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302B2" w14:textId="77777777" w:rsidR="00C62626" w:rsidRDefault="00A61BD1" w:rsidP="0041056C">
      <w:pPr>
        <w:jc w:val="center"/>
      </w:pPr>
      <w:bookmarkStart w:id="0" w:name="_Ref34092549"/>
      <w:bookmarkEnd w:id="0"/>
      <w:r w:rsidRPr="004A19FB">
        <w:rPr>
          <w:noProof/>
        </w:rPr>
        <w:drawing>
          <wp:inline distT="0" distB="0" distL="0" distR="0" wp14:anchorId="7E3C6FEC" wp14:editId="6F9EA193">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58129064"/>
      <w:bookmarkEnd w:id="1"/>
    </w:p>
    <w:p w14:paraId="17AB521D"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2279E825" w14:textId="77777777" w:rsidR="00C62626" w:rsidRDefault="00810D4B">
      <w:pPr>
        <w:spacing w:before="1200"/>
        <w:jc w:val="center"/>
        <w:rPr>
          <w:b/>
          <w:bCs/>
          <w:sz w:val="60"/>
        </w:rPr>
      </w:pPr>
      <w:r>
        <w:rPr>
          <w:b/>
          <w:bCs/>
          <w:sz w:val="60"/>
        </w:rPr>
        <w:t>TENDER</w:t>
      </w:r>
    </w:p>
    <w:p w14:paraId="39CBA377" w14:textId="77777777" w:rsidR="00C62626" w:rsidRDefault="00810D4B">
      <w:pPr>
        <w:pStyle w:val="TenderNo"/>
      </w:pPr>
      <w:bookmarkStart w:id="3" w:name="_Ref481902850"/>
      <w:bookmarkEnd w:id="3"/>
      <w:r>
        <w:t>Tender</w:t>
      </w:r>
      <w:r w:rsidR="00C634D1">
        <w:t xml:space="preserve"> NO. </w:t>
      </w:r>
      <w:sdt>
        <w:sdtPr>
          <w:id w:val="-93035628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00DA2DFC" w:rsidRPr="00061CAD">
            <w:rPr>
              <w:rStyle w:val="PlaceholderText"/>
            </w:rPr>
            <w:t>Click or tap here to enter text.</w:t>
          </w:r>
        </w:sdtContent>
      </w:sdt>
    </w:p>
    <w:sdt>
      <w:sdtPr>
        <w:id w:val="-151968850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24C8ADE-599C-4E92-BE2E-B29379970397}"/>
        <w:text/>
      </w:sdtPr>
      <w:sdtEndPr/>
      <w:sdtContent>
        <w:p w14:paraId="544AE5C5" w14:textId="77777777" w:rsidR="00DA2DFC" w:rsidRDefault="00DA2DFC">
          <w:pPr>
            <w:pStyle w:val="TenderNo"/>
          </w:pPr>
          <w:r w:rsidRPr="00061CAD">
            <w:rPr>
              <w:rStyle w:val="PlaceholderText"/>
            </w:rPr>
            <w:t>Click or tap here to enter text.</w:t>
          </w:r>
        </w:p>
      </w:sdtContent>
    </w:sdt>
    <w:p w14:paraId="585D92BA" w14:textId="77777777" w:rsidR="00C62626" w:rsidRDefault="00637868">
      <w:pPr>
        <w:pStyle w:val="ProjectTitle"/>
        <w:rPr>
          <w:rStyle w:val="CommentFont"/>
          <w:b w:val="0"/>
          <w:caps w:val="0"/>
        </w:rPr>
      </w:pPr>
      <w:r w:rsidRPr="0028436B">
        <w:rPr>
          <w:rStyle w:val="CommentFont"/>
          <w:b w:val="0"/>
          <w:caps w:val="0"/>
          <w:sz w:val="20"/>
          <w:szCs w:val="20"/>
        </w:rPr>
        <w:t>Contra</w:t>
      </w:r>
      <w:r w:rsidR="0039784A" w:rsidRPr="0028436B">
        <w:rPr>
          <w:rStyle w:val="CommentFont"/>
          <w:b w:val="0"/>
          <w:caps w:val="0"/>
          <w:sz w:val="20"/>
          <w:szCs w:val="20"/>
        </w:rPr>
        <w:t>ct Title</w:t>
      </w:r>
      <w:r w:rsidR="008066D5" w:rsidRPr="0028436B">
        <w:rPr>
          <w:rStyle w:val="CommentFont"/>
          <w:b w:val="0"/>
          <w:caps w:val="0"/>
          <w:sz w:val="20"/>
          <w:szCs w:val="20"/>
        </w:rPr>
        <w:t xml:space="preserve"> (maximum 80 characters</w:t>
      </w:r>
      <w:r w:rsidR="0028436B">
        <w:rPr>
          <w:rStyle w:val="CommentFont"/>
          <w:b w:val="0"/>
          <w:caps w:val="0"/>
        </w:rPr>
        <w:t xml:space="preserve"> </w:t>
      </w:r>
      <w:r w:rsidR="0028436B">
        <w:rPr>
          <w:rStyle w:val="CommentFont"/>
          <w:b w:val="0"/>
          <w:caps w:val="0"/>
          <w:sz w:val="20"/>
          <w:szCs w:val="20"/>
        </w:rPr>
        <w:t>&amp;</w:t>
      </w:r>
      <w:r w:rsidR="0028436B">
        <w:rPr>
          <w:rStyle w:val="CommentFont"/>
          <w:b w:val="0"/>
          <w:caps w:val="0"/>
        </w:rPr>
        <w:t xml:space="preserve"> </w:t>
      </w:r>
      <w:r w:rsidR="0028436B" w:rsidRPr="00791BFA">
        <w:rPr>
          <w:rStyle w:val="CommentFont"/>
          <w:b w:val="0"/>
          <w:caps w:val="0"/>
          <w:sz w:val="20"/>
          <w:szCs w:val="20"/>
        </w:rPr>
        <w:t>although appears in uppercase only the first letter of each word should be typed uppercase &amp; subsequent letters of each word in lowercase</w:t>
      </w:r>
      <w:r w:rsidR="008066D5">
        <w:rPr>
          <w:rStyle w:val="CommentFont"/>
          <w:b w:val="0"/>
          <w:caps w:val="0"/>
        </w:rPr>
        <w:t>)</w:t>
      </w:r>
    </w:p>
    <w:p w14:paraId="18D2D372" w14:textId="77777777" w:rsidR="00E65B07" w:rsidRDefault="00E65B07" w:rsidP="00E65B07">
      <w:pPr>
        <w:pStyle w:val="ProjectTitle"/>
        <w:rPr>
          <w:rStyle w:val="CommentFont"/>
          <w:b w:val="0"/>
          <w:caps w:val="0"/>
          <w:sz w:val="20"/>
        </w:rPr>
      </w:pPr>
      <w:r w:rsidRPr="00A56A49">
        <w:rPr>
          <w:rStyle w:val="CommentFont"/>
          <w:caps w:val="0"/>
          <w:sz w:val="40"/>
          <w:szCs w:val="40"/>
        </w:rPr>
        <w:t>DO NOT USE TRACK CHANGES OR MARKUP</w:t>
      </w:r>
      <w:r w:rsidRPr="00AC2FB0">
        <w:rPr>
          <w:rStyle w:val="CommentFont"/>
          <w:b w:val="0"/>
          <w:caps w:val="0"/>
          <w:sz w:val="20"/>
        </w:rPr>
        <w:t>.</w:t>
      </w:r>
    </w:p>
    <w:p w14:paraId="6B068923" w14:textId="77777777" w:rsidR="00E65B07" w:rsidRDefault="00E65B07" w:rsidP="00E65B07">
      <w:pPr>
        <w:pStyle w:val="ProjectTitle"/>
        <w:rPr>
          <w:rStyle w:val="CommentFont"/>
          <w:b w:val="0"/>
          <w:caps w:val="0"/>
        </w:rPr>
      </w:pPr>
      <w:r w:rsidRPr="00AC2FB0">
        <w:rPr>
          <w:rStyle w:val="CommentFont"/>
          <w:b w:val="0"/>
          <w:caps w:val="0"/>
          <w:sz w:val="20"/>
        </w:rPr>
        <w:t xml:space="preserve"> IT WILL OVER RIDE THE FORMATTING AND YOUR DOCUMENT WILL BE UNUSABLE</w:t>
      </w:r>
    </w:p>
    <w:p w14:paraId="74C803EA" w14:textId="77777777" w:rsidR="003B1D17" w:rsidRDefault="003B1D17">
      <w:pPr>
        <w:pStyle w:val="ProjectTitle"/>
        <w:rPr>
          <w:caps w:val="0"/>
        </w:rPr>
      </w:pPr>
    </w:p>
    <w:p w14:paraId="384B201E" w14:textId="77777777" w:rsidR="00504982" w:rsidRDefault="00504982" w:rsidP="00504982">
      <w:pPr>
        <w:pStyle w:val="Comment"/>
      </w:pPr>
      <w:r>
        <w:lastRenderedPageBreak/>
        <w:t xml:space="preserve">SPEC NOTE: Do not use hard returns ( ¶ ) within the </w:t>
      </w:r>
      <w:r w:rsidR="00637868">
        <w:t>Contract</w:t>
      </w:r>
      <w:r>
        <w:t xml:space="preserve"> Title.</w:t>
      </w:r>
    </w:p>
    <w:p w14:paraId="351BFF55" w14:textId="77777777" w:rsidR="00C62626" w:rsidRDefault="00C62626">
      <w:pPr>
        <w:pStyle w:val="Comment"/>
      </w:pPr>
      <w:r>
        <w:t xml:space="preserve">SPEC NOTE: After inserting </w:t>
      </w:r>
      <w:r w:rsidR="00810D4B">
        <w:t>Tender</w:t>
      </w:r>
      <w:r w:rsidR="001779CE">
        <w:t xml:space="preserve"> No.</w:t>
      </w:r>
      <w:r>
        <w:t xml:space="preserve"> </w:t>
      </w:r>
      <w:r w:rsidR="00DF224D">
        <w:t xml:space="preserve">( nnnn-yyyy for PurTrac numbers) </w:t>
      </w:r>
      <w:r>
        <w:t xml:space="preserve">and </w:t>
      </w:r>
      <w:r w:rsidR="00637868">
        <w:t>Contract</w:t>
      </w:r>
      <w:r>
        <w:t xml:space="preserve"> Title between the bookmark brackets, update fields (</w:t>
      </w:r>
      <w:r w:rsidR="004B5DD6">
        <w:t>c</w:t>
      </w:r>
      <w:r w:rsidR="008F058F">
        <w:t xml:space="preserve">lick </w:t>
      </w:r>
      <w:r>
        <w:t xml:space="preserve">Print Preview) to update all required references to the </w:t>
      </w:r>
      <w:r w:rsidR="00810D4B">
        <w:t>Tender</w:t>
      </w:r>
      <w:r w:rsidR="001779CE">
        <w:t xml:space="preserve"> No.</w:t>
      </w:r>
      <w:r>
        <w:t xml:space="preserve"> and </w:t>
      </w:r>
      <w:r w:rsidR="00637868">
        <w:t>Contract</w:t>
      </w:r>
      <w:r>
        <w:t xml:space="preserve"> Title.</w:t>
      </w:r>
    </w:p>
    <w:p w14:paraId="0E1F30F4" w14:textId="77777777" w:rsidR="00DE1C76" w:rsidRDefault="00DE1C76" w:rsidP="00DE1C76">
      <w:pPr>
        <w:pStyle w:val="Comment"/>
      </w:pPr>
      <w:r>
        <w:t xml:space="preserve">SPEC NOTE: All clauses included in this template are mandatory and may not be deleted or modified unless approved in writing by the Manager of </w:t>
      </w:r>
      <w:r w:rsidR="00302FA2">
        <w:t>Purchasing</w:t>
      </w:r>
      <w:r>
        <w:t xml:space="preserve">.  </w:t>
      </w:r>
    </w:p>
    <w:p w14:paraId="5DA5C8A5" w14:textId="77777777" w:rsidR="00DE1C76" w:rsidRDefault="00DE1C76" w:rsidP="00DE1C76">
      <w:pPr>
        <w:pStyle w:val="Comment"/>
      </w:pPr>
      <w:r>
        <w:t xml:space="preserve">SPEC NOTE: Where a Spec Note is provided, modifications may only be made in accordance with the Spec Note, unless approved in writing by the Manager of </w:t>
      </w:r>
      <w:r w:rsidR="00302FA2">
        <w:t>Purchasing</w:t>
      </w:r>
      <w:r>
        <w:t xml:space="preserve">. </w:t>
      </w:r>
    </w:p>
    <w:p w14:paraId="3C0F5123" w14:textId="77777777" w:rsidR="00DC6EE5" w:rsidRDefault="00CE421F" w:rsidP="00CE421F">
      <w:pPr>
        <w:pStyle w:val="Comment"/>
      </w:pPr>
      <w:r>
        <w:t xml:space="preserve">DO NOT USE THIS TEMPLATE IF THE CONTRACT IS OTHERWISE DEEMED HIGH </w:t>
      </w:r>
      <w:r w:rsidR="00297602" w:rsidRPr="00344DC3">
        <w:rPr>
          <w:b/>
          <w:u w:val="single"/>
        </w:rPr>
        <w:t>CONTRACTUAL</w:t>
      </w:r>
      <w:r w:rsidR="00297602">
        <w:t xml:space="preserve"> </w:t>
      </w:r>
      <w:r>
        <w:t>RISK</w:t>
      </w:r>
    </w:p>
    <w:p w14:paraId="32A87479" w14:textId="06008201" w:rsidR="00F56905" w:rsidRPr="002672D8" w:rsidRDefault="00F56905" w:rsidP="00F56905">
      <w:pPr>
        <w:pStyle w:val="Comment"/>
      </w:pPr>
      <w:r w:rsidRPr="002672D8">
        <w:t xml:space="preserve">*** SPEC NOTE: If there are any funding agreements related to a </w:t>
      </w:r>
      <w:r w:rsidR="00810D4B">
        <w:t>Tender</w:t>
      </w:r>
      <w:r w:rsidRPr="002672D8">
        <w:t xml:space="preserve">, then the Contract Administrator should review the funding agreement to ensure that the </w:t>
      </w:r>
      <w:r w:rsidR="00E626F7">
        <w:t>General</w:t>
      </w:r>
      <w:r w:rsidRPr="002672D8">
        <w:t xml:space="preserve"> Conditions include clauses to ensure compliance with the funding agreement, particularly in the areas of Insurance, Indemnity, Document Retention and Third Party Contract requirements.</w:t>
      </w:r>
      <w:r w:rsidR="00D51449">
        <w:t xml:space="preserve">  The Contract Administrator should consult with Legal Services, to ensure the </w:t>
      </w:r>
      <w:r w:rsidR="00E626F7">
        <w:t>General Conditions</w:t>
      </w:r>
      <w:r w:rsidR="00D51449">
        <w:t xml:space="preserve"> wording aligns with the applicable funding agreement</w:t>
      </w:r>
      <w:r w:rsidR="00E626F7">
        <w:t xml:space="preserve"> and the potential for a new Supplemental Conditions</w:t>
      </w:r>
      <w:r w:rsidR="00D51449">
        <w:t xml:space="preserve">, by </w:t>
      </w:r>
      <w:r w:rsidR="00E626F7">
        <w:t>submitting a</w:t>
      </w:r>
      <w:r w:rsidR="003629D2">
        <w:t xml:space="preserve"> Legal Service Request Form to </w:t>
      </w:r>
      <w:hyperlink r:id="rId12" w:history="1">
        <w:r w:rsidR="003629D2">
          <w:rPr>
            <w:rStyle w:val="Hyperlink"/>
          </w:rPr>
          <w:t>Legal Service Request Form</w:t>
        </w:r>
      </w:hyperlink>
      <w:r w:rsidR="00D51449">
        <w:t xml:space="preserve"> with the proposed wording included.</w:t>
      </w:r>
    </w:p>
    <w:p w14:paraId="038907C0" w14:textId="0CA26192" w:rsidR="00DC6EE5" w:rsidRDefault="00DC6EE5" w:rsidP="00DC6EE5">
      <w:pPr>
        <w:pStyle w:val="Comment"/>
      </w:pPr>
      <w:r>
        <w:t xml:space="preserve">Version </w:t>
      </w:r>
      <w:fldSimple w:instr=" DOCPROPERTY  &quot;Template version&quot;  \* MERGEFORMAT ">
        <w:r w:rsidR="00E61F20">
          <w:t>2025 11 01 - Const noBidSecurity</w:t>
        </w:r>
      </w:fldSimple>
    </w:p>
    <w:p w14:paraId="3AFAF04C" w14:textId="77777777" w:rsidR="00CE421F" w:rsidRDefault="00CE421F" w:rsidP="00CE421F">
      <w:pPr>
        <w:pStyle w:val="Comment"/>
      </w:pPr>
      <w:r>
        <w:t>.</w:t>
      </w:r>
    </w:p>
    <w:p w14:paraId="47E15925" w14:textId="77777777" w:rsidR="00C62626" w:rsidRDefault="00C62626">
      <w:pPr>
        <w:sectPr w:rsidR="00C62626" w:rsidSect="00B736C8">
          <w:headerReference w:type="first" r:id="rId13"/>
          <w:endnotePr>
            <w:numFmt w:val="upperLetter"/>
          </w:endnotePr>
          <w:type w:val="continuous"/>
          <w:pgSz w:w="12240" w:h="15840" w:code="1"/>
          <w:pgMar w:top="2880" w:right="1440" w:bottom="1440" w:left="1440" w:header="432" w:footer="432" w:gutter="0"/>
          <w:cols w:space="720"/>
        </w:sectPr>
      </w:pPr>
    </w:p>
    <w:p w14:paraId="2B25A980" w14:textId="77777777" w:rsidR="00C62626" w:rsidRDefault="00C62626">
      <w:pPr>
        <w:jc w:val="center"/>
        <w:rPr>
          <w:b/>
          <w:bCs/>
          <w:sz w:val="24"/>
        </w:rPr>
      </w:pPr>
      <w:r>
        <w:rPr>
          <w:b/>
          <w:bCs/>
          <w:sz w:val="24"/>
        </w:rPr>
        <w:lastRenderedPageBreak/>
        <w:t>TABLE OF CONTENTS</w:t>
      </w:r>
    </w:p>
    <w:p w14:paraId="5EE44ACC" w14:textId="77777777" w:rsidR="00C62626" w:rsidRDefault="00C62626">
      <w:pPr>
        <w:pStyle w:val="Comment"/>
      </w:pPr>
      <w:r>
        <w:t>SPEC NOTE: The Table of Contents</w:t>
      </w:r>
      <w:r w:rsidR="0041096F">
        <w:t xml:space="preserve"> </w:t>
      </w:r>
      <w:r>
        <w:t xml:space="preserve">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77164FE5" w14:textId="77777777" w:rsidR="00C62626" w:rsidRDefault="00C62626">
      <w:pPr>
        <w:pStyle w:val="TOC1A"/>
      </w:pPr>
      <w:r>
        <w:t xml:space="preserve">PART A - </w:t>
      </w:r>
      <w:r w:rsidR="00437EE7">
        <w:t>BID</w:t>
      </w:r>
      <w:r>
        <w:t xml:space="preserve"> SUBMISSION</w:t>
      </w:r>
    </w:p>
    <w:p w14:paraId="2E03F197" w14:textId="77777777" w:rsidR="006075E1" w:rsidRDefault="0073430C">
      <w:pPr>
        <w:pStyle w:val="TOC3"/>
        <w:rPr>
          <w:noProof w:val="0"/>
        </w:rPr>
      </w:pPr>
      <w:r>
        <w:rPr>
          <w:noProof w:val="0"/>
        </w:rPr>
        <w:t>Form A: Bid/Proposal</w:t>
      </w:r>
    </w:p>
    <w:p w14:paraId="4F35B752" w14:textId="77777777" w:rsidR="00E61F20" w:rsidRDefault="006075E1">
      <w:pPr>
        <w:pStyle w:val="TOC3"/>
      </w:pPr>
      <w:r>
        <w:rPr>
          <w:noProof w:val="0"/>
        </w:rPr>
        <w:t>Form B: Prices</w:t>
      </w:r>
      <w:r w:rsidR="00055D2F">
        <w:rPr>
          <w:noProof w:val="0"/>
        </w:rPr>
        <w:fldChar w:fldCharType="begin"/>
      </w:r>
      <w:r w:rsidR="00055D2F">
        <w:rPr>
          <w:noProof w:val="0"/>
        </w:rPr>
        <w:instrText xml:space="preserve"> TOC \o "1-4"</w:instrText>
      </w:r>
      <w:r w:rsidR="0022573E">
        <w:rPr>
          <w:noProof w:val="0"/>
        </w:rPr>
        <w:instrText xml:space="preserve"> \n "1-2"</w:instrText>
      </w:r>
      <w:r w:rsidR="00055D2F">
        <w:rPr>
          <w:noProof w:val="0"/>
        </w:rPr>
        <w:instrText xml:space="preserve"> \h \z \t "PARTHEADING,1,CLAUSEHEADING,3,SUBHEADING,2,FORMHEADING,3,FORMHEADING H,4,TABLEHEADING,4" </w:instrText>
      </w:r>
      <w:r w:rsidR="00055D2F">
        <w:rPr>
          <w:noProof w:val="0"/>
        </w:rPr>
        <w:fldChar w:fldCharType="separate"/>
      </w:r>
    </w:p>
    <w:p w14:paraId="5AC6A42C" w14:textId="3AB4B87A" w:rsidR="00E61F20" w:rsidRDefault="00E61F20">
      <w:pPr>
        <w:pStyle w:val="TOC1"/>
        <w:rPr>
          <w:rFonts w:asciiTheme="minorHAnsi" w:eastAsiaTheme="minorEastAsia" w:hAnsiTheme="minorHAnsi" w:cstheme="minorBidi"/>
          <w:b w:val="0"/>
          <w:caps w:val="0"/>
          <w:kern w:val="2"/>
          <w:sz w:val="24"/>
          <w:lang w:val="en-US"/>
          <w14:ligatures w14:val="standardContextual"/>
        </w:rPr>
      </w:pPr>
      <w:hyperlink w:anchor="_Toc212452881" w:history="1">
        <w:r w:rsidRPr="00E54D62">
          <w:rPr>
            <w:rStyle w:val="Hyperlink"/>
          </w:rPr>
          <w:t>PART B - Bidding Procedures</w:t>
        </w:r>
      </w:hyperlink>
    </w:p>
    <w:p w14:paraId="11950E98" w14:textId="373B8C3D"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2" w:history="1">
        <w:r w:rsidRPr="00E54D62">
          <w:rPr>
            <w:rStyle w:val="Hyperlink"/>
          </w:rPr>
          <w:t>B1.</w:t>
        </w:r>
        <w:r>
          <w:rPr>
            <w:rFonts w:asciiTheme="minorHAnsi" w:eastAsiaTheme="minorEastAsia" w:hAnsiTheme="minorHAnsi" w:cstheme="minorBidi"/>
            <w:kern w:val="2"/>
            <w:sz w:val="24"/>
            <w:szCs w:val="24"/>
            <w:lang w:val="en-US"/>
            <w14:ligatures w14:val="standardContextual"/>
          </w:rPr>
          <w:tab/>
        </w:r>
        <w:r w:rsidRPr="00E54D62">
          <w:rPr>
            <w:rStyle w:val="Hyperlink"/>
          </w:rPr>
          <w:t>Contract Title</w:t>
        </w:r>
        <w:r>
          <w:rPr>
            <w:webHidden/>
          </w:rPr>
          <w:tab/>
        </w:r>
        <w:r>
          <w:rPr>
            <w:webHidden/>
          </w:rPr>
          <w:fldChar w:fldCharType="begin"/>
        </w:r>
        <w:r>
          <w:rPr>
            <w:webHidden/>
          </w:rPr>
          <w:instrText xml:space="preserve"> PAGEREF _Toc212452882 \h </w:instrText>
        </w:r>
        <w:r>
          <w:rPr>
            <w:webHidden/>
          </w:rPr>
        </w:r>
        <w:r>
          <w:rPr>
            <w:webHidden/>
          </w:rPr>
          <w:fldChar w:fldCharType="separate"/>
        </w:r>
        <w:r w:rsidR="00825C6F">
          <w:rPr>
            <w:webHidden/>
          </w:rPr>
          <w:t>1</w:t>
        </w:r>
        <w:r>
          <w:rPr>
            <w:webHidden/>
          </w:rPr>
          <w:fldChar w:fldCharType="end"/>
        </w:r>
      </w:hyperlink>
    </w:p>
    <w:p w14:paraId="1E5D9232" w14:textId="48FC4383"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3" w:history="1">
        <w:r w:rsidRPr="00E54D62">
          <w:rPr>
            <w:rStyle w:val="Hyperlink"/>
          </w:rPr>
          <w:t>B2.</w:t>
        </w:r>
        <w:r>
          <w:rPr>
            <w:rFonts w:asciiTheme="minorHAnsi" w:eastAsiaTheme="minorEastAsia" w:hAnsiTheme="minorHAnsi" w:cstheme="minorBidi"/>
            <w:kern w:val="2"/>
            <w:sz w:val="24"/>
            <w:szCs w:val="24"/>
            <w:lang w:val="en-US"/>
            <w14:ligatures w14:val="standardContextual"/>
          </w:rPr>
          <w:tab/>
        </w:r>
        <w:r w:rsidRPr="00E54D62">
          <w:rPr>
            <w:rStyle w:val="Hyperlink"/>
          </w:rPr>
          <w:t>Submission Deadline</w:t>
        </w:r>
        <w:r>
          <w:rPr>
            <w:webHidden/>
          </w:rPr>
          <w:tab/>
        </w:r>
        <w:r>
          <w:rPr>
            <w:webHidden/>
          </w:rPr>
          <w:fldChar w:fldCharType="begin"/>
        </w:r>
        <w:r>
          <w:rPr>
            <w:webHidden/>
          </w:rPr>
          <w:instrText xml:space="preserve"> PAGEREF _Toc212452883 \h </w:instrText>
        </w:r>
        <w:r>
          <w:rPr>
            <w:webHidden/>
          </w:rPr>
        </w:r>
        <w:r>
          <w:rPr>
            <w:webHidden/>
          </w:rPr>
          <w:fldChar w:fldCharType="separate"/>
        </w:r>
        <w:r w:rsidR="00825C6F">
          <w:rPr>
            <w:webHidden/>
          </w:rPr>
          <w:t>1</w:t>
        </w:r>
        <w:r>
          <w:rPr>
            <w:webHidden/>
          </w:rPr>
          <w:fldChar w:fldCharType="end"/>
        </w:r>
      </w:hyperlink>
    </w:p>
    <w:p w14:paraId="06BE4BC1" w14:textId="5123B297"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4" w:history="1">
        <w:r w:rsidRPr="00E54D62">
          <w:rPr>
            <w:rStyle w:val="Hyperlink"/>
          </w:rPr>
          <w:t>B3.</w:t>
        </w:r>
        <w:r>
          <w:rPr>
            <w:rFonts w:asciiTheme="minorHAnsi" w:eastAsiaTheme="minorEastAsia" w:hAnsiTheme="minorHAnsi" w:cstheme="minorBidi"/>
            <w:kern w:val="2"/>
            <w:sz w:val="24"/>
            <w:szCs w:val="24"/>
            <w:lang w:val="en-US"/>
            <w14:ligatures w14:val="standardContextual"/>
          </w:rPr>
          <w:tab/>
        </w:r>
        <w:r w:rsidRPr="00E54D62">
          <w:rPr>
            <w:rStyle w:val="Hyperlink"/>
          </w:rPr>
          <w:t>Site Investigation</w:t>
        </w:r>
        <w:r>
          <w:rPr>
            <w:webHidden/>
          </w:rPr>
          <w:tab/>
        </w:r>
        <w:r>
          <w:rPr>
            <w:webHidden/>
          </w:rPr>
          <w:fldChar w:fldCharType="begin"/>
        </w:r>
        <w:r>
          <w:rPr>
            <w:webHidden/>
          </w:rPr>
          <w:instrText xml:space="preserve"> PAGEREF _Toc212452884 \h </w:instrText>
        </w:r>
        <w:r>
          <w:rPr>
            <w:webHidden/>
          </w:rPr>
        </w:r>
        <w:r>
          <w:rPr>
            <w:webHidden/>
          </w:rPr>
          <w:fldChar w:fldCharType="separate"/>
        </w:r>
        <w:r w:rsidR="00825C6F">
          <w:rPr>
            <w:webHidden/>
          </w:rPr>
          <w:t>1</w:t>
        </w:r>
        <w:r>
          <w:rPr>
            <w:webHidden/>
          </w:rPr>
          <w:fldChar w:fldCharType="end"/>
        </w:r>
      </w:hyperlink>
    </w:p>
    <w:p w14:paraId="4D6CD872" w14:textId="176F7FA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5" w:history="1">
        <w:r w:rsidRPr="00E54D62">
          <w:rPr>
            <w:rStyle w:val="Hyperlink"/>
          </w:rPr>
          <w:t>B4.</w:t>
        </w:r>
        <w:r>
          <w:rPr>
            <w:rFonts w:asciiTheme="minorHAnsi" w:eastAsiaTheme="minorEastAsia" w:hAnsiTheme="minorHAnsi" w:cstheme="minorBidi"/>
            <w:kern w:val="2"/>
            <w:sz w:val="24"/>
            <w:szCs w:val="24"/>
            <w:lang w:val="en-US"/>
            <w14:ligatures w14:val="standardContextual"/>
          </w:rPr>
          <w:tab/>
        </w:r>
        <w:r w:rsidRPr="00E54D62">
          <w:rPr>
            <w:rStyle w:val="Hyperlink"/>
          </w:rPr>
          <w:t>Enquiries</w:t>
        </w:r>
        <w:r>
          <w:rPr>
            <w:webHidden/>
          </w:rPr>
          <w:tab/>
        </w:r>
        <w:r>
          <w:rPr>
            <w:webHidden/>
          </w:rPr>
          <w:fldChar w:fldCharType="begin"/>
        </w:r>
        <w:r>
          <w:rPr>
            <w:webHidden/>
          </w:rPr>
          <w:instrText xml:space="preserve"> PAGEREF _Toc212452885 \h </w:instrText>
        </w:r>
        <w:r>
          <w:rPr>
            <w:webHidden/>
          </w:rPr>
        </w:r>
        <w:r>
          <w:rPr>
            <w:webHidden/>
          </w:rPr>
          <w:fldChar w:fldCharType="separate"/>
        </w:r>
        <w:r w:rsidR="00825C6F">
          <w:rPr>
            <w:webHidden/>
          </w:rPr>
          <w:t>2</w:t>
        </w:r>
        <w:r>
          <w:rPr>
            <w:webHidden/>
          </w:rPr>
          <w:fldChar w:fldCharType="end"/>
        </w:r>
      </w:hyperlink>
    </w:p>
    <w:p w14:paraId="63B86321" w14:textId="157DBE32"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6" w:history="1">
        <w:r w:rsidRPr="00E54D62">
          <w:rPr>
            <w:rStyle w:val="Hyperlink"/>
          </w:rPr>
          <w:t>B5.</w:t>
        </w:r>
        <w:r>
          <w:rPr>
            <w:rFonts w:asciiTheme="minorHAnsi" w:eastAsiaTheme="minorEastAsia" w:hAnsiTheme="minorHAnsi" w:cstheme="minorBidi"/>
            <w:kern w:val="2"/>
            <w:sz w:val="24"/>
            <w:szCs w:val="24"/>
            <w:lang w:val="en-US"/>
            <w14:ligatures w14:val="standardContextual"/>
          </w:rPr>
          <w:tab/>
        </w:r>
        <w:r w:rsidRPr="00E54D62">
          <w:rPr>
            <w:rStyle w:val="Hyperlink"/>
          </w:rPr>
          <w:t>Confidentiality</w:t>
        </w:r>
        <w:r>
          <w:rPr>
            <w:webHidden/>
          </w:rPr>
          <w:tab/>
        </w:r>
        <w:r>
          <w:rPr>
            <w:webHidden/>
          </w:rPr>
          <w:fldChar w:fldCharType="begin"/>
        </w:r>
        <w:r>
          <w:rPr>
            <w:webHidden/>
          </w:rPr>
          <w:instrText xml:space="preserve"> PAGEREF _Toc212452886 \h </w:instrText>
        </w:r>
        <w:r>
          <w:rPr>
            <w:webHidden/>
          </w:rPr>
        </w:r>
        <w:r>
          <w:rPr>
            <w:webHidden/>
          </w:rPr>
          <w:fldChar w:fldCharType="separate"/>
        </w:r>
        <w:r w:rsidR="00825C6F">
          <w:rPr>
            <w:webHidden/>
          </w:rPr>
          <w:t>2</w:t>
        </w:r>
        <w:r>
          <w:rPr>
            <w:webHidden/>
          </w:rPr>
          <w:fldChar w:fldCharType="end"/>
        </w:r>
      </w:hyperlink>
    </w:p>
    <w:p w14:paraId="33BFE166" w14:textId="6842BA6E"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7" w:history="1">
        <w:r w:rsidRPr="00E54D62">
          <w:rPr>
            <w:rStyle w:val="Hyperlink"/>
          </w:rPr>
          <w:t>B6.</w:t>
        </w:r>
        <w:r>
          <w:rPr>
            <w:rFonts w:asciiTheme="minorHAnsi" w:eastAsiaTheme="minorEastAsia" w:hAnsiTheme="minorHAnsi" w:cstheme="minorBidi"/>
            <w:kern w:val="2"/>
            <w:sz w:val="24"/>
            <w:szCs w:val="24"/>
            <w:lang w:val="en-US"/>
            <w14:ligatures w14:val="standardContextual"/>
          </w:rPr>
          <w:tab/>
        </w:r>
        <w:r w:rsidRPr="00E54D62">
          <w:rPr>
            <w:rStyle w:val="Hyperlink"/>
          </w:rPr>
          <w:t>Addenda</w:t>
        </w:r>
        <w:r>
          <w:rPr>
            <w:webHidden/>
          </w:rPr>
          <w:tab/>
        </w:r>
        <w:r>
          <w:rPr>
            <w:webHidden/>
          </w:rPr>
          <w:fldChar w:fldCharType="begin"/>
        </w:r>
        <w:r>
          <w:rPr>
            <w:webHidden/>
          </w:rPr>
          <w:instrText xml:space="preserve"> PAGEREF _Toc212452887 \h </w:instrText>
        </w:r>
        <w:r>
          <w:rPr>
            <w:webHidden/>
          </w:rPr>
        </w:r>
        <w:r>
          <w:rPr>
            <w:webHidden/>
          </w:rPr>
          <w:fldChar w:fldCharType="separate"/>
        </w:r>
        <w:r w:rsidR="00825C6F">
          <w:rPr>
            <w:webHidden/>
          </w:rPr>
          <w:t>3</w:t>
        </w:r>
        <w:r>
          <w:rPr>
            <w:webHidden/>
          </w:rPr>
          <w:fldChar w:fldCharType="end"/>
        </w:r>
      </w:hyperlink>
    </w:p>
    <w:p w14:paraId="6336DBEC" w14:textId="360A8AEE"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8" w:history="1">
        <w:r w:rsidRPr="00E54D62">
          <w:rPr>
            <w:rStyle w:val="Hyperlink"/>
          </w:rPr>
          <w:t>B7.</w:t>
        </w:r>
        <w:r>
          <w:rPr>
            <w:rFonts w:asciiTheme="minorHAnsi" w:eastAsiaTheme="minorEastAsia" w:hAnsiTheme="minorHAnsi" w:cstheme="minorBidi"/>
            <w:kern w:val="2"/>
            <w:sz w:val="24"/>
            <w:szCs w:val="24"/>
            <w:lang w:val="en-US"/>
            <w14:ligatures w14:val="standardContextual"/>
          </w:rPr>
          <w:tab/>
        </w:r>
        <w:r w:rsidRPr="00E54D62">
          <w:rPr>
            <w:rStyle w:val="Hyperlink"/>
          </w:rPr>
          <w:t>Substitutes</w:t>
        </w:r>
        <w:r>
          <w:rPr>
            <w:webHidden/>
          </w:rPr>
          <w:tab/>
        </w:r>
        <w:r>
          <w:rPr>
            <w:webHidden/>
          </w:rPr>
          <w:fldChar w:fldCharType="begin"/>
        </w:r>
        <w:r>
          <w:rPr>
            <w:webHidden/>
          </w:rPr>
          <w:instrText xml:space="preserve"> PAGEREF _Toc212452888 \h </w:instrText>
        </w:r>
        <w:r>
          <w:rPr>
            <w:webHidden/>
          </w:rPr>
        </w:r>
        <w:r>
          <w:rPr>
            <w:webHidden/>
          </w:rPr>
          <w:fldChar w:fldCharType="separate"/>
        </w:r>
        <w:r w:rsidR="00825C6F">
          <w:rPr>
            <w:webHidden/>
          </w:rPr>
          <w:t>3</w:t>
        </w:r>
        <w:r>
          <w:rPr>
            <w:webHidden/>
          </w:rPr>
          <w:fldChar w:fldCharType="end"/>
        </w:r>
      </w:hyperlink>
    </w:p>
    <w:p w14:paraId="4A9FCCB8" w14:textId="589BAA9F"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89" w:history="1">
        <w:r w:rsidRPr="00E54D62">
          <w:rPr>
            <w:rStyle w:val="Hyperlink"/>
          </w:rPr>
          <w:t>B8.</w:t>
        </w:r>
        <w:r>
          <w:rPr>
            <w:rFonts w:asciiTheme="minorHAnsi" w:eastAsiaTheme="minorEastAsia" w:hAnsiTheme="minorHAnsi" w:cstheme="minorBidi"/>
            <w:kern w:val="2"/>
            <w:sz w:val="24"/>
            <w:szCs w:val="24"/>
            <w:lang w:val="en-US"/>
            <w14:ligatures w14:val="standardContextual"/>
          </w:rPr>
          <w:tab/>
        </w:r>
        <w:r w:rsidRPr="00E54D62">
          <w:rPr>
            <w:rStyle w:val="Hyperlink"/>
          </w:rPr>
          <w:t>Bid Components</w:t>
        </w:r>
        <w:r>
          <w:rPr>
            <w:webHidden/>
          </w:rPr>
          <w:tab/>
        </w:r>
        <w:r>
          <w:rPr>
            <w:webHidden/>
          </w:rPr>
          <w:fldChar w:fldCharType="begin"/>
        </w:r>
        <w:r>
          <w:rPr>
            <w:webHidden/>
          </w:rPr>
          <w:instrText xml:space="preserve"> PAGEREF _Toc212452889 \h </w:instrText>
        </w:r>
        <w:r>
          <w:rPr>
            <w:webHidden/>
          </w:rPr>
        </w:r>
        <w:r>
          <w:rPr>
            <w:webHidden/>
          </w:rPr>
          <w:fldChar w:fldCharType="separate"/>
        </w:r>
        <w:r w:rsidR="00825C6F">
          <w:rPr>
            <w:webHidden/>
          </w:rPr>
          <w:t>4</w:t>
        </w:r>
        <w:r>
          <w:rPr>
            <w:webHidden/>
          </w:rPr>
          <w:fldChar w:fldCharType="end"/>
        </w:r>
      </w:hyperlink>
    </w:p>
    <w:p w14:paraId="6F7D7C78" w14:textId="400FBF66"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0" w:history="1">
        <w:r w:rsidRPr="00E54D62">
          <w:rPr>
            <w:rStyle w:val="Hyperlink"/>
          </w:rPr>
          <w:t>B9.</w:t>
        </w:r>
        <w:r>
          <w:rPr>
            <w:rFonts w:asciiTheme="minorHAnsi" w:eastAsiaTheme="minorEastAsia" w:hAnsiTheme="minorHAnsi" w:cstheme="minorBidi"/>
            <w:kern w:val="2"/>
            <w:sz w:val="24"/>
            <w:szCs w:val="24"/>
            <w:lang w:val="en-US"/>
            <w14:ligatures w14:val="standardContextual"/>
          </w:rPr>
          <w:tab/>
        </w:r>
        <w:r w:rsidRPr="00E54D62">
          <w:rPr>
            <w:rStyle w:val="Hyperlink"/>
          </w:rPr>
          <w:t>Bid</w:t>
        </w:r>
        <w:r>
          <w:rPr>
            <w:webHidden/>
          </w:rPr>
          <w:tab/>
        </w:r>
        <w:r>
          <w:rPr>
            <w:webHidden/>
          </w:rPr>
          <w:fldChar w:fldCharType="begin"/>
        </w:r>
        <w:r>
          <w:rPr>
            <w:webHidden/>
          </w:rPr>
          <w:instrText xml:space="preserve"> PAGEREF _Toc212452890 \h </w:instrText>
        </w:r>
        <w:r>
          <w:rPr>
            <w:webHidden/>
          </w:rPr>
        </w:r>
        <w:r>
          <w:rPr>
            <w:webHidden/>
          </w:rPr>
          <w:fldChar w:fldCharType="separate"/>
        </w:r>
        <w:r w:rsidR="00825C6F">
          <w:rPr>
            <w:webHidden/>
          </w:rPr>
          <w:t>4</w:t>
        </w:r>
        <w:r>
          <w:rPr>
            <w:webHidden/>
          </w:rPr>
          <w:fldChar w:fldCharType="end"/>
        </w:r>
      </w:hyperlink>
    </w:p>
    <w:p w14:paraId="3C1CE854" w14:textId="0F0FD127"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1" w:history="1">
        <w:r w:rsidRPr="00E54D62">
          <w:rPr>
            <w:rStyle w:val="Hyperlink"/>
          </w:rPr>
          <w:t>B10.</w:t>
        </w:r>
        <w:r>
          <w:rPr>
            <w:rFonts w:asciiTheme="minorHAnsi" w:eastAsiaTheme="minorEastAsia" w:hAnsiTheme="minorHAnsi" w:cstheme="minorBidi"/>
            <w:kern w:val="2"/>
            <w:sz w:val="24"/>
            <w:szCs w:val="24"/>
            <w:lang w:val="en-US"/>
            <w14:ligatures w14:val="standardContextual"/>
          </w:rPr>
          <w:tab/>
        </w:r>
        <w:r w:rsidRPr="00E54D62">
          <w:rPr>
            <w:rStyle w:val="Hyperlink"/>
          </w:rPr>
          <w:t>Prices</w:t>
        </w:r>
        <w:r>
          <w:rPr>
            <w:webHidden/>
          </w:rPr>
          <w:tab/>
        </w:r>
        <w:r>
          <w:rPr>
            <w:webHidden/>
          </w:rPr>
          <w:fldChar w:fldCharType="begin"/>
        </w:r>
        <w:r>
          <w:rPr>
            <w:webHidden/>
          </w:rPr>
          <w:instrText xml:space="preserve"> PAGEREF _Toc212452891 \h </w:instrText>
        </w:r>
        <w:r>
          <w:rPr>
            <w:webHidden/>
          </w:rPr>
        </w:r>
        <w:r>
          <w:rPr>
            <w:webHidden/>
          </w:rPr>
          <w:fldChar w:fldCharType="separate"/>
        </w:r>
        <w:r w:rsidR="00825C6F">
          <w:rPr>
            <w:webHidden/>
          </w:rPr>
          <w:t>5</w:t>
        </w:r>
        <w:r>
          <w:rPr>
            <w:webHidden/>
          </w:rPr>
          <w:fldChar w:fldCharType="end"/>
        </w:r>
      </w:hyperlink>
    </w:p>
    <w:p w14:paraId="3C09A52C" w14:textId="1FB25555"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2" w:history="1">
        <w:r w:rsidRPr="00E54D62">
          <w:rPr>
            <w:rStyle w:val="Hyperlink"/>
          </w:rPr>
          <w:t>B11.</w:t>
        </w:r>
        <w:r>
          <w:rPr>
            <w:rFonts w:asciiTheme="minorHAnsi" w:eastAsiaTheme="minorEastAsia" w:hAnsiTheme="minorHAnsi" w:cstheme="minorBidi"/>
            <w:kern w:val="2"/>
            <w:sz w:val="24"/>
            <w:szCs w:val="24"/>
            <w:lang w:val="en-US"/>
            <w14:ligatures w14:val="standardContextual"/>
          </w:rPr>
          <w:tab/>
        </w:r>
        <w:r w:rsidRPr="00E54D62">
          <w:rPr>
            <w:rStyle w:val="Hyperlink"/>
          </w:rPr>
          <w:t>Disclosure</w:t>
        </w:r>
        <w:r>
          <w:rPr>
            <w:webHidden/>
          </w:rPr>
          <w:tab/>
        </w:r>
        <w:r>
          <w:rPr>
            <w:webHidden/>
          </w:rPr>
          <w:fldChar w:fldCharType="begin"/>
        </w:r>
        <w:r>
          <w:rPr>
            <w:webHidden/>
          </w:rPr>
          <w:instrText xml:space="preserve"> PAGEREF _Toc212452892 \h </w:instrText>
        </w:r>
        <w:r>
          <w:rPr>
            <w:webHidden/>
          </w:rPr>
        </w:r>
        <w:r>
          <w:rPr>
            <w:webHidden/>
          </w:rPr>
          <w:fldChar w:fldCharType="separate"/>
        </w:r>
        <w:r w:rsidR="00825C6F">
          <w:rPr>
            <w:webHidden/>
          </w:rPr>
          <w:t>6</w:t>
        </w:r>
        <w:r>
          <w:rPr>
            <w:webHidden/>
          </w:rPr>
          <w:fldChar w:fldCharType="end"/>
        </w:r>
      </w:hyperlink>
    </w:p>
    <w:p w14:paraId="59126DD6" w14:textId="34CE72EA"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3" w:history="1">
        <w:r w:rsidRPr="00E54D62">
          <w:rPr>
            <w:rStyle w:val="Hyperlink"/>
          </w:rPr>
          <w:t>B12.</w:t>
        </w:r>
        <w:r>
          <w:rPr>
            <w:rFonts w:asciiTheme="minorHAnsi" w:eastAsiaTheme="minorEastAsia" w:hAnsiTheme="minorHAnsi" w:cstheme="minorBidi"/>
            <w:kern w:val="2"/>
            <w:sz w:val="24"/>
            <w:szCs w:val="24"/>
            <w:lang w:val="en-US"/>
            <w14:ligatures w14:val="standardContextual"/>
          </w:rPr>
          <w:tab/>
        </w:r>
        <w:r w:rsidRPr="00E54D62">
          <w:rPr>
            <w:rStyle w:val="Hyperlink"/>
          </w:rPr>
          <w:t>Conflict of Interest and Good Faith</w:t>
        </w:r>
        <w:r>
          <w:rPr>
            <w:webHidden/>
          </w:rPr>
          <w:tab/>
        </w:r>
        <w:r>
          <w:rPr>
            <w:webHidden/>
          </w:rPr>
          <w:fldChar w:fldCharType="begin"/>
        </w:r>
        <w:r>
          <w:rPr>
            <w:webHidden/>
          </w:rPr>
          <w:instrText xml:space="preserve"> PAGEREF _Toc212452893 \h </w:instrText>
        </w:r>
        <w:r>
          <w:rPr>
            <w:webHidden/>
          </w:rPr>
        </w:r>
        <w:r>
          <w:rPr>
            <w:webHidden/>
          </w:rPr>
          <w:fldChar w:fldCharType="separate"/>
        </w:r>
        <w:r w:rsidR="00825C6F">
          <w:rPr>
            <w:webHidden/>
          </w:rPr>
          <w:t>6</w:t>
        </w:r>
        <w:r>
          <w:rPr>
            <w:webHidden/>
          </w:rPr>
          <w:fldChar w:fldCharType="end"/>
        </w:r>
      </w:hyperlink>
    </w:p>
    <w:p w14:paraId="330C9750" w14:textId="072853C8"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4" w:history="1">
        <w:r w:rsidRPr="00E54D62">
          <w:rPr>
            <w:rStyle w:val="Hyperlink"/>
          </w:rPr>
          <w:t>B13.</w:t>
        </w:r>
        <w:r>
          <w:rPr>
            <w:rFonts w:asciiTheme="minorHAnsi" w:eastAsiaTheme="minorEastAsia" w:hAnsiTheme="minorHAnsi" w:cstheme="minorBidi"/>
            <w:kern w:val="2"/>
            <w:sz w:val="24"/>
            <w:szCs w:val="24"/>
            <w:lang w:val="en-US"/>
            <w14:ligatures w14:val="standardContextual"/>
          </w:rPr>
          <w:tab/>
        </w:r>
        <w:r w:rsidRPr="00E54D62">
          <w:rPr>
            <w:rStyle w:val="Hyperlink"/>
          </w:rPr>
          <w:t>Qualification</w:t>
        </w:r>
        <w:r>
          <w:rPr>
            <w:webHidden/>
          </w:rPr>
          <w:tab/>
        </w:r>
        <w:r>
          <w:rPr>
            <w:webHidden/>
          </w:rPr>
          <w:fldChar w:fldCharType="begin"/>
        </w:r>
        <w:r>
          <w:rPr>
            <w:webHidden/>
          </w:rPr>
          <w:instrText xml:space="preserve"> PAGEREF _Toc212452894 \h </w:instrText>
        </w:r>
        <w:r>
          <w:rPr>
            <w:webHidden/>
          </w:rPr>
        </w:r>
        <w:r>
          <w:rPr>
            <w:webHidden/>
          </w:rPr>
          <w:fldChar w:fldCharType="separate"/>
        </w:r>
        <w:r w:rsidR="00825C6F">
          <w:rPr>
            <w:webHidden/>
          </w:rPr>
          <w:t>7</w:t>
        </w:r>
        <w:r>
          <w:rPr>
            <w:webHidden/>
          </w:rPr>
          <w:fldChar w:fldCharType="end"/>
        </w:r>
      </w:hyperlink>
    </w:p>
    <w:p w14:paraId="0515B979" w14:textId="22607620"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5" w:history="1">
        <w:r w:rsidRPr="00E54D62">
          <w:rPr>
            <w:rStyle w:val="Hyperlink"/>
          </w:rPr>
          <w:t>B14.</w:t>
        </w:r>
        <w:r>
          <w:rPr>
            <w:rFonts w:asciiTheme="minorHAnsi" w:eastAsiaTheme="minorEastAsia" w:hAnsiTheme="minorHAnsi" w:cstheme="minorBidi"/>
            <w:kern w:val="2"/>
            <w:sz w:val="24"/>
            <w:szCs w:val="24"/>
            <w:lang w:val="en-US"/>
            <w14:ligatures w14:val="standardContextual"/>
          </w:rPr>
          <w:tab/>
        </w:r>
        <w:r w:rsidRPr="00E54D62">
          <w:rPr>
            <w:rStyle w:val="Hyperlink"/>
          </w:rPr>
          <w:t xml:space="preserve">Opening of </w:t>
        </w:r>
        <w:r w:rsidRPr="00E54D62">
          <w:rPr>
            <w:rStyle w:val="Hyperlink"/>
            <w:rFonts w:cs="Arial"/>
          </w:rPr>
          <w:t>Bids and Release of Information</w:t>
        </w:r>
        <w:r>
          <w:rPr>
            <w:webHidden/>
          </w:rPr>
          <w:tab/>
        </w:r>
        <w:r>
          <w:rPr>
            <w:webHidden/>
          </w:rPr>
          <w:fldChar w:fldCharType="begin"/>
        </w:r>
        <w:r>
          <w:rPr>
            <w:webHidden/>
          </w:rPr>
          <w:instrText xml:space="preserve"> PAGEREF _Toc212452895 \h </w:instrText>
        </w:r>
        <w:r>
          <w:rPr>
            <w:webHidden/>
          </w:rPr>
        </w:r>
        <w:r>
          <w:rPr>
            <w:webHidden/>
          </w:rPr>
          <w:fldChar w:fldCharType="separate"/>
        </w:r>
        <w:r w:rsidR="00825C6F">
          <w:rPr>
            <w:webHidden/>
          </w:rPr>
          <w:t>9</w:t>
        </w:r>
        <w:r>
          <w:rPr>
            <w:webHidden/>
          </w:rPr>
          <w:fldChar w:fldCharType="end"/>
        </w:r>
      </w:hyperlink>
    </w:p>
    <w:p w14:paraId="2D790F88" w14:textId="4BD51570"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6" w:history="1">
        <w:r w:rsidRPr="00E54D62">
          <w:rPr>
            <w:rStyle w:val="Hyperlink"/>
          </w:rPr>
          <w:t>B15.</w:t>
        </w:r>
        <w:r>
          <w:rPr>
            <w:rFonts w:asciiTheme="minorHAnsi" w:eastAsiaTheme="minorEastAsia" w:hAnsiTheme="minorHAnsi" w:cstheme="minorBidi"/>
            <w:kern w:val="2"/>
            <w:sz w:val="24"/>
            <w:szCs w:val="24"/>
            <w:lang w:val="en-US"/>
            <w14:ligatures w14:val="standardContextual"/>
          </w:rPr>
          <w:tab/>
        </w:r>
        <w:r w:rsidRPr="00E54D62">
          <w:rPr>
            <w:rStyle w:val="Hyperlink"/>
          </w:rPr>
          <w:t>Irrevocable Bid</w:t>
        </w:r>
        <w:r>
          <w:rPr>
            <w:webHidden/>
          </w:rPr>
          <w:tab/>
        </w:r>
        <w:r>
          <w:rPr>
            <w:webHidden/>
          </w:rPr>
          <w:fldChar w:fldCharType="begin"/>
        </w:r>
        <w:r>
          <w:rPr>
            <w:webHidden/>
          </w:rPr>
          <w:instrText xml:space="preserve"> PAGEREF _Toc212452896 \h </w:instrText>
        </w:r>
        <w:r>
          <w:rPr>
            <w:webHidden/>
          </w:rPr>
        </w:r>
        <w:r>
          <w:rPr>
            <w:webHidden/>
          </w:rPr>
          <w:fldChar w:fldCharType="separate"/>
        </w:r>
        <w:r w:rsidR="00825C6F">
          <w:rPr>
            <w:webHidden/>
          </w:rPr>
          <w:t>9</w:t>
        </w:r>
        <w:r>
          <w:rPr>
            <w:webHidden/>
          </w:rPr>
          <w:fldChar w:fldCharType="end"/>
        </w:r>
      </w:hyperlink>
    </w:p>
    <w:p w14:paraId="18558D34" w14:textId="63D8C005"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7" w:history="1">
        <w:r w:rsidRPr="00E54D62">
          <w:rPr>
            <w:rStyle w:val="Hyperlink"/>
          </w:rPr>
          <w:t>B16.</w:t>
        </w:r>
        <w:r>
          <w:rPr>
            <w:rFonts w:asciiTheme="minorHAnsi" w:eastAsiaTheme="minorEastAsia" w:hAnsiTheme="minorHAnsi" w:cstheme="minorBidi"/>
            <w:kern w:val="2"/>
            <w:sz w:val="24"/>
            <w:szCs w:val="24"/>
            <w:lang w:val="en-US"/>
            <w14:ligatures w14:val="standardContextual"/>
          </w:rPr>
          <w:tab/>
        </w:r>
        <w:r w:rsidRPr="00E54D62">
          <w:rPr>
            <w:rStyle w:val="Hyperlink"/>
          </w:rPr>
          <w:t>Withdrawal of Bids</w:t>
        </w:r>
        <w:r>
          <w:rPr>
            <w:webHidden/>
          </w:rPr>
          <w:tab/>
        </w:r>
        <w:r>
          <w:rPr>
            <w:webHidden/>
          </w:rPr>
          <w:fldChar w:fldCharType="begin"/>
        </w:r>
        <w:r>
          <w:rPr>
            <w:webHidden/>
          </w:rPr>
          <w:instrText xml:space="preserve"> PAGEREF _Toc212452897 \h </w:instrText>
        </w:r>
        <w:r>
          <w:rPr>
            <w:webHidden/>
          </w:rPr>
        </w:r>
        <w:r>
          <w:rPr>
            <w:webHidden/>
          </w:rPr>
          <w:fldChar w:fldCharType="separate"/>
        </w:r>
        <w:r w:rsidR="00825C6F">
          <w:rPr>
            <w:webHidden/>
          </w:rPr>
          <w:t>9</w:t>
        </w:r>
        <w:r>
          <w:rPr>
            <w:webHidden/>
          </w:rPr>
          <w:fldChar w:fldCharType="end"/>
        </w:r>
      </w:hyperlink>
    </w:p>
    <w:p w14:paraId="2516D198" w14:textId="20AF7D34"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8" w:history="1">
        <w:r w:rsidRPr="00E54D62">
          <w:rPr>
            <w:rStyle w:val="Hyperlink"/>
          </w:rPr>
          <w:t>B17.</w:t>
        </w:r>
        <w:r>
          <w:rPr>
            <w:rFonts w:asciiTheme="minorHAnsi" w:eastAsiaTheme="minorEastAsia" w:hAnsiTheme="minorHAnsi" w:cstheme="minorBidi"/>
            <w:kern w:val="2"/>
            <w:sz w:val="24"/>
            <w:szCs w:val="24"/>
            <w:lang w:val="en-US"/>
            <w14:ligatures w14:val="standardContextual"/>
          </w:rPr>
          <w:tab/>
        </w:r>
        <w:r w:rsidRPr="00E54D62">
          <w:rPr>
            <w:rStyle w:val="Hyperlink"/>
          </w:rPr>
          <w:t>Evaluation of Bids</w:t>
        </w:r>
        <w:r>
          <w:rPr>
            <w:webHidden/>
          </w:rPr>
          <w:tab/>
        </w:r>
        <w:r>
          <w:rPr>
            <w:webHidden/>
          </w:rPr>
          <w:fldChar w:fldCharType="begin"/>
        </w:r>
        <w:r>
          <w:rPr>
            <w:webHidden/>
          </w:rPr>
          <w:instrText xml:space="preserve"> PAGEREF _Toc212452898 \h </w:instrText>
        </w:r>
        <w:r>
          <w:rPr>
            <w:webHidden/>
          </w:rPr>
        </w:r>
        <w:r>
          <w:rPr>
            <w:webHidden/>
          </w:rPr>
          <w:fldChar w:fldCharType="separate"/>
        </w:r>
        <w:r w:rsidR="00825C6F">
          <w:rPr>
            <w:webHidden/>
          </w:rPr>
          <w:t>9</w:t>
        </w:r>
        <w:r>
          <w:rPr>
            <w:webHidden/>
          </w:rPr>
          <w:fldChar w:fldCharType="end"/>
        </w:r>
      </w:hyperlink>
    </w:p>
    <w:p w14:paraId="7773758E" w14:textId="7A07BF2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899" w:history="1">
        <w:r w:rsidRPr="00E54D62">
          <w:rPr>
            <w:rStyle w:val="Hyperlink"/>
          </w:rPr>
          <w:t>B18.</w:t>
        </w:r>
        <w:r>
          <w:rPr>
            <w:rFonts w:asciiTheme="minorHAnsi" w:eastAsiaTheme="minorEastAsia" w:hAnsiTheme="minorHAnsi" w:cstheme="minorBidi"/>
            <w:kern w:val="2"/>
            <w:sz w:val="24"/>
            <w:szCs w:val="24"/>
            <w:lang w:val="en-US"/>
            <w14:ligatures w14:val="standardContextual"/>
          </w:rPr>
          <w:tab/>
        </w:r>
        <w:r w:rsidRPr="00E54D62">
          <w:rPr>
            <w:rStyle w:val="Hyperlink"/>
          </w:rPr>
          <w:t>Award of Contract</w:t>
        </w:r>
        <w:r>
          <w:rPr>
            <w:webHidden/>
          </w:rPr>
          <w:tab/>
        </w:r>
        <w:r>
          <w:rPr>
            <w:webHidden/>
          </w:rPr>
          <w:fldChar w:fldCharType="begin"/>
        </w:r>
        <w:r>
          <w:rPr>
            <w:webHidden/>
          </w:rPr>
          <w:instrText xml:space="preserve"> PAGEREF _Toc212452899 \h </w:instrText>
        </w:r>
        <w:r>
          <w:rPr>
            <w:webHidden/>
          </w:rPr>
        </w:r>
        <w:r>
          <w:rPr>
            <w:webHidden/>
          </w:rPr>
          <w:fldChar w:fldCharType="separate"/>
        </w:r>
        <w:r w:rsidR="00825C6F">
          <w:rPr>
            <w:webHidden/>
          </w:rPr>
          <w:t>10</w:t>
        </w:r>
        <w:r>
          <w:rPr>
            <w:webHidden/>
          </w:rPr>
          <w:fldChar w:fldCharType="end"/>
        </w:r>
      </w:hyperlink>
    </w:p>
    <w:p w14:paraId="2371B16A" w14:textId="77777777" w:rsidR="00E61F20" w:rsidRDefault="00E61F20">
      <w:pPr>
        <w:pStyle w:val="TOC1"/>
        <w:rPr>
          <w:rFonts w:asciiTheme="minorHAnsi" w:eastAsiaTheme="minorEastAsia" w:hAnsiTheme="minorHAnsi" w:cstheme="minorBidi"/>
          <w:b w:val="0"/>
          <w:caps w:val="0"/>
          <w:kern w:val="2"/>
          <w:sz w:val="24"/>
          <w:lang w:val="en-US"/>
          <w14:ligatures w14:val="standardContextual"/>
        </w:rPr>
      </w:pPr>
      <w:hyperlink w:anchor="_Toc212452900" w:history="1">
        <w:r w:rsidRPr="00E54D62">
          <w:rPr>
            <w:rStyle w:val="Hyperlink"/>
          </w:rPr>
          <w:t>PART C - General Conditions</w:t>
        </w:r>
      </w:hyperlink>
    </w:p>
    <w:p w14:paraId="5BAFE77A" w14:textId="4FA6CF55"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1" w:history="1">
        <w:r w:rsidRPr="00E54D62">
          <w:rPr>
            <w:rStyle w:val="Hyperlink"/>
          </w:rPr>
          <w:t>C0.</w:t>
        </w:r>
        <w:r>
          <w:rPr>
            <w:rFonts w:asciiTheme="minorHAnsi" w:eastAsiaTheme="minorEastAsia" w:hAnsiTheme="minorHAnsi" w:cstheme="minorBidi"/>
            <w:kern w:val="2"/>
            <w:sz w:val="24"/>
            <w:szCs w:val="24"/>
            <w:lang w:val="en-US"/>
            <w14:ligatures w14:val="standardContextual"/>
          </w:rPr>
          <w:tab/>
        </w:r>
        <w:r w:rsidRPr="00E54D62">
          <w:rPr>
            <w:rStyle w:val="Hyperlink"/>
          </w:rPr>
          <w:t>General Conditions</w:t>
        </w:r>
        <w:r>
          <w:rPr>
            <w:webHidden/>
          </w:rPr>
          <w:tab/>
        </w:r>
        <w:r>
          <w:rPr>
            <w:webHidden/>
          </w:rPr>
          <w:fldChar w:fldCharType="begin"/>
        </w:r>
        <w:r>
          <w:rPr>
            <w:webHidden/>
          </w:rPr>
          <w:instrText xml:space="preserve"> PAGEREF _Toc212452901 \h </w:instrText>
        </w:r>
        <w:r>
          <w:rPr>
            <w:webHidden/>
          </w:rPr>
        </w:r>
        <w:r>
          <w:rPr>
            <w:webHidden/>
          </w:rPr>
          <w:fldChar w:fldCharType="separate"/>
        </w:r>
        <w:r w:rsidR="00825C6F">
          <w:rPr>
            <w:webHidden/>
          </w:rPr>
          <w:t>1</w:t>
        </w:r>
        <w:r>
          <w:rPr>
            <w:webHidden/>
          </w:rPr>
          <w:fldChar w:fldCharType="end"/>
        </w:r>
      </w:hyperlink>
    </w:p>
    <w:p w14:paraId="06502777" w14:textId="77777777" w:rsidR="00E61F20" w:rsidRDefault="00E61F20">
      <w:pPr>
        <w:pStyle w:val="TOC1"/>
        <w:rPr>
          <w:rFonts w:asciiTheme="minorHAnsi" w:eastAsiaTheme="minorEastAsia" w:hAnsiTheme="minorHAnsi" w:cstheme="minorBidi"/>
          <w:b w:val="0"/>
          <w:caps w:val="0"/>
          <w:kern w:val="2"/>
          <w:sz w:val="24"/>
          <w:lang w:val="en-US"/>
          <w14:ligatures w14:val="standardContextual"/>
        </w:rPr>
      </w:pPr>
      <w:hyperlink w:anchor="_Toc212452902" w:history="1">
        <w:r w:rsidRPr="00E54D62">
          <w:rPr>
            <w:rStyle w:val="Hyperlink"/>
          </w:rPr>
          <w:t>PART D - Supplemental Conditions</w:t>
        </w:r>
      </w:hyperlink>
    </w:p>
    <w:p w14:paraId="4C06A22C"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03" w:history="1">
        <w:r w:rsidRPr="00E54D62">
          <w:rPr>
            <w:rStyle w:val="Hyperlink"/>
            <w:noProof/>
          </w:rPr>
          <w:t>General</w:t>
        </w:r>
      </w:hyperlink>
    </w:p>
    <w:p w14:paraId="358856B0" w14:textId="60B752B2"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4" w:history="1">
        <w:r w:rsidRPr="00E54D62">
          <w:rPr>
            <w:rStyle w:val="Hyperlink"/>
          </w:rPr>
          <w:t>D1.</w:t>
        </w:r>
        <w:r>
          <w:rPr>
            <w:rFonts w:asciiTheme="minorHAnsi" w:eastAsiaTheme="minorEastAsia" w:hAnsiTheme="minorHAnsi" w:cstheme="minorBidi"/>
            <w:kern w:val="2"/>
            <w:sz w:val="24"/>
            <w:szCs w:val="24"/>
            <w:lang w:val="en-US"/>
            <w14:ligatures w14:val="standardContextual"/>
          </w:rPr>
          <w:tab/>
        </w:r>
        <w:r w:rsidRPr="00E54D62">
          <w:rPr>
            <w:rStyle w:val="Hyperlink"/>
          </w:rPr>
          <w:t>General Conditions</w:t>
        </w:r>
        <w:r>
          <w:rPr>
            <w:webHidden/>
          </w:rPr>
          <w:tab/>
        </w:r>
        <w:r>
          <w:rPr>
            <w:webHidden/>
          </w:rPr>
          <w:fldChar w:fldCharType="begin"/>
        </w:r>
        <w:r>
          <w:rPr>
            <w:webHidden/>
          </w:rPr>
          <w:instrText xml:space="preserve"> PAGEREF _Toc212452904 \h </w:instrText>
        </w:r>
        <w:r>
          <w:rPr>
            <w:webHidden/>
          </w:rPr>
        </w:r>
        <w:r>
          <w:rPr>
            <w:webHidden/>
          </w:rPr>
          <w:fldChar w:fldCharType="separate"/>
        </w:r>
        <w:r w:rsidR="00825C6F">
          <w:rPr>
            <w:webHidden/>
          </w:rPr>
          <w:t>1</w:t>
        </w:r>
        <w:r>
          <w:rPr>
            <w:webHidden/>
          </w:rPr>
          <w:fldChar w:fldCharType="end"/>
        </w:r>
      </w:hyperlink>
    </w:p>
    <w:p w14:paraId="4A727C92" w14:textId="4F62ADCC"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5" w:history="1">
        <w:r w:rsidRPr="00E54D62">
          <w:rPr>
            <w:rStyle w:val="Hyperlink"/>
          </w:rPr>
          <w:t>D2.</w:t>
        </w:r>
        <w:r>
          <w:rPr>
            <w:rFonts w:asciiTheme="minorHAnsi" w:eastAsiaTheme="minorEastAsia" w:hAnsiTheme="minorHAnsi" w:cstheme="minorBidi"/>
            <w:kern w:val="2"/>
            <w:sz w:val="24"/>
            <w:szCs w:val="24"/>
            <w:lang w:val="en-US"/>
            <w14:ligatures w14:val="standardContextual"/>
          </w:rPr>
          <w:tab/>
        </w:r>
        <w:r w:rsidRPr="00E54D62">
          <w:rPr>
            <w:rStyle w:val="Hyperlink"/>
          </w:rPr>
          <w:t>Scope of Work</w:t>
        </w:r>
        <w:r>
          <w:rPr>
            <w:webHidden/>
          </w:rPr>
          <w:tab/>
        </w:r>
        <w:r>
          <w:rPr>
            <w:webHidden/>
          </w:rPr>
          <w:fldChar w:fldCharType="begin"/>
        </w:r>
        <w:r>
          <w:rPr>
            <w:webHidden/>
          </w:rPr>
          <w:instrText xml:space="preserve"> PAGEREF _Toc212452905 \h </w:instrText>
        </w:r>
        <w:r>
          <w:rPr>
            <w:webHidden/>
          </w:rPr>
        </w:r>
        <w:r>
          <w:rPr>
            <w:webHidden/>
          </w:rPr>
          <w:fldChar w:fldCharType="separate"/>
        </w:r>
        <w:r w:rsidR="00825C6F">
          <w:rPr>
            <w:webHidden/>
          </w:rPr>
          <w:t>1</w:t>
        </w:r>
        <w:r>
          <w:rPr>
            <w:webHidden/>
          </w:rPr>
          <w:fldChar w:fldCharType="end"/>
        </w:r>
      </w:hyperlink>
    </w:p>
    <w:p w14:paraId="2521D6B1" w14:textId="2DEC25DD"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6" w:history="1">
        <w:r w:rsidRPr="00E54D62">
          <w:rPr>
            <w:rStyle w:val="Hyperlink"/>
          </w:rPr>
          <w:t>D3.</w:t>
        </w:r>
        <w:r>
          <w:rPr>
            <w:rFonts w:asciiTheme="minorHAnsi" w:eastAsiaTheme="minorEastAsia" w:hAnsiTheme="minorHAnsi" w:cstheme="minorBidi"/>
            <w:kern w:val="2"/>
            <w:sz w:val="24"/>
            <w:szCs w:val="24"/>
            <w:lang w:val="en-US"/>
            <w14:ligatures w14:val="standardContextual"/>
          </w:rPr>
          <w:tab/>
        </w:r>
        <w:r w:rsidRPr="00E54D62">
          <w:rPr>
            <w:rStyle w:val="Hyperlink"/>
          </w:rPr>
          <w:t>Definitions</w:t>
        </w:r>
        <w:r>
          <w:rPr>
            <w:webHidden/>
          </w:rPr>
          <w:tab/>
        </w:r>
        <w:r>
          <w:rPr>
            <w:webHidden/>
          </w:rPr>
          <w:fldChar w:fldCharType="begin"/>
        </w:r>
        <w:r>
          <w:rPr>
            <w:webHidden/>
          </w:rPr>
          <w:instrText xml:space="preserve"> PAGEREF _Toc212452906 \h </w:instrText>
        </w:r>
        <w:r>
          <w:rPr>
            <w:webHidden/>
          </w:rPr>
        </w:r>
        <w:r>
          <w:rPr>
            <w:webHidden/>
          </w:rPr>
          <w:fldChar w:fldCharType="separate"/>
        </w:r>
        <w:r w:rsidR="00825C6F">
          <w:rPr>
            <w:webHidden/>
          </w:rPr>
          <w:t>1</w:t>
        </w:r>
        <w:r>
          <w:rPr>
            <w:webHidden/>
          </w:rPr>
          <w:fldChar w:fldCharType="end"/>
        </w:r>
      </w:hyperlink>
    </w:p>
    <w:p w14:paraId="1E35FC20" w14:textId="4C0FDC2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7" w:history="1">
        <w:r w:rsidRPr="00E54D62">
          <w:rPr>
            <w:rStyle w:val="Hyperlink"/>
          </w:rPr>
          <w:t>D4.</w:t>
        </w:r>
        <w:r>
          <w:rPr>
            <w:rFonts w:asciiTheme="minorHAnsi" w:eastAsiaTheme="minorEastAsia" w:hAnsiTheme="minorHAnsi" w:cstheme="minorBidi"/>
            <w:kern w:val="2"/>
            <w:sz w:val="24"/>
            <w:szCs w:val="24"/>
            <w:lang w:val="en-US"/>
            <w14:ligatures w14:val="standardContextual"/>
          </w:rPr>
          <w:tab/>
        </w:r>
        <w:r w:rsidRPr="00E54D62">
          <w:rPr>
            <w:rStyle w:val="Hyperlink"/>
          </w:rPr>
          <w:t>Contract Administrator</w:t>
        </w:r>
        <w:r>
          <w:rPr>
            <w:webHidden/>
          </w:rPr>
          <w:tab/>
        </w:r>
        <w:r>
          <w:rPr>
            <w:webHidden/>
          </w:rPr>
          <w:fldChar w:fldCharType="begin"/>
        </w:r>
        <w:r>
          <w:rPr>
            <w:webHidden/>
          </w:rPr>
          <w:instrText xml:space="preserve"> PAGEREF _Toc212452907 \h </w:instrText>
        </w:r>
        <w:r>
          <w:rPr>
            <w:webHidden/>
          </w:rPr>
        </w:r>
        <w:r>
          <w:rPr>
            <w:webHidden/>
          </w:rPr>
          <w:fldChar w:fldCharType="separate"/>
        </w:r>
        <w:r w:rsidR="00825C6F">
          <w:rPr>
            <w:webHidden/>
          </w:rPr>
          <w:t>1</w:t>
        </w:r>
        <w:r>
          <w:rPr>
            <w:webHidden/>
          </w:rPr>
          <w:fldChar w:fldCharType="end"/>
        </w:r>
      </w:hyperlink>
    </w:p>
    <w:p w14:paraId="18161777" w14:textId="575AA0AC"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08" w:history="1">
        <w:r w:rsidRPr="00E54D62">
          <w:rPr>
            <w:rStyle w:val="Hyperlink"/>
          </w:rPr>
          <w:t>D5.</w:t>
        </w:r>
        <w:r>
          <w:rPr>
            <w:rFonts w:asciiTheme="minorHAnsi" w:eastAsiaTheme="minorEastAsia" w:hAnsiTheme="minorHAnsi" w:cstheme="minorBidi"/>
            <w:kern w:val="2"/>
            <w:sz w:val="24"/>
            <w:szCs w:val="24"/>
            <w:lang w:val="en-US"/>
            <w14:ligatures w14:val="standardContextual"/>
          </w:rPr>
          <w:tab/>
        </w:r>
        <w:r w:rsidRPr="00E54D62">
          <w:rPr>
            <w:rStyle w:val="Hyperlink"/>
          </w:rPr>
          <w:t>Contractor's Supervisor</w:t>
        </w:r>
        <w:r>
          <w:rPr>
            <w:webHidden/>
          </w:rPr>
          <w:tab/>
        </w:r>
        <w:r>
          <w:rPr>
            <w:webHidden/>
          </w:rPr>
          <w:fldChar w:fldCharType="begin"/>
        </w:r>
        <w:r>
          <w:rPr>
            <w:webHidden/>
          </w:rPr>
          <w:instrText xml:space="preserve"> PAGEREF _Toc212452908 \h </w:instrText>
        </w:r>
        <w:r>
          <w:rPr>
            <w:webHidden/>
          </w:rPr>
        </w:r>
        <w:r>
          <w:rPr>
            <w:webHidden/>
          </w:rPr>
          <w:fldChar w:fldCharType="separate"/>
        </w:r>
        <w:r w:rsidR="00825C6F">
          <w:rPr>
            <w:webHidden/>
          </w:rPr>
          <w:t>2</w:t>
        </w:r>
        <w:r>
          <w:rPr>
            <w:webHidden/>
          </w:rPr>
          <w:fldChar w:fldCharType="end"/>
        </w:r>
      </w:hyperlink>
    </w:p>
    <w:p w14:paraId="228F00C8"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09" w:history="1">
        <w:r w:rsidRPr="00E54D62">
          <w:rPr>
            <w:rStyle w:val="Hyperlink"/>
            <w:noProof/>
          </w:rPr>
          <w:t>Submissions</w:t>
        </w:r>
      </w:hyperlink>
    </w:p>
    <w:p w14:paraId="631DB63F" w14:textId="121D8258"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0" w:history="1">
        <w:r w:rsidRPr="00E54D62">
          <w:rPr>
            <w:rStyle w:val="Hyperlink"/>
          </w:rPr>
          <w:t>D6.</w:t>
        </w:r>
        <w:r>
          <w:rPr>
            <w:rFonts w:asciiTheme="minorHAnsi" w:eastAsiaTheme="minorEastAsia" w:hAnsiTheme="minorHAnsi" w:cstheme="minorBidi"/>
            <w:kern w:val="2"/>
            <w:sz w:val="24"/>
            <w:szCs w:val="24"/>
            <w:lang w:val="en-US"/>
            <w14:ligatures w14:val="standardContextual"/>
          </w:rPr>
          <w:tab/>
        </w:r>
        <w:r w:rsidRPr="00E54D62">
          <w:rPr>
            <w:rStyle w:val="Hyperlink"/>
          </w:rPr>
          <w:t>Authority to Carry on Business</w:t>
        </w:r>
        <w:r>
          <w:rPr>
            <w:webHidden/>
          </w:rPr>
          <w:tab/>
        </w:r>
        <w:r>
          <w:rPr>
            <w:webHidden/>
          </w:rPr>
          <w:fldChar w:fldCharType="begin"/>
        </w:r>
        <w:r>
          <w:rPr>
            <w:webHidden/>
          </w:rPr>
          <w:instrText xml:space="preserve"> PAGEREF _Toc212452910 \h </w:instrText>
        </w:r>
        <w:r>
          <w:rPr>
            <w:webHidden/>
          </w:rPr>
        </w:r>
        <w:r>
          <w:rPr>
            <w:webHidden/>
          </w:rPr>
          <w:fldChar w:fldCharType="separate"/>
        </w:r>
        <w:r w:rsidR="00825C6F">
          <w:rPr>
            <w:webHidden/>
          </w:rPr>
          <w:t>2</w:t>
        </w:r>
        <w:r>
          <w:rPr>
            <w:webHidden/>
          </w:rPr>
          <w:fldChar w:fldCharType="end"/>
        </w:r>
      </w:hyperlink>
    </w:p>
    <w:p w14:paraId="05E57491" w14:textId="4DC3946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1" w:history="1">
        <w:r w:rsidRPr="00E54D62">
          <w:rPr>
            <w:rStyle w:val="Hyperlink"/>
          </w:rPr>
          <w:t>D7.</w:t>
        </w:r>
        <w:r>
          <w:rPr>
            <w:rFonts w:asciiTheme="minorHAnsi" w:eastAsiaTheme="minorEastAsia" w:hAnsiTheme="minorHAnsi" w:cstheme="minorBidi"/>
            <w:kern w:val="2"/>
            <w:sz w:val="24"/>
            <w:szCs w:val="24"/>
            <w:lang w:val="en-US"/>
            <w14:ligatures w14:val="standardContextual"/>
          </w:rPr>
          <w:tab/>
        </w:r>
        <w:r w:rsidRPr="00E54D62">
          <w:rPr>
            <w:rStyle w:val="Hyperlink"/>
          </w:rPr>
          <w:t>Safe Work Plan</w:t>
        </w:r>
        <w:r>
          <w:rPr>
            <w:webHidden/>
          </w:rPr>
          <w:tab/>
        </w:r>
        <w:r>
          <w:rPr>
            <w:webHidden/>
          </w:rPr>
          <w:fldChar w:fldCharType="begin"/>
        </w:r>
        <w:r>
          <w:rPr>
            <w:webHidden/>
          </w:rPr>
          <w:instrText xml:space="preserve"> PAGEREF _Toc212452911 \h </w:instrText>
        </w:r>
        <w:r>
          <w:rPr>
            <w:webHidden/>
          </w:rPr>
        </w:r>
        <w:r>
          <w:rPr>
            <w:webHidden/>
          </w:rPr>
          <w:fldChar w:fldCharType="separate"/>
        </w:r>
        <w:r w:rsidR="00825C6F">
          <w:rPr>
            <w:webHidden/>
          </w:rPr>
          <w:t>2</w:t>
        </w:r>
        <w:r>
          <w:rPr>
            <w:webHidden/>
          </w:rPr>
          <w:fldChar w:fldCharType="end"/>
        </w:r>
      </w:hyperlink>
    </w:p>
    <w:p w14:paraId="4EB5A4CF" w14:textId="1185EA3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2" w:history="1">
        <w:r w:rsidRPr="00E54D62">
          <w:rPr>
            <w:rStyle w:val="Hyperlink"/>
          </w:rPr>
          <w:t>D8.</w:t>
        </w:r>
        <w:r>
          <w:rPr>
            <w:rFonts w:asciiTheme="minorHAnsi" w:eastAsiaTheme="minorEastAsia" w:hAnsiTheme="minorHAnsi" w:cstheme="minorBidi"/>
            <w:kern w:val="2"/>
            <w:sz w:val="24"/>
            <w:szCs w:val="24"/>
            <w:lang w:val="en-US"/>
            <w14:ligatures w14:val="standardContextual"/>
          </w:rPr>
          <w:tab/>
        </w:r>
        <w:r w:rsidRPr="00E54D62">
          <w:rPr>
            <w:rStyle w:val="Hyperlink"/>
          </w:rPr>
          <w:t>Insurance</w:t>
        </w:r>
        <w:r>
          <w:rPr>
            <w:webHidden/>
          </w:rPr>
          <w:tab/>
        </w:r>
        <w:r>
          <w:rPr>
            <w:webHidden/>
          </w:rPr>
          <w:fldChar w:fldCharType="begin"/>
        </w:r>
        <w:r>
          <w:rPr>
            <w:webHidden/>
          </w:rPr>
          <w:instrText xml:space="preserve"> PAGEREF _Toc212452912 \h </w:instrText>
        </w:r>
        <w:r>
          <w:rPr>
            <w:webHidden/>
          </w:rPr>
        </w:r>
        <w:r>
          <w:rPr>
            <w:webHidden/>
          </w:rPr>
          <w:fldChar w:fldCharType="separate"/>
        </w:r>
        <w:r w:rsidR="00825C6F">
          <w:rPr>
            <w:webHidden/>
          </w:rPr>
          <w:t>2</w:t>
        </w:r>
        <w:r>
          <w:rPr>
            <w:webHidden/>
          </w:rPr>
          <w:fldChar w:fldCharType="end"/>
        </w:r>
      </w:hyperlink>
    </w:p>
    <w:p w14:paraId="298073A4" w14:textId="4ED4DD85"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3" w:history="1">
        <w:r w:rsidRPr="00E54D62">
          <w:rPr>
            <w:rStyle w:val="Hyperlink"/>
          </w:rPr>
          <w:t>D9.</w:t>
        </w:r>
        <w:r>
          <w:rPr>
            <w:rFonts w:asciiTheme="minorHAnsi" w:eastAsiaTheme="minorEastAsia" w:hAnsiTheme="minorHAnsi" w:cstheme="minorBidi"/>
            <w:kern w:val="2"/>
            <w:sz w:val="24"/>
            <w:szCs w:val="24"/>
            <w:lang w:val="en-US"/>
            <w14:ligatures w14:val="standardContextual"/>
          </w:rPr>
          <w:tab/>
        </w:r>
        <w:r w:rsidRPr="00E54D62">
          <w:rPr>
            <w:rStyle w:val="Hyperlink"/>
          </w:rPr>
          <w:t>Contract Security</w:t>
        </w:r>
        <w:r>
          <w:rPr>
            <w:webHidden/>
          </w:rPr>
          <w:tab/>
        </w:r>
        <w:r>
          <w:rPr>
            <w:webHidden/>
          </w:rPr>
          <w:fldChar w:fldCharType="begin"/>
        </w:r>
        <w:r>
          <w:rPr>
            <w:webHidden/>
          </w:rPr>
          <w:instrText xml:space="preserve"> PAGEREF _Toc212452913 \h </w:instrText>
        </w:r>
        <w:r>
          <w:rPr>
            <w:webHidden/>
          </w:rPr>
        </w:r>
        <w:r>
          <w:rPr>
            <w:webHidden/>
          </w:rPr>
          <w:fldChar w:fldCharType="separate"/>
        </w:r>
        <w:r w:rsidR="00825C6F">
          <w:rPr>
            <w:webHidden/>
          </w:rPr>
          <w:t>3</w:t>
        </w:r>
        <w:r>
          <w:rPr>
            <w:webHidden/>
          </w:rPr>
          <w:fldChar w:fldCharType="end"/>
        </w:r>
      </w:hyperlink>
    </w:p>
    <w:p w14:paraId="3FE11745" w14:textId="4699534D"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4" w:history="1">
        <w:r w:rsidRPr="00E54D62">
          <w:rPr>
            <w:rStyle w:val="Hyperlink"/>
          </w:rPr>
          <w:t>D10.</w:t>
        </w:r>
        <w:r>
          <w:rPr>
            <w:rFonts w:asciiTheme="minorHAnsi" w:eastAsiaTheme="minorEastAsia" w:hAnsiTheme="minorHAnsi" w:cstheme="minorBidi"/>
            <w:kern w:val="2"/>
            <w:sz w:val="24"/>
            <w:szCs w:val="24"/>
            <w:lang w:val="en-US"/>
            <w14:ligatures w14:val="standardContextual"/>
          </w:rPr>
          <w:tab/>
        </w:r>
        <w:r w:rsidRPr="00E54D62">
          <w:rPr>
            <w:rStyle w:val="Hyperlink"/>
          </w:rPr>
          <w:t>Subcontractor List</w:t>
        </w:r>
        <w:r>
          <w:rPr>
            <w:webHidden/>
          </w:rPr>
          <w:tab/>
        </w:r>
        <w:r>
          <w:rPr>
            <w:webHidden/>
          </w:rPr>
          <w:fldChar w:fldCharType="begin"/>
        </w:r>
        <w:r>
          <w:rPr>
            <w:webHidden/>
          </w:rPr>
          <w:instrText xml:space="preserve"> PAGEREF _Toc212452914 \h </w:instrText>
        </w:r>
        <w:r>
          <w:rPr>
            <w:webHidden/>
          </w:rPr>
        </w:r>
        <w:r>
          <w:rPr>
            <w:webHidden/>
          </w:rPr>
          <w:fldChar w:fldCharType="separate"/>
        </w:r>
        <w:r w:rsidR="00825C6F">
          <w:rPr>
            <w:webHidden/>
          </w:rPr>
          <w:t>4</w:t>
        </w:r>
        <w:r>
          <w:rPr>
            <w:webHidden/>
          </w:rPr>
          <w:fldChar w:fldCharType="end"/>
        </w:r>
      </w:hyperlink>
    </w:p>
    <w:p w14:paraId="394690DA" w14:textId="20715314"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5" w:history="1">
        <w:r w:rsidRPr="00E54D62">
          <w:rPr>
            <w:rStyle w:val="Hyperlink"/>
          </w:rPr>
          <w:t>D11.</w:t>
        </w:r>
        <w:r>
          <w:rPr>
            <w:rFonts w:asciiTheme="minorHAnsi" w:eastAsiaTheme="minorEastAsia" w:hAnsiTheme="minorHAnsi" w:cstheme="minorBidi"/>
            <w:kern w:val="2"/>
            <w:sz w:val="24"/>
            <w:szCs w:val="24"/>
            <w:lang w:val="en-US"/>
            <w14:ligatures w14:val="standardContextual"/>
          </w:rPr>
          <w:tab/>
        </w:r>
        <w:r w:rsidRPr="00E54D62">
          <w:rPr>
            <w:rStyle w:val="Hyperlink"/>
          </w:rPr>
          <w:t>Detailed Work Schedule</w:t>
        </w:r>
        <w:r>
          <w:rPr>
            <w:webHidden/>
          </w:rPr>
          <w:tab/>
        </w:r>
        <w:r>
          <w:rPr>
            <w:webHidden/>
          </w:rPr>
          <w:fldChar w:fldCharType="begin"/>
        </w:r>
        <w:r>
          <w:rPr>
            <w:webHidden/>
          </w:rPr>
          <w:instrText xml:space="preserve"> PAGEREF _Toc212452915 \h </w:instrText>
        </w:r>
        <w:r>
          <w:rPr>
            <w:webHidden/>
          </w:rPr>
        </w:r>
        <w:r>
          <w:rPr>
            <w:webHidden/>
          </w:rPr>
          <w:fldChar w:fldCharType="separate"/>
        </w:r>
        <w:r w:rsidR="00825C6F">
          <w:rPr>
            <w:webHidden/>
          </w:rPr>
          <w:t>4</w:t>
        </w:r>
        <w:r>
          <w:rPr>
            <w:webHidden/>
          </w:rPr>
          <w:fldChar w:fldCharType="end"/>
        </w:r>
      </w:hyperlink>
    </w:p>
    <w:p w14:paraId="632FCC6A" w14:textId="59A8FBB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6" w:history="1">
        <w:r w:rsidRPr="00E54D62">
          <w:rPr>
            <w:rStyle w:val="Hyperlink"/>
          </w:rPr>
          <w:t>D12.</w:t>
        </w:r>
        <w:r>
          <w:rPr>
            <w:rFonts w:asciiTheme="minorHAnsi" w:eastAsiaTheme="minorEastAsia" w:hAnsiTheme="minorHAnsi" w:cstheme="minorBidi"/>
            <w:kern w:val="2"/>
            <w:sz w:val="24"/>
            <w:szCs w:val="24"/>
            <w:lang w:val="en-US"/>
            <w14:ligatures w14:val="standardContextual"/>
          </w:rPr>
          <w:tab/>
        </w:r>
        <w:r w:rsidRPr="00E54D62">
          <w:rPr>
            <w:rStyle w:val="Hyperlink"/>
          </w:rPr>
          <w:t>Requirements for Site Accessibility Plan</w:t>
        </w:r>
        <w:r>
          <w:rPr>
            <w:webHidden/>
          </w:rPr>
          <w:tab/>
        </w:r>
        <w:r>
          <w:rPr>
            <w:webHidden/>
          </w:rPr>
          <w:fldChar w:fldCharType="begin"/>
        </w:r>
        <w:r>
          <w:rPr>
            <w:webHidden/>
          </w:rPr>
          <w:instrText xml:space="preserve"> PAGEREF _Toc212452916 \h </w:instrText>
        </w:r>
        <w:r>
          <w:rPr>
            <w:webHidden/>
          </w:rPr>
        </w:r>
        <w:r>
          <w:rPr>
            <w:webHidden/>
          </w:rPr>
          <w:fldChar w:fldCharType="separate"/>
        </w:r>
        <w:r w:rsidR="00825C6F">
          <w:rPr>
            <w:webHidden/>
          </w:rPr>
          <w:t>5</w:t>
        </w:r>
        <w:r>
          <w:rPr>
            <w:webHidden/>
          </w:rPr>
          <w:fldChar w:fldCharType="end"/>
        </w:r>
      </w:hyperlink>
    </w:p>
    <w:p w14:paraId="3BC1FAD0"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17" w:history="1">
        <w:r w:rsidRPr="00E54D62">
          <w:rPr>
            <w:rStyle w:val="Hyperlink"/>
            <w:noProof/>
          </w:rPr>
          <w:t>Schedule of Work</w:t>
        </w:r>
      </w:hyperlink>
    </w:p>
    <w:p w14:paraId="1BBFE484" w14:textId="6F03C534"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8" w:history="1">
        <w:r w:rsidRPr="00E54D62">
          <w:rPr>
            <w:rStyle w:val="Hyperlink"/>
          </w:rPr>
          <w:t>D13.</w:t>
        </w:r>
        <w:r>
          <w:rPr>
            <w:rFonts w:asciiTheme="minorHAnsi" w:eastAsiaTheme="minorEastAsia" w:hAnsiTheme="minorHAnsi" w:cstheme="minorBidi"/>
            <w:kern w:val="2"/>
            <w:sz w:val="24"/>
            <w:szCs w:val="24"/>
            <w:lang w:val="en-US"/>
            <w14:ligatures w14:val="standardContextual"/>
          </w:rPr>
          <w:tab/>
        </w:r>
        <w:r w:rsidRPr="00E54D62">
          <w:rPr>
            <w:rStyle w:val="Hyperlink"/>
          </w:rPr>
          <w:t>Commencement</w:t>
        </w:r>
        <w:r>
          <w:rPr>
            <w:webHidden/>
          </w:rPr>
          <w:tab/>
        </w:r>
        <w:r>
          <w:rPr>
            <w:webHidden/>
          </w:rPr>
          <w:fldChar w:fldCharType="begin"/>
        </w:r>
        <w:r>
          <w:rPr>
            <w:webHidden/>
          </w:rPr>
          <w:instrText xml:space="preserve"> PAGEREF _Toc212452918 \h </w:instrText>
        </w:r>
        <w:r>
          <w:rPr>
            <w:webHidden/>
          </w:rPr>
        </w:r>
        <w:r>
          <w:rPr>
            <w:webHidden/>
          </w:rPr>
          <w:fldChar w:fldCharType="separate"/>
        </w:r>
        <w:r w:rsidR="00825C6F">
          <w:rPr>
            <w:webHidden/>
          </w:rPr>
          <w:t>6</w:t>
        </w:r>
        <w:r>
          <w:rPr>
            <w:webHidden/>
          </w:rPr>
          <w:fldChar w:fldCharType="end"/>
        </w:r>
      </w:hyperlink>
    </w:p>
    <w:p w14:paraId="2BAE6576" w14:textId="73D685AB"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19" w:history="1">
        <w:r w:rsidRPr="00E54D62">
          <w:rPr>
            <w:rStyle w:val="Hyperlink"/>
          </w:rPr>
          <w:t>D14.</w:t>
        </w:r>
        <w:r>
          <w:rPr>
            <w:rFonts w:asciiTheme="minorHAnsi" w:eastAsiaTheme="minorEastAsia" w:hAnsiTheme="minorHAnsi" w:cstheme="minorBidi"/>
            <w:kern w:val="2"/>
            <w:sz w:val="24"/>
            <w:szCs w:val="24"/>
            <w:lang w:val="en-US"/>
            <w14:ligatures w14:val="standardContextual"/>
          </w:rPr>
          <w:tab/>
        </w:r>
        <w:r w:rsidRPr="00E54D62">
          <w:rPr>
            <w:rStyle w:val="Hyperlink"/>
          </w:rPr>
          <w:t>Work By Others</w:t>
        </w:r>
        <w:r>
          <w:rPr>
            <w:webHidden/>
          </w:rPr>
          <w:tab/>
        </w:r>
        <w:r>
          <w:rPr>
            <w:webHidden/>
          </w:rPr>
          <w:fldChar w:fldCharType="begin"/>
        </w:r>
        <w:r>
          <w:rPr>
            <w:webHidden/>
          </w:rPr>
          <w:instrText xml:space="preserve"> PAGEREF _Toc212452919 \h </w:instrText>
        </w:r>
        <w:r>
          <w:rPr>
            <w:webHidden/>
          </w:rPr>
        </w:r>
        <w:r>
          <w:rPr>
            <w:webHidden/>
          </w:rPr>
          <w:fldChar w:fldCharType="separate"/>
        </w:r>
        <w:r w:rsidR="00825C6F">
          <w:rPr>
            <w:webHidden/>
          </w:rPr>
          <w:t>7</w:t>
        </w:r>
        <w:r>
          <w:rPr>
            <w:webHidden/>
          </w:rPr>
          <w:fldChar w:fldCharType="end"/>
        </w:r>
      </w:hyperlink>
    </w:p>
    <w:p w14:paraId="5C771A9C" w14:textId="420DD413"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0" w:history="1">
        <w:r w:rsidRPr="00E54D62">
          <w:rPr>
            <w:rStyle w:val="Hyperlink"/>
          </w:rPr>
          <w:t>D15.</w:t>
        </w:r>
        <w:r>
          <w:rPr>
            <w:rFonts w:asciiTheme="minorHAnsi" w:eastAsiaTheme="minorEastAsia" w:hAnsiTheme="minorHAnsi" w:cstheme="minorBidi"/>
            <w:kern w:val="2"/>
            <w:sz w:val="24"/>
            <w:szCs w:val="24"/>
            <w:lang w:val="en-US"/>
            <w14:ligatures w14:val="standardContextual"/>
          </w:rPr>
          <w:tab/>
        </w:r>
        <w:r w:rsidRPr="00E54D62">
          <w:rPr>
            <w:rStyle w:val="Hyperlink"/>
          </w:rPr>
          <w:t>Critical Stages</w:t>
        </w:r>
        <w:r>
          <w:rPr>
            <w:webHidden/>
          </w:rPr>
          <w:tab/>
        </w:r>
        <w:r>
          <w:rPr>
            <w:webHidden/>
          </w:rPr>
          <w:fldChar w:fldCharType="begin"/>
        </w:r>
        <w:r>
          <w:rPr>
            <w:webHidden/>
          </w:rPr>
          <w:instrText xml:space="preserve"> PAGEREF _Toc212452920 \h </w:instrText>
        </w:r>
        <w:r>
          <w:rPr>
            <w:webHidden/>
          </w:rPr>
        </w:r>
        <w:r>
          <w:rPr>
            <w:webHidden/>
          </w:rPr>
          <w:fldChar w:fldCharType="separate"/>
        </w:r>
        <w:r w:rsidR="00825C6F">
          <w:rPr>
            <w:webHidden/>
          </w:rPr>
          <w:t>7</w:t>
        </w:r>
        <w:r>
          <w:rPr>
            <w:webHidden/>
          </w:rPr>
          <w:fldChar w:fldCharType="end"/>
        </w:r>
      </w:hyperlink>
    </w:p>
    <w:p w14:paraId="6044BC18" w14:textId="7F97ABFF"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1" w:history="1">
        <w:r w:rsidRPr="00E54D62">
          <w:rPr>
            <w:rStyle w:val="Hyperlink"/>
          </w:rPr>
          <w:t>D16.</w:t>
        </w:r>
        <w:r>
          <w:rPr>
            <w:rFonts w:asciiTheme="minorHAnsi" w:eastAsiaTheme="minorEastAsia" w:hAnsiTheme="minorHAnsi" w:cstheme="minorBidi"/>
            <w:kern w:val="2"/>
            <w:sz w:val="24"/>
            <w:szCs w:val="24"/>
            <w:lang w:val="en-US"/>
            <w14:ligatures w14:val="standardContextual"/>
          </w:rPr>
          <w:tab/>
        </w:r>
        <w:r w:rsidRPr="00E54D62">
          <w:rPr>
            <w:rStyle w:val="Hyperlink"/>
          </w:rPr>
          <w:t>Substantial Performance</w:t>
        </w:r>
        <w:r>
          <w:rPr>
            <w:webHidden/>
          </w:rPr>
          <w:tab/>
        </w:r>
        <w:r>
          <w:rPr>
            <w:webHidden/>
          </w:rPr>
          <w:fldChar w:fldCharType="begin"/>
        </w:r>
        <w:r>
          <w:rPr>
            <w:webHidden/>
          </w:rPr>
          <w:instrText xml:space="preserve"> PAGEREF _Toc212452921 \h </w:instrText>
        </w:r>
        <w:r>
          <w:rPr>
            <w:webHidden/>
          </w:rPr>
        </w:r>
        <w:r>
          <w:rPr>
            <w:webHidden/>
          </w:rPr>
          <w:fldChar w:fldCharType="separate"/>
        </w:r>
        <w:r w:rsidR="00825C6F">
          <w:rPr>
            <w:webHidden/>
          </w:rPr>
          <w:t>7</w:t>
        </w:r>
        <w:r>
          <w:rPr>
            <w:webHidden/>
          </w:rPr>
          <w:fldChar w:fldCharType="end"/>
        </w:r>
      </w:hyperlink>
    </w:p>
    <w:p w14:paraId="47F0D45D" w14:textId="54EEB5F4"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2" w:history="1">
        <w:r w:rsidRPr="00E54D62">
          <w:rPr>
            <w:rStyle w:val="Hyperlink"/>
          </w:rPr>
          <w:t>D17.</w:t>
        </w:r>
        <w:r>
          <w:rPr>
            <w:rFonts w:asciiTheme="minorHAnsi" w:eastAsiaTheme="minorEastAsia" w:hAnsiTheme="minorHAnsi" w:cstheme="minorBidi"/>
            <w:kern w:val="2"/>
            <w:sz w:val="24"/>
            <w:szCs w:val="24"/>
            <w:lang w:val="en-US"/>
            <w14:ligatures w14:val="standardContextual"/>
          </w:rPr>
          <w:tab/>
        </w:r>
        <w:r w:rsidRPr="00E54D62">
          <w:rPr>
            <w:rStyle w:val="Hyperlink"/>
          </w:rPr>
          <w:t>Total Performance</w:t>
        </w:r>
        <w:r>
          <w:rPr>
            <w:webHidden/>
          </w:rPr>
          <w:tab/>
        </w:r>
        <w:r>
          <w:rPr>
            <w:webHidden/>
          </w:rPr>
          <w:fldChar w:fldCharType="begin"/>
        </w:r>
        <w:r>
          <w:rPr>
            <w:webHidden/>
          </w:rPr>
          <w:instrText xml:space="preserve"> PAGEREF _Toc212452922 \h </w:instrText>
        </w:r>
        <w:r>
          <w:rPr>
            <w:webHidden/>
          </w:rPr>
        </w:r>
        <w:r>
          <w:rPr>
            <w:webHidden/>
          </w:rPr>
          <w:fldChar w:fldCharType="separate"/>
        </w:r>
        <w:r w:rsidR="00825C6F">
          <w:rPr>
            <w:webHidden/>
          </w:rPr>
          <w:t>7</w:t>
        </w:r>
        <w:r>
          <w:rPr>
            <w:webHidden/>
          </w:rPr>
          <w:fldChar w:fldCharType="end"/>
        </w:r>
      </w:hyperlink>
    </w:p>
    <w:p w14:paraId="7D0FBFFC" w14:textId="4BDB3151"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3" w:history="1">
        <w:r w:rsidRPr="00E54D62">
          <w:rPr>
            <w:rStyle w:val="Hyperlink"/>
          </w:rPr>
          <w:t>D18.</w:t>
        </w:r>
        <w:r>
          <w:rPr>
            <w:rFonts w:asciiTheme="minorHAnsi" w:eastAsiaTheme="minorEastAsia" w:hAnsiTheme="minorHAnsi" w:cstheme="minorBidi"/>
            <w:kern w:val="2"/>
            <w:sz w:val="24"/>
            <w:szCs w:val="24"/>
            <w:lang w:val="en-US"/>
            <w14:ligatures w14:val="standardContextual"/>
          </w:rPr>
          <w:tab/>
        </w:r>
        <w:r w:rsidRPr="00E54D62">
          <w:rPr>
            <w:rStyle w:val="Hyperlink"/>
          </w:rPr>
          <w:t>Liquidated Damages</w:t>
        </w:r>
        <w:r>
          <w:rPr>
            <w:webHidden/>
          </w:rPr>
          <w:tab/>
        </w:r>
        <w:r>
          <w:rPr>
            <w:webHidden/>
          </w:rPr>
          <w:fldChar w:fldCharType="begin"/>
        </w:r>
        <w:r>
          <w:rPr>
            <w:webHidden/>
          </w:rPr>
          <w:instrText xml:space="preserve"> PAGEREF _Toc212452923 \h </w:instrText>
        </w:r>
        <w:r>
          <w:rPr>
            <w:webHidden/>
          </w:rPr>
        </w:r>
        <w:r>
          <w:rPr>
            <w:webHidden/>
          </w:rPr>
          <w:fldChar w:fldCharType="separate"/>
        </w:r>
        <w:r w:rsidR="00825C6F">
          <w:rPr>
            <w:webHidden/>
          </w:rPr>
          <w:t>8</w:t>
        </w:r>
        <w:r>
          <w:rPr>
            <w:webHidden/>
          </w:rPr>
          <w:fldChar w:fldCharType="end"/>
        </w:r>
      </w:hyperlink>
    </w:p>
    <w:p w14:paraId="60451C55" w14:textId="1889B531"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4" w:history="1">
        <w:r w:rsidRPr="00E54D62">
          <w:rPr>
            <w:rStyle w:val="Hyperlink"/>
          </w:rPr>
          <w:t>D19.</w:t>
        </w:r>
        <w:r>
          <w:rPr>
            <w:rFonts w:asciiTheme="minorHAnsi" w:eastAsiaTheme="minorEastAsia" w:hAnsiTheme="minorHAnsi" w:cstheme="minorBidi"/>
            <w:kern w:val="2"/>
            <w:sz w:val="24"/>
            <w:szCs w:val="24"/>
            <w:lang w:val="en-US"/>
            <w14:ligatures w14:val="standardContextual"/>
          </w:rPr>
          <w:tab/>
        </w:r>
        <w:r w:rsidRPr="00E54D62">
          <w:rPr>
            <w:rStyle w:val="Hyperlink"/>
          </w:rPr>
          <w:t>Scheduled Maintenance</w:t>
        </w:r>
        <w:r>
          <w:rPr>
            <w:webHidden/>
          </w:rPr>
          <w:tab/>
        </w:r>
        <w:r>
          <w:rPr>
            <w:webHidden/>
          </w:rPr>
          <w:fldChar w:fldCharType="begin"/>
        </w:r>
        <w:r>
          <w:rPr>
            <w:webHidden/>
          </w:rPr>
          <w:instrText xml:space="preserve"> PAGEREF _Toc212452924 \h </w:instrText>
        </w:r>
        <w:r>
          <w:rPr>
            <w:webHidden/>
          </w:rPr>
        </w:r>
        <w:r>
          <w:rPr>
            <w:webHidden/>
          </w:rPr>
          <w:fldChar w:fldCharType="separate"/>
        </w:r>
        <w:r w:rsidR="00825C6F">
          <w:rPr>
            <w:webHidden/>
          </w:rPr>
          <w:t>9</w:t>
        </w:r>
        <w:r>
          <w:rPr>
            <w:webHidden/>
          </w:rPr>
          <w:fldChar w:fldCharType="end"/>
        </w:r>
      </w:hyperlink>
    </w:p>
    <w:p w14:paraId="565CD766"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25" w:history="1">
        <w:r w:rsidRPr="00E54D62">
          <w:rPr>
            <w:rStyle w:val="Hyperlink"/>
            <w:noProof/>
          </w:rPr>
          <w:t>Control of Work</w:t>
        </w:r>
      </w:hyperlink>
    </w:p>
    <w:p w14:paraId="42C03AD2" w14:textId="647C9491"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6" w:history="1">
        <w:r w:rsidRPr="00E54D62">
          <w:rPr>
            <w:rStyle w:val="Hyperlink"/>
          </w:rPr>
          <w:t>D20.</w:t>
        </w:r>
        <w:r>
          <w:rPr>
            <w:rFonts w:asciiTheme="minorHAnsi" w:eastAsiaTheme="minorEastAsia" w:hAnsiTheme="minorHAnsi" w:cstheme="minorBidi"/>
            <w:kern w:val="2"/>
            <w:sz w:val="24"/>
            <w:szCs w:val="24"/>
            <w:lang w:val="en-US"/>
            <w14:ligatures w14:val="standardContextual"/>
          </w:rPr>
          <w:tab/>
        </w:r>
        <w:r w:rsidRPr="00E54D62">
          <w:rPr>
            <w:rStyle w:val="Hyperlink"/>
          </w:rPr>
          <w:t>Job Meetings</w:t>
        </w:r>
        <w:r>
          <w:rPr>
            <w:webHidden/>
          </w:rPr>
          <w:tab/>
        </w:r>
        <w:r>
          <w:rPr>
            <w:webHidden/>
          </w:rPr>
          <w:fldChar w:fldCharType="begin"/>
        </w:r>
        <w:r>
          <w:rPr>
            <w:webHidden/>
          </w:rPr>
          <w:instrText xml:space="preserve"> PAGEREF _Toc212452926 \h </w:instrText>
        </w:r>
        <w:r>
          <w:rPr>
            <w:webHidden/>
          </w:rPr>
        </w:r>
        <w:r>
          <w:rPr>
            <w:webHidden/>
          </w:rPr>
          <w:fldChar w:fldCharType="separate"/>
        </w:r>
        <w:r w:rsidR="00825C6F">
          <w:rPr>
            <w:webHidden/>
          </w:rPr>
          <w:t>9</w:t>
        </w:r>
        <w:r>
          <w:rPr>
            <w:webHidden/>
          </w:rPr>
          <w:fldChar w:fldCharType="end"/>
        </w:r>
      </w:hyperlink>
    </w:p>
    <w:p w14:paraId="639D712A" w14:textId="6703EBDC"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7" w:history="1">
        <w:r w:rsidRPr="00E54D62">
          <w:rPr>
            <w:rStyle w:val="Hyperlink"/>
          </w:rPr>
          <w:t>D21.</w:t>
        </w:r>
        <w:r>
          <w:rPr>
            <w:rFonts w:asciiTheme="minorHAnsi" w:eastAsiaTheme="minorEastAsia" w:hAnsiTheme="minorHAnsi" w:cstheme="minorBidi"/>
            <w:kern w:val="2"/>
            <w:sz w:val="24"/>
            <w:szCs w:val="24"/>
            <w:lang w:val="en-US"/>
            <w14:ligatures w14:val="standardContextual"/>
          </w:rPr>
          <w:tab/>
        </w:r>
        <w:r w:rsidRPr="00E54D62">
          <w:rPr>
            <w:rStyle w:val="Hyperlink"/>
          </w:rPr>
          <w:t>Prime Contractor – The Workplace Safety and Health Act (Manitoba)</w:t>
        </w:r>
        <w:r>
          <w:rPr>
            <w:webHidden/>
          </w:rPr>
          <w:tab/>
        </w:r>
        <w:r>
          <w:rPr>
            <w:webHidden/>
          </w:rPr>
          <w:fldChar w:fldCharType="begin"/>
        </w:r>
        <w:r>
          <w:rPr>
            <w:webHidden/>
          </w:rPr>
          <w:instrText xml:space="preserve"> PAGEREF _Toc212452927 \h </w:instrText>
        </w:r>
        <w:r>
          <w:rPr>
            <w:webHidden/>
          </w:rPr>
        </w:r>
        <w:r>
          <w:rPr>
            <w:webHidden/>
          </w:rPr>
          <w:fldChar w:fldCharType="separate"/>
        </w:r>
        <w:r w:rsidR="00825C6F">
          <w:rPr>
            <w:webHidden/>
          </w:rPr>
          <w:t>9</w:t>
        </w:r>
        <w:r>
          <w:rPr>
            <w:webHidden/>
          </w:rPr>
          <w:fldChar w:fldCharType="end"/>
        </w:r>
      </w:hyperlink>
    </w:p>
    <w:p w14:paraId="2A0B4129" w14:textId="66F99162"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28" w:history="1">
        <w:r w:rsidRPr="00E54D62">
          <w:rPr>
            <w:rStyle w:val="Hyperlink"/>
          </w:rPr>
          <w:t>D22.</w:t>
        </w:r>
        <w:r>
          <w:rPr>
            <w:rFonts w:asciiTheme="minorHAnsi" w:eastAsiaTheme="minorEastAsia" w:hAnsiTheme="minorHAnsi" w:cstheme="minorBidi"/>
            <w:kern w:val="2"/>
            <w:sz w:val="24"/>
            <w:szCs w:val="24"/>
            <w:lang w:val="en-US"/>
            <w14:ligatures w14:val="standardContextual"/>
          </w:rPr>
          <w:tab/>
        </w:r>
        <w:r w:rsidRPr="00E54D62">
          <w:rPr>
            <w:rStyle w:val="Hyperlink"/>
          </w:rPr>
          <w:t>The Workplace Safety and Health Act (Manitoba) – Qualifications</w:t>
        </w:r>
        <w:r>
          <w:rPr>
            <w:webHidden/>
          </w:rPr>
          <w:tab/>
        </w:r>
        <w:r>
          <w:rPr>
            <w:webHidden/>
          </w:rPr>
          <w:fldChar w:fldCharType="begin"/>
        </w:r>
        <w:r>
          <w:rPr>
            <w:webHidden/>
          </w:rPr>
          <w:instrText xml:space="preserve"> PAGEREF _Toc212452928 \h </w:instrText>
        </w:r>
        <w:r>
          <w:rPr>
            <w:webHidden/>
          </w:rPr>
        </w:r>
        <w:r>
          <w:rPr>
            <w:webHidden/>
          </w:rPr>
          <w:fldChar w:fldCharType="separate"/>
        </w:r>
        <w:r w:rsidR="00825C6F">
          <w:rPr>
            <w:webHidden/>
          </w:rPr>
          <w:t>9</w:t>
        </w:r>
        <w:r>
          <w:rPr>
            <w:webHidden/>
          </w:rPr>
          <w:fldChar w:fldCharType="end"/>
        </w:r>
      </w:hyperlink>
    </w:p>
    <w:p w14:paraId="0CCF80C3"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29" w:history="1">
        <w:r w:rsidRPr="00E54D62">
          <w:rPr>
            <w:rStyle w:val="Hyperlink"/>
            <w:noProof/>
          </w:rPr>
          <w:t>Payment</w:t>
        </w:r>
      </w:hyperlink>
    </w:p>
    <w:p w14:paraId="0F8B7B88" w14:textId="583727E3"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0" w:history="1">
        <w:r w:rsidRPr="00E54D62">
          <w:rPr>
            <w:rStyle w:val="Hyperlink"/>
          </w:rPr>
          <w:t>D23.</w:t>
        </w:r>
        <w:r>
          <w:rPr>
            <w:rFonts w:asciiTheme="minorHAnsi" w:eastAsiaTheme="minorEastAsia" w:hAnsiTheme="minorHAnsi" w:cstheme="minorBidi"/>
            <w:kern w:val="2"/>
            <w:sz w:val="24"/>
            <w:szCs w:val="24"/>
            <w:lang w:val="en-US"/>
            <w14:ligatures w14:val="standardContextual"/>
          </w:rPr>
          <w:tab/>
        </w:r>
        <w:r w:rsidRPr="00E54D62">
          <w:rPr>
            <w:rStyle w:val="Hyperlink"/>
          </w:rPr>
          <w:t>Payment</w:t>
        </w:r>
        <w:r>
          <w:rPr>
            <w:webHidden/>
          </w:rPr>
          <w:tab/>
        </w:r>
        <w:r>
          <w:rPr>
            <w:webHidden/>
          </w:rPr>
          <w:fldChar w:fldCharType="begin"/>
        </w:r>
        <w:r>
          <w:rPr>
            <w:webHidden/>
          </w:rPr>
          <w:instrText xml:space="preserve"> PAGEREF _Toc212452930 \h </w:instrText>
        </w:r>
        <w:r>
          <w:rPr>
            <w:webHidden/>
          </w:rPr>
        </w:r>
        <w:r>
          <w:rPr>
            <w:webHidden/>
          </w:rPr>
          <w:fldChar w:fldCharType="separate"/>
        </w:r>
        <w:r w:rsidR="00825C6F">
          <w:rPr>
            <w:webHidden/>
          </w:rPr>
          <w:t>10</w:t>
        </w:r>
        <w:r>
          <w:rPr>
            <w:webHidden/>
          </w:rPr>
          <w:fldChar w:fldCharType="end"/>
        </w:r>
      </w:hyperlink>
    </w:p>
    <w:p w14:paraId="750EB6D7" w14:textId="06B569C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1" w:history="1">
        <w:r w:rsidRPr="00E54D62">
          <w:rPr>
            <w:rStyle w:val="Hyperlink"/>
          </w:rPr>
          <w:t>D24.</w:t>
        </w:r>
        <w:r>
          <w:rPr>
            <w:rFonts w:asciiTheme="minorHAnsi" w:eastAsiaTheme="minorEastAsia" w:hAnsiTheme="minorHAnsi" w:cstheme="minorBidi"/>
            <w:kern w:val="2"/>
            <w:sz w:val="24"/>
            <w:szCs w:val="24"/>
            <w:lang w:val="en-US"/>
            <w14:ligatures w14:val="standardContextual"/>
          </w:rPr>
          <w:tab/>
        </w:r>
        <w:r w:rsidRPr="00E54D62">
          <w:rPr>
            <w:rStyle w:val="Hyperlink"/>
          </w:rPr>
          <w:t>Payment Schedule</w:t>
        </w:r>
        <w:r>
          <w:rPr>
            <w:webHidden/>
          </w:rPr>
          <w:tab/>
        </w:r>
        <w:r>
          <w:rPr>
            <w:webHidden/>
          </w:rPr>
          <w:fldChar w:fldCharType="begin"/>
        </w:r>
        <w:r>
          <w:rPr>
            <w:webHidden/>
          </w:rPr>
          <w:instrText xml:space="preserve"> PAGEREF _Toc212452931 \h </w:instrText>
        </w:r>
        <w:r>
          <w:rPr>
            <w:webHidden/>
          </w:rPr>
        </w:r>
        <w:r>
          <w:rPr>
            <w:webHidden/>
          </w:rPr>
          <w:fldChar w:fldCharType="separate"/>
        </w:r>
        <w:r w:rsidR="00825C6F">
          <w:rPr>
            <w:webHidden/>
          </w:rPr>
          <w:t>10</w:t>
        </w:r>
        <w:r>
          <w:rPr>
            <w:webHidden/>
          </w:rPr>
          <w:fldChar w:fldCharType="end"/>
        </w:r>
      </w:hyperlink>
    </w:p>
    <w:p w14:paraId="50895D47"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32" w:history="1">
        <w:r w:rsidRPr="00E54D62">
          <w:rPr>
            <w:rStyle w:val="Hyperlink"/>
            <w:noProof/>
          </w:rPr>
          <w:t>Warranty</w:t>
        </w:r>
      </w:hyperlink>
    </w:p>
    <w:p w14:paraId="40CC3A58" w14:textId="5D2527F3"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3" w:history="1">
        <w:r w:rsidRPr="00E54D62">
          <w:rPr>
            <w:rStyle w:val="Hyperlink"/>
          </w:rPr>
          <w:t>D25.</w:t>
        </w:r>
        <w:r>
          <w:rPr>
            <w:rFonts w:asciiTheme="minorHAnsi" w:eastAsiaTheme="minorEastAsia" w:hAnsiTheme="minorHAnsi" w:cstheme="minorBidi"/>
            <w:kern w:val="2"/>
            <w:sz w:val="24"/>
            <w:szCs w:val="24"/>
            <w:lang w:val="en-US"/>
            <w14:ligatures w14:val="standardContextual"/>
          </w:rPr>
          <w:tab/>
        </w:r>
        <w:r w:rsidRPr="00E54D62">
          <w:rPr>
            <w:rStyle w:val="Hyperlink"/>
          </w:rPr>
          <w:t>Warranty</w:t>
        </w:r>
        <w:r>
          <w:rPr>
            <w:webHidden/>
          </w:rPr>
          <w:tab/>
        </w:r>
        <w:r>
          <w:rPr>
            <w:webHidden/>
          </w:rPr>
          <w:fldChar w:fldCharType="begin"/>
        </w:r>
        <w:r>
          <w:rPr>
            <w:webHidden/>
          </w:rPr>
          <w:instrText xml:space="preserve"> PAGEREF _Toc212452933 \h </w:instrText>
        </w:r>
        <w:r>
          <w:rPr>
            <w:webHidden/>
          </w:rPr>
        </w:r>
        <w:r>
          <w:rPr>
            <w:webHidden/>
          </w:rPr>
          <w:fldChar w:fldCharType="separate"/>
        </w:r>
        <w:r w:rsidR="00825C6F">
          <w:rPr>
            <w:webHidden/>
          </w:rPr>
          <w:t>10</w:t>
        </w:r>
        <w:r>
          <w:rPr>
            <w:webHidden/>
          </w:rPr>
          <w:fldChar w:fldCharType="end"/>
        </w:r>
      </w:hyperlink>
    </w:p>
    <w:p w14:paraId="75E71BBB"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34" w:history="1">
        <w:r w:rsidRPr="00E54D62">
          <w:rPr>
            <w:rStyle w:val="Hyperlink"/>
            <w:noProof/>
          </w:rPr>
          <w:t>Indemnity</w:t>
        </w:r>
      </w:hyperlink>
    </w:p>
    <w:p w14:paraId="3E1FC600" w14:textId="7464AACF"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5" w:history="1">
        <w:r w:rsidRPr="00E54D62">
          <w:rPr>
            <w:rStyle w:val="Hyperlink"/>
          </w:rPr>
          <w:t>D26.</w:t>
        </w:r>
        <w:r>
          <w:rPr>
            <w:rFonts w:asciiTheme="minorHAnsi" w:eastAsiaTheme="minorEastAsia" w:hAnsiTheme="minorHAnsi" w:cstheme="minorBidi"/>
            <w:kern w:val="2"/>
            <w:sz w:val="24"/>
            <w:szCs w:val="24"/>
            <w:lang w:val="en-US"/>
            <w14:ligatures w14:val="standardContextual"/>
          </w:rPr>
          <w:tab/>
        </w:r>
        <w:r w:rsidRPr="00E54D62">
          <w:rPr>
            <w:rStyle w:val="Hyperlink"/>
          </w:rPr>
          <w:t>Indemnity</w:t>
        </w:r>
        <w:r>
          <w:rPr>
            <w:webHidden/>
          </w:rPr>
          <w:tab/>
        </w:r>
        <w:r>
          <w:rPr>
            <w:webHidden/>
          </w:rPr>
          <w:fldChar w:fldCharType="begin"/>
        </w:r>
        <w:r>
          <w:rPr>
            <w:webHidden/>
          </w:rPr>
          <w:instrText xml:space="preserve"> PAGEREF _Toc212452935 \h </w:instrText>
        </w:r>
        <w:r>
          <w:rPr>
            <w:webHidden/>
          </w:rPr>
        </w:r>
        <w:r>
          <w:rPr>
            <w:webHidden/>
          </w:rPr>
          <w:fldChar w:fldCharType="separate"/>
        </w:r>
        <w:r w:rsidR="00825C6F">
          <w:rPr>
            <w:webHidden/>
          </w:rPr>
          <w:t>11</w:t>
        </w:r>
        <w:r>
          <w:rPr>
            <w:webHidden/>
          </w:rPr>
          <w:fldChar w:fldCharType="end"/>
        </w:r>
      </w:hyperlink>
    </w:p>
    <w:p w14:paraId="63FBCB95" w14:textId="0D6F0BA7"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6" w:history="1">
        <w:r w:rsidRPr="00E54D62">
          <w:rPr>
            <w:rStyle w:val="Hyperlink"/>
          </w:rPr>
          <w:t>Form J: Subcontractor List</w:t>
        </w:r>
        <w:r>
          <w:rPr>
            <w:webHidden/>
          </w:rPr>
          <w:tab/>
        </w:r>
        <w:r>
          <w:rPr>
            <w:webHidden/>
          </w:rPr>
          <w:fldChar w:fldCharType="begin"/>
        </w:r>
        <w:r>
          <w:rPr>
            <w:webHidden/>
          </w:rPr>
          <w:instrText xml:space="preserve"> PAGEREF _Toc212452936 \h </w:instrText>
        </w:r>
        <w:r>
          <w:rPr>
            <w:webHidden/>
          </w:rPr>
        </w:r>
        <w:r>
          <w:rPr>
            <w:webHidden/>
          </w:rPr>
          <w:fldChar w:fldCharType="separate"/>
        </w:r>
        <w:r w:rsidR="00825C6F">
          <w:rPr>
            <w:webHidden/>
          </w:rPr>
          <w:t>12</w:t>
        </w:r>
        <w:r>
          <w:rPr>
            <w:webHidden/>
          </w:rPr>
          <w:fldChar w:fldCharType="end"/>
        </w:r>
      </w:hyperlink>
    </w:p>
    <w:p w14:paraId="4DBE0E4F" w14:textId="4C334350"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7" w:history="1">
        <w:r w:rsidRPr="00E54D62">
          <w:rPr>
            <w:rStyle w:val="Hyperlink"/>
          </w:rPr>
          <w:t>Form L: Detailed Work Schedule</w:t>
        </w:r>
        <w:r>
          <w:rPr>
            <w:webHidden/>
          </w:rPr>
          <w:tab/>
        </w:r>
        <w:r>
          <w:rPr>
            <w:webHidden/>
          </w:rPr>
          <w:fldChar w:fldCharType="begin"/>
        </w:r>
        <w:r>
          <w:rPr>
            <w:webHidden/>
          </w:rPr>
          <w:instrText xml:space="preserve"> PAGEREF _Toc212452937 \h </w:instrText>
        </w:r>
        <w:r>
          <w:rPr>
            <w:webHidden/>
          </w:rPr>
        </w:r>
        <w:r>
          <w:rPr>
            <w:webHidden/>
          </w:rPr>
          <w:fldChar w:fldCharType="separate"/>
        </w:r>
        <w:r w:rsidR="00825C6F">
          <w:rPr>
            <w:webHidden/>
          </w:rPr>
          <w:t>13</w:t>
        </w:r>
        <w:r>
          <w:rPr>
            <w:webHidden/>
          </w:rPr>
          <w:fldChar w:fldCharType="end"/>
        </w:r>
      </w:hyperlink>
    </w:p>
    <w:p w14:paraId="0F37DE38" w14:textId="4E47F63A"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38" w:history="1">
        <w:r w:rsidRPr="00E54D62">
          <w:rPr>
            <w:rStyle w:val="Hyperlink"/>
          </w:rPr>
          <w:t>Form L: Detailed Work Schedule</w:t>
        </w:r>
        <w:r>
          <w:rPr>
            <w:webHidden/>
          </w:rPr>
          <w:tab/>
        </w:r>
        <w:r>
          <w:rPr>
            <w:webHidden/>
          </w:rPr>
          <w:fldChar w:fldCharType="begin"/>
        </w:r>
        <w:r>
          <w:rPr>
            <w:webHidden/>
          </w:rPr>
          <w:instrText xml:space="preserve"> PAGEREF _Toc212452938 \h </w:instrText>
        </w:r>
        <w:r>
          <w:rPr>
            <w:webHidden/>
          </w:rPr>
        </w:r>
        <w:r>
          <w:rPr>
            <w:webHidden/>
          </w:rPr>
          <w:fldChar w:fldCharType="separate"/>
        </w:r>
        <w:r w:rsidR="00825C6F">
          <w:rPr>
            <w:webHidden/>
          </w:rPr>
          <w:t>14</w:t>
        </w:r>
        <w:r>
          <w:rPr>
            <w:webHidden/>
          </w:rPr>
          <w:fldChar w:fldCharType="end"/>
        </w:r>
      </w:hyperlink>
    </w:p>
    <w:p w14:paraId="6D54C4EF" w14:textId="77777777" w:rsidR="00E61F20" w:rsidRDefault="00E61F20">
      <w:pPr>
        <w:pStyle w:val="TOC1"/>
        <w:rPr>
          <w:rFonts w:asciiTheme="minorHAnsi" w:eastAsiaTheme="minorEastAsia" w:hAnsiTheme="minorHAnsi" w:cstheme="minorBidi"/>
          <w:b w:val="0"/>
          <w:caps w:val="0"/>
          <w:kern w:val="2"/>
          <w:sz w:val="24"/>
          <w:lang w:val="en-US"/>
          <w14:ligatures w14:val="standardContextual"/>
        </w:rPr>
      </w:pPr>
      <w:hyperlink w:anchor="_Toc212452939" w:history="1">
        <w:r w:rsidRPr="00E54D62">
          <w:rPr>
            <w:rStyle w:val="Hyperlink"/>
          </w:rPr>
          <w:t>PART E - Specifications</w:t>
        </w:r>
      </w:hyperlink>
    </w:p>
    <w:p w14:paraId="681406AC"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40" w:history="1">
        <w:r w:rsidRPr="00E54D62">
          <w:rPr>
            <w:rStyle w:val="Hyperlink"/>
            <w:noProof/>
          </w:rPr>
          <w:t>General</w:t>
        </w:r>
      </w:hyperlink>
    </w:p>
    <w:p w14:paraId="6350EC71" w14:textId="441615E8"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1" w:history="1">
        <w:r w:rsidRPr="00E54D62">
          <w:rPr>
            <w:rStyle w:val="Hyperlink"/>
          </w:rPr>
          <w:t>E1.</w:t>
        </w:r>
        <w:r>
          <w:rPr>
            <w:rFonts w:asciiTheme="minorHAnsi" w:eastAsiaTheme="minorEastAsia" w:hAnsiTheme="minorHAnsi" w:cstheme="minorBidi"/>
            <w:kern w:val="2"/>
            <w:sz w:val="24"/>
            <w:szCs w:val="24"/>
            <w:lang w:val="en-US"/>
            <w14:ligatures w14:val="standardContextual"/>
          </w:rPr>
          <w:tab/>
        </w:r>
        <w:r w:rsidRPr="00E54D62">
          <w:rPr>
            <w:rStyle w:val="Hyperlink"/>
          </w:rPr>
          <w:t>Applicable Specifications and Drawings</w:t>
        </w:r>
        <w:r>
          <w:rPr>
            <w:webHidden/>
          </w:rPr>
          <w:tab/>
        </w:r>
        <w:r>
          <w:rPr>
            <w:webHidden/>
          </w:rPr>
          <w:fldChar w:fldCharType="begin"/>
        </w:r>
        <w:r>
          <w:rPr>
            <w:webHidden/>
          </w:rPr>
          <w:instrText xml:space="preserve"> PAGEREF _Toc212452941 \h </w:instrText>
        </w:r>
        <w:r>
          <w:rPr>
            <w:webHidden/>
          </w:rPr>
        </w:r>
        <w:r>
          <w:rPr>
            <w:webHidden/>
          </w:rPr>
          <w:fldChar w:fldCharType="separate"/>
        </w:r>
        <w:r w:rsidR="00825C6F">
          <w:rPr>
            <w:webHidden/>
          </w:rPr>
          <w:t>1</w:t>
        </w:r>
        <w:r>
          <w:rPr>
            <w:webHidden/>
          </w:rPr>
          <w:fldChar w:fldCharType="end"/>
        </w:r>
      </w:hyperlink>
    </w:p>
    <w:p w14:paraId="328BA3D6" w14:textId="78593492"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2" w:history="1">
        <w:r w:rsidRPr="00E54D62">
          <w:rPr>
            <w:rStyle w:val="Hyperlink"/>
          </w:rPr>
          <w:t>E2.</w:t>
        </w:r>
        <w:r>
          <w:rPr>
            <w:rFonts w:asciiTheme="minorHAnsi" w:eastAsiaTheme="minorEastAsia" w:hAnsiTheme="minorHAnsi" w:cstheme="minorBidi"/>
            <w:kern w:val="2"/>
            <w:sz w:val="24"/>
            <w:szCs w:val="24"/>
            <w:lang w:val="en-US"/>
            <w14:ligatures w14:val="standardContextual"/>
          </w:rPr>
          <w:tab/>
        </w:r>
        <w:r w:rsidRPr="00E54D62">
          <w:rPr>
            <w:rStyle w:val="Hyperlink"/>
          </w:rPr>
          <w:t>Soils Investigation Report</w:t>
        </w:r>
        <w:r>
          <w:rPr>
            <w:webHidden/>
          </w:rPr>
          <w:tab/>
        </w:r>
        <w:r>
          <w:rPr>
            <w:webHidden/>
          </w:rPr>
          <w:fldChar w:fldCharType="begin"/>
        </w:r>
        <w:r>
          <w:rPr>
            <w:webHidden/>
          </w:rPr>
          <w:instrText xml:space="preserve"> PAGEREF _Toc212452942 \h </w:instrText>
        </w:r>
        <w:r>
          <w:rPr>
            <w:webHidden/>
          </w:rPr>
        </w:r>
        <w:r>
          <w:rPr>
            <w:webHidden/>
          </w:rPr>
          <w:fldChar w:fldCharType="separate"/>
        </w:r>
        <w:r w:rsidR="00825C6F">
          <w:rPr>
            <w:webHidden/>
          </w:rPr>
          <w:t>2</w:t>
        </w:r>
        <w:r>
          <w:rPr>
            <w:webHidden/>
          </w:rPr>
          <w:fldChar w:fldCharType="end"/>
        </w:r>
      </w:hyperlink>
    </w:p>
    <w:p w14:paraId="32191B17" w14:textId="4A422583"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3" w:history="1">
        <w:r w:rsidRPr="00E54D62">
          <w:rPr>
            <w:rStyle w:val="Hyperlink"/>
          </w:rPr>
          <w:t>E3.</w:t>
        </w:r>
        <w:r>
          <w:rPr>
            <w:rFonts w:asciiTheme="minorHAnsi" w:eastAsiaTheme="minorEastAsia" w:hAnsiTheme="minorHAnsi" w:cstheme="minorBidi"/>
            <w:kern w:val="2"/>
            <w:sz w:val="24"/>
            <w:szCs w:val="24"/>
            <w:lang w:val="en-US"/>
            <w14:ligatures w14:val="standardContextual"/>
          </w:rPr>
          <w:tab/>
        </w:r>
        <w:r w:rsidRPr="00E54D62">
          <w:rPr>
            <w:rStyle w:val="Hyperlink"/>
          </w:rPr>
          <w:t>Hazardous Materials</w:t>
        </w:r>
        <w:r>
          <w:rPr>
            <w:webHidden/>
          </w:rPr>
          <w:tab/>
        </w:r>
        <w:r>
          <w:rPr>
            <w:webHidden/>
          </w:rPr>
          <w:fldChar w:fldCharType="begin"/>
        </w:r>
        <w:r>
          <w:rPr>
            <w:webHidden/>
          </w:rPr>
          <w:instrText xml:space="preserve"> PAGEREF _Toc212452943 \h </w:instrText>
        </w:r>
        <w:r>
          <w:rPr>
            <w:webHidden/>
          </w:rPr>
        </w:r>
        <w:r>
          <w:rPr>
            <w:webHidden/>
          </w:rPr>
          <w:fldChar w:fldCharType="separate"/>
        </w:r>
        <w:r w:rsidR="00825C6F">
          <w:rPr>
            <w:webHidden/>
          </w:rPr>
          <w:t>2</w:t>
        </w:r>
        <w:r>
          <w:rPr>
            <w:webHidden/>
          </w:rPr>
          <w:fldChar w:fldCharType="end"/>
        </w:r>
      </w:hyperlink>
    </w:p>
    <w:p w14:paraId="08310CBD" w14:textId="04D6BBDF"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4" w:history="1">
        <w:r w:rsidRPr="00E54D62">
          <w:rPr>
            <w:rStyle w:val="Hyperlink"/>
          </w:rPr>
          <w:t>E4.</w:t>
        </w:r>
        <w:r>
          <w:rPr>
            <w:rFonts w:asciiTheme="minorHAnsi" w:eastAsiaTheme="minorEastAsia" w:hAnsiTheme="minorHAnsi" w:cstheme="minorBidi"/>
            <w:kern w:val="2"/>
            <w:sz w:val="24"/>
            <w:szCs w:val="24"/>
            <w:lang w:val="en-US"/>
            <w14:ligatures w14:val="standardContextual"/>
          </w:rPr>
          <w:tab/>
        </w:r>
        <w:r w:rsidRPr="00E54D62">
          <w:rPr>
            <w:rStyle w:val="Hyperlink"/>
          </w:rPr>
          <w:t>Cash Allowance for Additional Work</w:t>
        </w:r>
        <w:r>
          <w:rPr>
            <w:webHidden/>
          </w:rPr>
          <w:tab/>
        </w:r>
        <w:r>
          <w:rPr>
            <w:webHidden/>
          </w:rPr>
          <w:fldChar w:fldCharType="begin"/>
        </w:r>
        <w:r>
          <w:rPr>
            <w:webHidden/>
          </w:rPr>
          <w:instrText xml:space="preserve"> PAGEREF _Toc212452944 \h </w:instrText>
        </w:r>
        <w:r>
          <w:rPr>
            <w:webHidden/>
          </w:rPr>
        </w:r>
        <w:r>
          <w:rPr>
            <w:webHidden/>
          </w:rPr>
          <w:fldChar w:fldCharType="separate"/>
        </w:r>
        <w:r w:rsidR="00825C6F">
          <w:rPr>
            <w:webHidden/>
          </w:rPr>
          <w:t>2</w:t>
        </w:r>
        <w:r>
          <w:rPr>
            <w:webHidden/>
          </w:rPr>
          <w:fldChar w:fldCharType="end"/>
        </w:r>
      </w:hyperlink>
    </w:p>
    <w:p w14:paraId="5CC257CB" w14:textId="2DC29D29"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5" w:history="1">
        <w:r w:rsidRPr="00E54D62">
          <w:rPr>
            <w:rStyle w:val="Hyperlink"/>
          </w:rPr>
          <w:t>E5.</w:t>
        </w:r>
        <w:r>
          <w:rPr>
            <w:rFonts w:asciiTheme="minorHAnsi" w:eastAsiaTheme="minorEastAsia" w:hAnsiTheme="minorHAnsi" w:cstheme="minorBidi"/>
            <w:kern w:val="2"/>
            <w:sz w:val="24"/>
            <w:szCs w:val="24"/>
            <w:lang w:val="en-US"/>
            <w14:ligatures w14:val="standardContextual"/>
          </w:rPr>
          <w:tab/>
        </w:r>
        <w:r w:rsidRPr="00E54D62">
          <w:rPr>
            <w:rStyle w:val="Hyperlink"/>
          </w:rPr>
          <w:t>Traffic Control</w:t>
        </w:r>
        <w:r>
          <w:rPr>
            <w:webHidden/>
          </w:rPr>
          <w:tab/>
        </w:r>
        <w:r>
          <w:rPr>
            <w:webHidden/>
          </w:rPr>
          <w:fldChar w:fldCharType="begin"/>
        </w:r>
        <w:r>
          <w:rPr>
            <w:webHidden/>
          </w:rPr>
          <w:instrText xml:space="preserve"> PAGEREF _Toc212452945 \h </w:instrText>
        </w:r>
        <w:r>
          <w:rPr>
            <w:webHidden/>
          </w:rPr>
        </w:r>
        <w:r>
          <w:rPr>
            <w:webHidden/>
          </w:rPr>
          <w:fldChar w:fldCharType="separate"/>
        </w:r>
        <w:r w:rsidR="00825C6F">
          <w:rPr>
            <w:webHidden/>
          </w:rPr>
          <w:t>3</w:t>
        </w:r>
        <w:r>
          <w:rPr>
            <w:webHidden/>
          </w:rPr>
          <w:fldChar w:fldCharType="end"/>
        </w:r>
      </w:hyperlink>
    </w:p>
    <w:p w14:paraId="26AEFC3C" w14:textId="7F09C507"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6" w:history="1">
        <w:r w:rsidRPr="00E54D62">
          <w:rPr>
            <w:rStyle w:val="Hyperlink"/>
          </w:rPr>
          <w:t>E6.</w:t>
        </w:r>
        <w:r>
          <w:rPr>
            <w:rFonts w:asciiTheme="minorHAnsi" w:eastAsiaTheme="minorEastAsia" w:hAnsiTheme="minorHAnsi" w:cstheme="minorBidi"/>
            <w:kern w:val="2"/>
            <w:sz w:val="24"/>
            <w:szCs w:val="24"/>
            <w:lang w:val="en-US"/>
            <w14:ligatures w14:val="standardContextual"/>
          </w:rPr>
          <w:tab/>
        </w:r>
        <w:r w:rsidRPr="00E54D62">
          <w:rPr>
            <w:rStyle w:val="Hyperlink"/>
          </w:rPr>
          <w:t>^</w:t>
        </w:r>
        <w:r>
          <w:rPr>
            <w:webHidden/>
          </w:rPr>
          <w:tab/>
        </w:r>
        <w:r>
          <w:rPr>
            <w:webHidden/>
          </w:rPr>
          <w:fldChar w:fldCharType="begin"/>
        </w:r>
        <w:r>
          <w:rPr>
            <w:webHidden/>
          </w:rPr>
          <w:instrText xml:space="preserve"> PAGEREF _Toc212452946 \h </w:instrText>
        </w:r>
        <w:r>
          <w:rPr>
            <w:webHidden/>
          </w:rPr>
        </w:r>
        <w:r>
          <w:rPr>
            <w:webHidden/>
          </w:rPr>
          <w:fldChar w:fldCharType="separate"/>
        </w:r>
        <w:r w:rsidR="00825C6F">
          <w:rPr>
            <w:webHidden/>
          </w:rPr>
          <w:t>3</w:t>
        </w:r>
        <w:r>
          <w:rPr>
            <w:webHidden/>
          </w:rPr>
          <w:fldChar w:fldCharType="end"/>
        </w:r>
      </w:hyperlink>
    </w:p>
    <w:p w14:paraId="220F5C72" w14:textId="77777777" w:rsidR="00E61F20" w:rsidRDefault="00E61F20">
      <w:pPr>
        <w:pStyle w:val="TOC1"/>
        <w:rPr>
          <w:rFonts w:asciiTheme="minorHAnsi" w:eastAsiaTheme="minorEastAsia" w:hAnsiTheme="minorHAnsi" w:cstheme="minorBidi"/>
          <w:b w:val="0"/>
          <w:caps w:val="0"/>
          <w:kern w:val="2"/>
          <w:sz w:val="24"/>
          <w:lang w:val="en-US"/>
          <w14:ligatures w14:val="standardContextual"/>
        </w:rPr>
      </w:pPr>
      <w:hyperlink w:anchor="_Toc212452947" w:history="1">
        <w:r w:rsidRPr="00E54D62">
          <w:rPr>
            <w:rStyle w:val="Hyperlink"/>
          </w:rPr>
          <w:t>PART F - Security Clearance</w:t>
        </w:r>
      </w:hyperlink>
    </w:p>
    <w:p w14:paraId="425A424D" w14:textId="76E04645" w:rsidR="00E61F20" w:rsidRDefault="00E61F20">
      <w:pPr>
        <w:pStyle w:val="TOC3"/>
        <w:rPr>
          <w:rFonts w:asciiTheme="minorHAnsi" w:eastAsiaTheme="minorEastAsia" w:hAnsiTheme="minorHAnsi" w:cstheme="minorBidi"/>
          <w:kern w:val="2"/>
          <w:sz w:val="24"/>
          <w:szCs w:val="24"/>
          <w:lang w:val="en-US"/>
          <w14:ligatures w14:val="standardContextual"/>
        </w:rPr>
      </w:pPr>
      <w:hyperlink w:anchor="_Toc212452948" w:history="1">
        <w:r w:rsidRPr="00E54D62">
          <w:rPr>
            <w:rStyle w:val="Hyperlink"/>
          </w:rPr>
          <w:t>F1.</w:t>
        </w:r>
        <w:r>
          <w:rPr>
            <w:rFonts w:asciiTheme="minorHAnsi" w:eastAsiaTheme="minorEastAsia" w:hAnsiTheme="minorHAnsi" w:cstheme="minorBidi"/>
            <w:kern w:val="2"/>
            <w:sz w:val="24"/>
            <w:szCs w:val="24"/>
            <w:lang w:val="en-US"/>
            <w14:ligatures w14:val="standardContextual"/>
          </w:rPr>
          <w:tab/>
        </w:r>
        <w:r w:rsidRPr="00E54D62">
          <w:rPr>
            <w:rStyle w:val="Hyperlink"/>
          </w:rPr>
          <w:t>Security Clearance</w:t>
        </w:r>
        <w:r>
          <w:rPr>
            <w:webHidden/>
          </w:rPr>
          <w:tab/>
        </w:r>
        <w:r>
          <w:rPr>
            <w:webHidden/>
          </w:rPr>
          <w:fldChar w:fldCharType="begin"/>
        </w:r>
        <w:r>
          <w:rPr>
            <w:webHidden/>
          </w:rPr>
          <w:instrText xml:space="preserve"> PAGEREF _Toc212452948 \h </w:instrText>
        </w:r>
        <w:r>
          <w:rPr>
            <w:webHidden/>
          </w:rPr>
        </w:r>
        <w:r>
          <w:rPr>
            <w:webHidden/>
          </w:rPr>
          <w:fldChar w:fldCharType="separate"/>
        </w:r>
        <w:r w:rsidR="00825C6F">
          <w:rPr>
            <w:webHidden/>
          </w:rPr>
          <w:t>1</w:t>
        </w:r>
        <w:r>
          <w:rPr>
            <w:webHidden/>
          </w:rPr>
          <w:fldChar w:fldCharType="end"/>
        </w:r>
      </w:hyperlink>
    </w:p>
    <w:p w14:paraId="1BAE695A"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49" w:history="1">
        <w:r w:rsidRPr="00E54D62">
          <w:rPr>
            <w:rStyle w:val="Hyperlink"/>
            <w:noProof/>
          </w:rPr>
          <w:t>Security Clearance for Site Investigations at Winnipeg Police Service Buildings or Stations</w:t>
        </w:r>
      </w:hyperlink>
    </w:p>
    <w:p w14:paraId="0D0C7252" w14:textId="77777777" w:rsidR="00E61F20" w:rsidRDefault="00E61F20">
      <w:pPr>
        <w:pStyle w:val="TOC2"/>
        <w:rPr>
          <w:rFonts w:asciiTheme="minorHAnsi" w:eastAsiaTheme="minorEastAsia" w:hAnsiTheme="minorHAnsi" w:cstheme="minorBidi"/>
          <w:b w:val="0"/>
          <w:noProof/>
          <w:kern w:val="2"/>
          <w:sz w:val="24"/>
          <w:lang w:val="en-US"/>
          <w14:ligatures w14:val="standardContextual"/>
        </w:rPr>
      </w:pPr>
      <w:hyperlink w:anchor="_Toc212452950" w:history="1">
        <w:r w:rsidRPr="00E54D62">
          <w:rPr>
            <w:rStyle w:val="Hyperlink"/>
            <w:noProof/>
          </w:rPr>
          <w:t>Security Clearance for Work at Winnipeg Police Service Buildings or Stations</w:t>
        </w:r>
      </w:hyperlink>
    </w:p>
    <w:p w14:paraId="312C6234" w14:textId="77777777" w:rsidR="00C62626" w:rsidRDefault="00055D2F" w:rsidP="007A4CFD">
      <w:pPr>
        <w:pStyle w:val="TOC3"/>
      </w:pPr>
      <w:r>
        <w:rPr>
          <w:noProof w:val="0"/>
        </w:rPr>
        <w:fldChar w:fldCharType="end"/>
      </w:r>
    </w:p>
    <w:p w14:paraId="0EC0270E" w14:textId="77777777" w:rsidR="00C62626" w:rsidRDefault="00C62626">
      <w:pPr>
        <w:sectPr w:rsidR="00C62626" w:rsidSect="00B736C8">
          <w:headerReference w:type="default" r:id="rId14"/>
          <w:endnotePr>
            <w:numFmt w:val="upperLetter"/>
          </w:endnotePr>
          <w:pgSz w:w="12240" w:h="15840" w:code="1"/>
          <w:pgMar w:top="1440" w:right="1440" w:bottom="720" w:left="1440" w:header="432" w:footer="432" w:gutter="0"/>
          <w:pgNumType w:start="1"/>
          <w:cols w:space="720"/>
        </w:sectPr>
      </w:pPr>
    </w:p>
    <w:p w14:paraId="7CA70678" w14:textId="77777777" w:rsidR="00C62626" w:rsidRDefault="00C62626">
      <w:pPr>
        <w:pStyle w:val="PARTHEADING"/>
      </w:pPr>
      <w:bookmarkStart w:id="4" w:name="_Toc482432330"/>
      <w:bookmarkStart w:id="5" w:name="_Toc3968664"/>
      <w:bookmarkStart w:id="6" w:name="_Toc212452881"/>
      <w:r>
        <w:lastRenderedPageBreak/>
        <w:t>Bidding Procedures</w:t>
      </w:r>
      <w:bookmarkEnd w:id="4"/>
      <w:bookmarkEnd w:id="5"/>
      <w:bookmarkEnd w:id="6"/>
    </w:p>
    <w:p w14:paraId="2EB02740" w14:textId="77777777" w:rsidR="00C62626" w:rsidRDefault="00637868">
      <w:pPr>
        <w:pStyle w:val="CLAUSEHEADING"/>
      </w:pPr>
      <w:bookmarkStart w:id="7" w:name="_Toc482432331"/>
      <w:bookmarkStart w:id="8" w:name="_Ref482432882"/>
      <w:bookmarkStart w:id="9" w:name="_Ref482433074"/>
      <w:bookmarkStart w:id="10" w:name="_Ref482433225"/>
      <w:bookmarkStart w:id="11" w:name="_Ref482434035"/>
      <w:bookmarkStart w:id="12" w:name="_Toc3968665"/>
      <w:bookmarkStart w:id="13" w:name="_Toc212452882"/>
      <w:r>
        <w:t>Contract</w:t>
      </w:r>
      <w:r w:rsidR="00C62626">
        <w:t xml:space="preserve"> Title</w:t>
      </w:r>
      <w:bookmarkEnd w:id="7"/>
      <w:bookmarkEnd w:id="8"/>
      <w:bookmarkEnd w:id="9"/>
      <w:bookmarkEnd w:id="10"/>
      <w:bookmarkEnd w:id="11"/>
      <w:bookmarkEnd w:id="12"/>
      <w:bookmarkEnd w:id="13"/>
    </w:p>
    <w:sdt>
      <w:sdtPr>
        <w:id w:val="49569677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24C8ADE-599C-4E92-BE2E-B29379970397}"/>
        <w:text/>
      </w:sdtPr>
      <w:sdtEndPr/>
      <w:sdtContent>
        <w:p w14:paraId="36DE8D41" w14:textId="77777777" w:rsidR="00C62626" w:rsidRPr="005012D5" w:rsidRDefault="00DA2DFC">
          <w:pPr>
            <w:pStyle w:val="Clause"/>
          </w:pPr>
          <w:r w:rsidRPr="00061CAD">
            <w:rPr>
              <w:rStyle w:val="PlaceholderText"/>
            </w:rPr>
            <w:t>Click or tap here to enter text.</w:t>
          </w:r>
        </w:p>
      </w:sdtContent>
    </w:sdt>
    <w:p w14:paraId="12DDC9A3" w14:textId="77777777" w:rsidR="00682C2F" w:rsidRPr="00682C2F" w:rsidRDefault="00682C2F" w:rsidP="00682C2F">
      <w:pPr>
        <w:pStyle w:val="Comment"/>
        <w:rPr>
          <w:rFonts w:cs="Arial"/>
        </w:rPr>
      </w:pPr>
      <w:r w:rsidRPr="00682C2F">
        <w:rPr>
          <w:rFonts w:cs="Arial"/>
        </w:rPr>
        <w:t>SPEC NOTE: The Contract Title will reflect the bookmark entry made on the cover page after a field update.</w:t>
      </w:r>
    </w:p>
    <w:p w14:paraId="618D2F94" w14:textId="77777777" w:rsidR="005012D5" w:rsidRPr="00BD051D" w:rsidRDefault="00E65B07" w:rsidP="005012D5">
      <w:pPr>
        <w:pStyle w:val="Comment"/>
        <w:rPr>
          <w:b/>
          <w:szCs w:val="20"/>
        </w:rPr>
      </w:pPr>
      <w:bookmarkStart w:id="14" w:name="_Hlk194392106"/>
      <w:r w:rsidRPr="00831B4F">
        <w:rPr>
          <w:b/>
          <w:sz w:val="36"/>
          <w:szCs w:val="36"/>
        </w:rPr>
        <w:t>DO NOT USE TRACK CHANGES OR MARKUP</w:t>
      </w:r>
      <w:r>
        <w:rPr>
          <w:b/>
          <w:sz w:val="32"/>
          <w:szCs w:val="32"/>
        </w:rPr>
        <w:t>.</w:t>
      </w:r>
      <w:r>
        <w:rPr>
          <w:b/>
          <w:szCs w:val="20"/>
        </w:rPr>
        <w:t xml:space="preserve">  IT WILL OVER RIDE THE FORMATTING AND YOUR DOCUMENT WILL BE UNUSABLE</w:t>
      </w:r>
      <w:bookmarkEnd w:id="14"/>
    </w:p>
    <w:p w14:paraId="006737E8" w14:textId="77777777" w:rsidR="00C62626" w:rsidRDefault="00C62626">
      <w:pPr>
        <w:pStyle w:val="CLAUSEHEADING"/>
      </w:pPr>
      <w:bookmarkStart w:id="15" w:name="_Toc482432333"/>
      <w:bookmarkStart w:id="16" w:name="_Ref482432894"/>
      <w:bookmarkStart w:id="17" w:name="_Ref482433080"/>
      <w:bookmarkStart w:id="18" w:name="_Ref482433229"/>
      <w:bookmarkStart w:id="19" w:name="_Ref482434099"/>
      <w:bookmarkStart w:id="20" w:name="_Toc3968667"/>
      <w:bookmarkStart w:id="21" w:name="_Toc212452883"/>
      <w:r>
        <w:t>Submission Deadline</w:t>
      </w:r>
      <w:bookmarkEnd w:id="15"/>
      <w:bookmarkEnd w:id="16"/>
      <w:bookmarkEnd w:id="17"/>
      <w:bookmarkEnd w:id="18"/>
      <w:bookmarkEnd w:id="19"/>
      <w:bookmarkEnd w:id="20"/>
      <w:bookmarkEnd w:id="21"/>
    </w:p>
    <w:p w14:paraId="12D86B6B" w14:textId="77777777" w:rsidR="00CD6B95" w:rsidRDefault="00CD6B95" w:rsidP="00CD6B95">
      <w:pPr>
        <w:pStyle w:val="Comment"/>
        <w:rPr>
          <w:rFonts w:cs="Arial"/>
        </w:rPr>
      </w:pPr>
      <w:r>
        <w:rPr>
          <w:rFonts w:cs="Arial"/>
        </w:rPr>
        <w:t xml:space="preserve">SPEC NOTE: Insert month, day and year of Submission Deadline scheduled by </w:t>
      </w:r>
      <w:r w:rsidR="00302FA2">
        <w:rPr>
          <w:rFonts w:cs="Arial"/>
        </w:rPr>
        <w:t>Purchasing</w:t>
      </w:r>
      <w:r>
        <w:rPr>
          <w:rFonts w:cs="Arial"/>
        </w:rPr>
        <w:t xml:space="preserve"> Management.</w:t>
      </w:r>
    </w:p>
    <w:p w14:paraId="139D9AD4" w14:textId="77777777" w:rsidR="00CD6B95" w:rsidRDefault="00CD6B95" w:rsidP="00CD6B95">
      <w:pPr>
        <w:pStyle w:val="Clause"/>
      </w:pPr>
      <w:bookmarkStart w:id="22" w:name="_Ref481903650"/>
      <w:r>
        <w:t xml:space="preserve">The Submission Deadline is </w:t>
      </w:r>
      <w:smartTag w:uri="urn:schemas-microsoft-com:office:smarttags" w:element="time">
        <w:smartTagPr>
          <w:attr w:name="Hour" w:val="16"/>
          <w:attr w:name="Minute" w:val="0"/>
        </w:smartTagPr>
        <w:r>
          <w:t>4:00 p.m.</w:t>
        </w:r>
      </w:smartTag>
      <w:r>
        <w:t xml:space="preserve"> </w:t>
      </w:r>
      <w:smartTag w:uri="urn:schemas-microsoft-com:office:smarttags" w:element="City">
        <w:smartTag w:uri="urn:schemas-microsoft-com:office:smarttags" w:element="place">
          <w:r>
            <w:t>Winnipeg</w:t>
          </w:r>
        </w:smartTag>
      </w:smartTag>
      <w:r>
        <w:t xml:space="preserve"> time, ^</w:t>
      </w:r>
      <w:r>
        <w:rPr>
          <w:rStyle w:val="CommentFont"/>
          <w:rFonts w:cs="Arial"/>
        </w:rPr>
        <w:t>month day, year</w:t>
      </w:r>
      <w:r>
        <w:t>.</w:t>
      </w:r>
      <w:bookmarkEnd w:id="22"/>
    </w:p>
    <w:p w14:paraId="20496647" w14:textId="1B8877FD" w:rsidR="00C62626" w:rsidRDefault="00C62626">
      <w:pPr>
        <w:pStyle w:val="Clause"/>
      </w:pPr>
      <w:r>
        <w:t xml:space="preserve">The Contract Administrator or the Manager of </w:t>
      </w:r>
      <w:r w:rsidR="00302FA2">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825C6F">
        <w:t>B2.1</w:t>
      </w:r>
      <w:r>
        <w:fldChar w:fldCharType="end"/>
      </w:r>
      <w:r>
        <w:t>.</w:t>
      </w:r>
    </w:p>
    <w:p w14:paraId="3AE584B8" w14:textId="77777777" w:rsidR="00C62626" w:rsidRDefault="00C62626">
      <w:pPr>
        <w:pStyle w:val="CLAUSEHEADING"/>
      </w:pPr>
      <w:bookmarkStart w:id="23" w:name="_Ref482427955"/>
      <w:bookmarkStart w:id="24" w:name="_Toc482432334"/>
      <w:bookmarkStart w:id="25" w:name="_Toc3968668"/>
      <w:bookmarkStart w:id="26" w:name="_Toc212452884"/>
      <w:r>
        <w:t>Site Investigation</w:t>
      </w:r>
      <w:bookmarkEnd w:id="23"/>
      <w:bookmarkEnd w:id="24"/>
      <w:bookmarkEnd w:id="25"/>
      <w:bookmarkEnd w:id="26"/>
    </w:p>
    <w:p w14:paraId="12216B7A" w14:textId="26968219" w:rsidR="00C62626" w:rsidRDefault="00C62626">
      <w:pPr>
        <w:pStyle w:val="Comment"/>
      </w:pPr>
      <w:r>
        <w:t xml:space="preserve">SPEC NOTE: Use </w:t>
      </w:r>
      <w:r>
        <w:fldChar w:fldCharType="begin"/>
      </w:r>
      <w:r>
        <w:instrText xml:space="preserve"> REF _Ref482427955 \r \h </w:instrText>
      </w:r>
      <w:r>
        <w:fldChar w:fldCharType="separate"/>
      </w:r>
      <w:r w:rsidR="00825C6F">
        <w:t>B3</w:t>
      </w:r>
      <w:r>
        <w:fldChar w:fldCharType="end"/>
      </w:r>
      <w:r>
        <w:t xml:space="preserve"> only if the Bidder must be advised of restrictions on or special reasons for investigating the Site.</w:t>
      </w:r>
    </w:p>
    <w:p w14:paraId="2724D8A0" w14:textId="77777777" w:rsidR="00C62626" w:rsidRDefault="00C62626">
      <w:pPr>
        <w:pStyle w:val="Comment"/>
      </w:pPr>
      <w:r>
        <w:t xml:space="preserve">VERSION 1 - Use this version when providing a limited number of opportunities to view the Site is reasonable and the Contract Administrator should be in attendance, e.g., soil test holes to be drilled.  Insert times, month(s), day(s) and year when the Site will be attended by the Contract Administrator.  Advise </w:t>
      </w:r>
      <w:r w:rsidR="00302FA2">
        <w:t>the Purchasing Division</w:t>
      </w:r>
      <w:r>
        <w:t xml:space="preserve"> of the requirement to ensure that it is included in the advertisement of the </w:t>
      </w:r>
      <w:r w:rsidR="00810D4B">
        <w:t>Tender</w:t>
      </w:r>
      <w:r>
        <w:t>.</w:t>
      </w:r>
    </w:p>
    <w:p w14:paraId="4B973988" w14:textId="77777777" w:rsidR="00C62626" w:rsidRDefault="00C62626">
      <w:pPr>
        <w:pStyle w:val="Clause"/>
      </w:pPr>
      <w:r>
        <w:t xml:space="preserve">Further to </w:t>
      </w:r>
      <w:r w:rsidR="008F1484">
        <w:t>C</w:t>
      </w:r>
      <w:r>
        <w:t xml:space="preserve">3.1, the Contract Administrator or an authorized representative will be available at the Site </w:t>
      </w:r>
      <w:r w:rsidR="009D2772">
        <w:t>at</w:t>
      </w:r>
      <w:r>
        <w:t xml:space="preserve"> ^</w:t>
      </w:r>
      <w:r>
        <w:rPr>
          <w:rStyle w:val="CommentFont"/>
        </w:rPr>
        <w:t>start time</w:t>
      </w:r>
      <w:r>
        <w:t xml:space="preserve"> on ^</w:t>
      </w:r>
      <w:r>
        <w:rPr>
          <w:rStyle w:val="CommentFont"/>
        </w:rPr>
        <w:t>month day, year</w:t>
      </w:r>
      <w:r>
        <w:t xml:space="preserve"> to provide Bidders access to the Site.</w:t>
      </w:r>
    </w:p>
    <w:p w14:paraId="0386F438" w14:textId="4958D9AE" w:rsidR="00C62626" w:rsidRDefault="00C62626">
      <w:pPr>
        <w:pStyle w:val="Clause"/>
      </w:pPr>
      <w:bookmarkStart w:id="27" w:name="_Ref481913139"/>
      <w:r>
        <w:t>The Bidder is advised that</w:t>
      </w:r>
      <w:bookmarkEnd w:id="27"/>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825C6F">
        <w:rPr>
          <w:rStyle w:val="CommentFont"/>
        </w:rPr>
        <w:t>B3.2</w:t>
      </w:r>
      <w:r>
        <w:rPr>
          <w:rStyle w:val="CommentFont"/>
        </w:rPr>
        <w:fldChar w:fldCharType="end"/>
      </w:r>
      <w:r>
        <w:rPr>
          <w:rStyle w:val="CommentFont"/>
        </w:rPr>
        <w:t xml:space="preserve"> if there are no such reasons.</w:t>
      </w:r>
    </w:p>
    <w:p w14:paraId="6B53CBB4"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08BA9D8C" w14:textId="77777777" w:rsidR="00393FA0" w:rsidRDefault="00393FA0">
      <w:pPr>
        <w:pStyle w:val="Clause"/>
      </w:pPr>
      <w:bookmarkStart w:id="28"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3018A6">
        <w:rPr>
          <w:rFonts w:cs="Arial"/>
        </w:rPr>
        <w:t xml:space="preserve"> their </w:t>
      </w:r>
      <w:r>
        <w:rPr>
          <w:rFonts w:cs="Arial"/>
        </w:rPr>
        <w:t>Bid</w:t>
      </w:r>
      <w:r w:rsidRPr="00DE6B61">
        <w:rPr>
          <w:rFonts w:cs="Arial"/>
        </w:rPr>
        <w:t xml:space="preserve"> or</w:t>
      </w:r>
      <w:r w:rsidR="003018A6">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28"/>
    </w:p>
    <w:p w14:paraId="7A3ABFB9"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3ADA216E" w14:textId="77777777" w:rsidR="00C62626" w:rsidRDefault="00C62626">
      <w:pPr>
        <w:pStyle w:val="Clause"/>
        <w:numPr>
          <w:ilvl w:val="2"/>
          <w:numId w:val="2"/>
        </w:numPr>
      </w:pPr>
      <w:r>
        <w:t xml:space="preserve">Further to </w:t>
      </w:r>
      <w:r w:rsidR="008F1484">
        <w:t>C</w:t>
      </w:r>
      <w:r>
        <w:t>3.1, the Bidder may make an appointment to view the Site by contacting the Contract Administrator.</w:t>
      </w:r>
    </w:p>
    <w:p w14:paraId="5D41514D" w14:textId="5785E54E" w:rsidR="00C62626" w:rsidRDefault="00C62626">
      <w:pPr>
        <w:pStyle w:val="Clause"/>
      </w:pPr>
      <w:bookmarkStart w:id="29" w:name="_Ref210197230"/>
      <w:r>
        <w:t>The Bidder is advised that ^</w:t>
      </w:r>
      <w:bookmarkEnd w:id="29"/>
      <w:r>
        <w:rPr>
          <w:rStyle w:val="CommentFont"/>
        </w:rPr>
        <w:t xml:space="preserve">SPEC NOTE: Identify any special reason(s) the Bidder should view the site, e.g., demonstration of operations, test borings, etc.  Delete </w:t>
      </w:r>
      <w:r w:rsidR="004653F8">
        <w:rPr>
          <w:rStyle w:val="CommentFont"/>
        </w:rPr>
        <w:fldChar w:fldCharType="begin"/>
      </w:r>
      <w:r w:rsidR="004653F8">
        <w:rPr>
          <w:rStyle w:val="CommentFont"/>
        </w:rPr>
        <w:instrText xml:space="preserve"> REF _Ref210197230 \r \h </w:instrText>
      </w:r>
      <w:r w:rsidR="004653F8">
        <w:rPr>
          <w:rStyle w:val="CommentFont"/>
        </w:rPr>
      </w:r>
      <w:r w:rsidR="004653F8">
        <w:rPr>
          <w:rStyle w:val="CommentFont"/>
        </w:rPr>
        <w:fldChar w:fldCharType="separate"/>
      </w:r>
      <w:r w:rsidR="00825C6F">
        <w:rPr>
          <w:rStyle w:val="CommentFont"/>
        </w:rPr>
        <w:t>B3.2</w:t>
      </w:r>
      <w:r w:rsidR="004653F8">
        <w:rPr>
          <w:rStyle w:val="CommentFont"/>
        </w:rPr>
        <w:fldChar w:fldCharType="end"/>
      </w:r>
      <w:r w:rsidR="004653F8">
        <w:rPr>
          <w:rStyle w:val="CommentFont"/>
        </w:rPr>
        <w:t xml:space="preserve"> </w:t>
      </w:r>
      <w:r>
        <w:rPr>
          <w:rStyle w:val="CommentFont"/>
        </w:rPr>
        <w:t>if there are no such reasons.</w:t>
      </w:r>
    </w:p>
    <w:p w14:paraId="2DD8D6BC" w14:textId="77777777" w:rsidR="00C62626" w:rsidRDefault="00C62626">
      <w:pPr>
        <w:pStyle w:val="Clause"/>
      </w:pPr>
      <w:r>
        <w:lastRenderedPageBreak/>
        <w:t>The Bidder shall not be entitled to rely on any information or interpretation received at the Site investigation unless that information or interpretation is the Bidder’s direct observation, or is provided by the Contract Administrator in writing.</w:t>
      </w:r>
    </w:p>
    <w:p w14:paraId="72B2A304" w14:textId="77777777" w:rsidR="00393FA0" w:rsidRDefault="00393FA0">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3018A6">
        <w:rPr>
          <w:rFonts w:cs="Arial"/>
        </w:rPr>
        <w:t xml:space="preserve"> their </w:t>
      </w:r>
      <w:r>
        <w:rPr>
          <w:rFonts w:cs="Arial"/>
        </w:rPr>
        <w:t>Bid</w:t>
      </w:r>
      <w:r w:rsidRPr="00DE6B61">
        <w:rPr>
          <w:rFonts w:cs="Arial"/>
        </w:rPr>
        <w:t xml:space="preserve"> or</w:t>
      </w:r>
      <w:r w:rsidR="003018A6">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4A24BD8C" w14:textId="77777777" w:rsidR="00C62626" w:rsidRDefault="00C62626">
      <w:pPr>
        <w:pStyle w:val="Comment"/>
      </w:pPr>
      <w:r>
        <w:t>VERSION 3 - Use this version when the Site is accessible without the Contract Administrator being in attendance, e.g., open field in a public right of way.</w:t>
      </w:r>
    </w:p>
    <w:p w14:paraId="7E888FAD" w14:textId="77777777" w:rsidR="00C62626" w:rsidRDefault="00C62626">
      <w:pPr>
        <w:pStyle w:val="Clause"/>
        <w:numPr>
          <w:ilvl w:val="2"/>
          <w:numId w:val="3"/>
        </w:numPr>
      </w:pPr>
      <w:r>
        <w:t xml:space="preserve">Further to </w:t>
      </w:r>
      <w:r w:rsidR="008F1484">
        <w:t>C</w:t>
      </w:r>
      <w:r>
        <w:t>3.1, the Bidder may view the Site without making an appointment.</w:t>
      </w:r>
    </w:p>
    <w:p w14:paraId="57FCEEA9" w14:textId="0585F532" w:rsidR="00C62626" w:rsidRPr="0048034F" w:rsidRDefault="00C62626">
      <w:pPr>
        <w:pStyle w:val="Clause"/>
        <w:rPr>
          <w:rStyle w:val="CommentFont"/>
          <w:i w:val="0"/>
          <w:vanish w:val="0"/>
          <w:color w:val="auto"/>
        </w:rPr>
      </w:pPr>
      <w:bookmarkStart w:id="30" w:name="_Ref483101165"/>
      <w:r>
        <w:t>The Bidder is advised that ^</w:t>
      </w:r>
      <w:bookmarkEnd w:id="30"/>
      <w:r>
        <w:rPr>
          <w:rStyle w:val="CommentFont"/>
        </w:rPr>
        <w:t xml:space="preserve">SPEC NOTE: Identify the reason(s) the Bidder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Pr>
          <w:rStyle w:val="CommentFont"/>
        </w:rPr>
      </w:r>
      <w:r>
        <w:rPr>
          <w:rStyle w:val="CommentFont"/>
        </w:rPr>
        <w:fldChar w:fldCharType="separate"/>
      </w:r>
      <w:r w:rsidR="00825C6F">
        <w:rPr>
          <w:rStyle w:val="CommentFont"/>
        </w:rPr>
        <w:t>B3.2</w:t>
      </w:r>
      <w:r>
        <w:rPr>
          <w:rStyle w:val="CommentFont"/>
        </w:rPr>
        <w:fldChar w:fldCharType="end"/>
      </w:r>
      <w:r>
        <w:rPr>
          <w:rStyle w:val="CommentFont"/>
        </w:rPr>
        <w:t xml:space="preserve"> if there are no such reasons.</w:t>
      </w:r>
    </w:p>
    <w:p w14:paraId="46D25404" w14:textId="1FF29C9F" w:rsidR="0048034F" w:rsidRDefault="0048034F">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Pr>
          <w:rFonts w:cs="Arial"/>
        </w:rPr>
        <w:t xml:space="preserve"> their Bid</w:t>
      </w:r>
      <w:r w:rsidRPr="00DE6B61">
        <w:rPr>
          <w:rFonts w:cs="Arial"/>
        </w:rPr>
        <w:t xml:space="preserve"> or</w:t>
      </w:r>
      <w:r>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1D5CAB54" w14:textId="77777777" w:rsidR="00E35DE4" w:rsidRDefault="00E35DE4" w:rsidP="00E35DE4">
      <w:pPr>
        <w:pStyle w:val="Comment"/>
      </w:pPr>
      <w:r>
        <w:t xml:space="preserve">VERSION 4 - Use this version when attendance at a Site meeting is Mandatory. For mandatory site meetings you shall provide two dates and times for Bidders to attend.  Advise </w:t>
      </w:r>
      <w:r w:rsidR="00302FA2">
        <w:t>the Purchasing Division</w:t>
      </w:r>
      <w:r>
        <w:t xml:space="preserve"> of the date and time of the site meetings to ensure that it is included in the posted </w:t>
      </w:r>
      <w:r w:rsidR="00810D4B">
        <w:t>Tender</w:t>
      </w:r>
      <w:r>
        <w:t xml:space="preserve">.  Minutes and attendance shall be taken at the Site meeting and kept on file (provide a copy to the Contracts Officer in </w:t>
      </w:r>
      <w:r w:rsidR="00302FA2">
        <w:t>the Purchasing Division</w:t>
      </w:r>
      <w:r>
        <w:t>).</w:t>
      </w:r>
    </w:p>
    <w:p w14:paraId="07257881" w14:textId="77777777" w:rsidR="00E35DE4" w:rsidRDefault="00E35DE4" w:rsidP="008C5868">
      <w:pPr>
        <w:pStyle w:val="Clause"/>
        <w:numPr>
          <w:ilvl w:val="2"/>
          <w:numId w:val="18"/>
        </w:numPr>
      </w:pPr>
      <w:r>
        <w:t xml:space="preserve">Further to C3.1, the Bidder shall attend a Site meeting </w:t>
      </w:r>
      <w:r w:rsidR="009D2772">
        <w:t xml:space="preserve">at </w:t>
      </w:r>
      <w:r>
        <w:t>^</w:t>
      </w:r>
      <w:r>
        <w:rPr>
          <w:rStyle w:val="CommentFont"/>
        </w:rPr>
        <w:t>start time</w:t>
      </w:r>
      <w:r>
        <w:t xml:space="preserve"> on ^</w:t>
      </w:r>
      <w:r>
        <w:rPr>
          <w:rStyle w:val="CommentFont"/>
        </w:rPr>
        <w:t>month day, year</w:t>
      </w:r>
      <w:r>
        <w:t xml:space="preserve">  or ^</w:t>
      </w:r>
      <w:r>
        <w:rPr>
          <w:rStyle w:val="CommentFont"/>
        </w:rPr>
        <w:t>start time</w:t>
      </w:r>
      <w:r>
        <w:t xml:space="preserve"> </w:t>
      </w:r>
      <w:r w:rsidR="009D2772">
        <w:t>on</w:t>
      </w:r>
      <w:r>
        <w:t xml:space="preserve"> ^</w:t>
      </w:r>
      <w:r>
        <w:rPr>
          <w:rStyle w:val="CommentFont"/>
        </w:rPr>
        <w:t>month day, year</w:t>
      </w:r>
      <w:r>
        <w:t>.   Attendance is mandatory, and the Bid of any Bidder not having attended will be rejected on the basis that it is non-responsive.</w:t>
      </w:r>
    </w:p>
    <w:p w14:paraId="438CAF2D" w14:textId="77777777" w:rsidR="00C62626" w:rsidRDefault="00C62626">
      <w:pPr>
        <w:pStyle w:val="Clause"/>
      </w:pPr>
      <w:r>
        <w:t>The Bidder is advised that ^</w:t>
      </w:r>
      <w:r>
        <w:rPr>
          <w:rStyle w:val="CommentFont"/>
        </w:rPr>
        <w:t>SPEC NOTE: Identify the reason(s) the Bidder must view the site, e.g., demonstration of operations, test borings, etc.</w:t>
      </w:r>
    </w:p>
    <w:p w14:paraId="072921AD" w14:textId="77777777" w:rsidR="00C62626" w:rsidRDefault="00C62626">
      <w:pPr>
        <w:pStyle w:val="Clause"/>
      </w:pPr>
      <w:r>
        <w:t>The Bidder shall not be entitled to rely on any information or interpretation received at the Site Meeting unless that information or interpretation is the Bidder’s direct observation, or is provided by the Contract Administrator in writing.</w:t>
      </w:r>
    </w:p>
    <w:p w14:paraId="4FFD9288" w14:textId="77777777" w:rsidR="00393FA0" w:rsidRDefault="00393FA0">
      <w:pPr>
        <w:pStyle w:val="Clause"/>
      </w:pPr>
      <w:bookmarkStart w:id="31" w:name="_Hlk21245233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3018A6">
        <w:rPr>
          <w:rFonts w:cs="Arial"/>
        </w:rPr>
        <w:t xml:space="preserve"> their </w:t>
      </w:r>
      <w:r>
        <w:rPr>
          <w:rFonts w:cs="Arial"/>
        </w:rPr>
        <w:t>Bid</w:t>
      </w:r>
      <w:r w:rsidRPr="00DE6B61">
        <w:rPr>
          <w:rFonts w:cs="Arial"/>
        </w:rPr>
        <w:t xml:space="preserve"> or</w:t>
      </w:r>
      <w:r w:rsidR="003018A6">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31"/>
    </w:p>
    <w:p w14:paraId="4DEB5D72" w14:textId="77777777" w:rsidR="00757773" w:rsidRDefault="00757773" w:rsidP="00757773">
      <w:pPr>
        <w:pStyle w:val="Comment"/>
      </w:pPr>
      <w:r>
        <w:t xml:space="preserve">VERSION 5 - Use this version when one opportunity to view the Site is reasonable, and the Contract Administrator should be in attendance, e.g., soil test holes to be drilled.  Insert time, month, day and year when the Site will be attended by the Contract Administrator.  </w:t>
      </w:r>
      <w:r w:rsidRPr="000F0363">
        <w:rPr>
          <w:b/>
        </w:rPr>
        <w:t xml:space="preserve">Advise </w:t>
      </w:r>
      <w:r w:rsidR="00302FA2">
        <w:rPr>
          <w:b/>
        </w:rPr>
        <w:t>the Purchasing Division</w:t>
      </w:r>
      <w:r w:rsidRPr="000F0363">
        <w:rPr>
          <w:b/>
        </w:rPr>
        <w:t xml:space="preserve"> of the requirement to ensure that it is included in the advertisement of the </w:t>
      </w:r>
      <w:r w:rsidR="00810D4B">
        <w:rPr>
          <w:b/>
        </w:rPr>
        <w:t>Tender</w:t>
      </w:r>
      <w:r>
        <w:t>.</w:t>
      </w:r>
    </w:p>
    <w:p w14:paraId="596CC9C9" w14:textId="77777777" w:rsidR="00757773" w:rsidRDefault="00757773" w:rsidP="0048034F">
      <w:pPr>
        <w:pStyle w:val="Clause"/>
        <w:numPr>
          <w:ilvl w:val="2"/>
          <w:numId w:val="42"/>
        </w:numPr>
      </w:pPr>
      <w:r>
        <w:t xml:space="preserve">Further to </w:t>
      </w:r>
      <w:r w:rsidRPr="00982248">
        <w:t>C3.1</w:t>
      </w:r>
      <w:r>
        <w:t xml:space="preserve">, a Site meeting will be held at </w:t>
      </w:r>
      <w:r>
        <w:rPr>
          <w:rStyle w:val="CommentFont"/>
        </w:rPr>
        <w:t>start time</w:t>
      </w:r>
      <w:r>
        <w:t xml:space="preserve"> on ^</w:t>
      </w:r>
      <w:r>
        <w:rPr>
          <w:rStyle w:val="CommentFont"/>
        </w:rPr>
        <w:t>month day, year</w:t>
      </w:r>
      <w:r>
        <w:t xml:space="preserve"> to provide Bidders access to the Site.</w:t>
      </w:r>
    </w:p>
    <w:p w14:paraId="3D860906" w14:textId="76CCDAE3" w:rsidR="00757773" w:rsidRDefault="00757773" w:rsidP="00757773">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825C6F">
        <w:rPr>
          <w:rStyle w:val="CommentFont"/>
        </w:rPr>
        <w:t>B3.2</w:t>
      </w:r>
      <w:r>
        <w:rPr>
          <w:rStyle w:val="CommentFont"/>
        </w:rPr>
        <w:fldChar w:fldCharType="end"/>
      </w:r>
      <w:r>
        <w:rPr>
          <w:rStyle w:val="CommentFont"/>
        </w:rPr>
        <w:t xml:space="preserve"> if there are no such reasons.</w:t>
      </w:r>
    </w:p>
    <w:p w14:paraId="5A14FF53" w14:textId="77777777" w:rsidR="00757773" w:rsidRDefault="00757773" w:rsidP="00757773">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7293EC50" w14:textId="77777777" w:rsidR="00393FA0" w:rsidRDefault="00393FA0" w:rsidP="00757773">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3018A6">
        <w:rPr>
          <w:rFonts w:cs="Arial"/>
        </w:rPr>
        <w:t xml:space="preserve"> their </w:t>
      </w:r>
      <w:r>
        <w:rPr>
          <w:rFonts w:cs="Arial"/>
        </w:rPr>
        <w:t>Bid</w:t>
      </w:r>
      <w:r w:rsidRPr="00DE6B61">
        <w:rPr>
          <w:rFonts w:cs="Arial"/>
        </w:rPr>
        <w:t xml:space="preserve"> or</w:t>
      </w:r>
      <w:r w:rsidR="003018A6">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2FDDBF1C" w14:textId="77777777" w:rsidR="00C62626" w:rsidRDefault="00C62626">
      <w:pPr>
        <w:pStyle w:val="CLAUSEHEADING"/>
      </w:pPr>
      <w:bookmarkStart w:id="32" w:name="_Ref481903683"/>
      <w:bookmarkStart w:id="33" w:name="_Toc482432336"/>
      <w:bookmarkStart w:id="34" w:name="_Ref482432911"/>
      <w:bookmarkStart w:id="35" w:name="_Ref482433100"/>
      <w:bookmarkStart w:id="36" w:name="_Ref482433244"/>
      <w:bookmarkStart w:id="37" w:name="_Ref482434134"/>
      <w:bookmarkStart w:id="38" w:name="_Toc3968670"/>
      <w:bookmarkStart w:id="39" w:name="_Ref520466747"/>
      <w:bookmarkStart w:id="40" w:name="_Toc212452885"/>
      <w:r>
        <w:t>E</w:t>
      </w:r>
      <w:bookmarkEnd w:id="32"/>
      <w:r>
        <w:t>nquiries</w:t>
      </w:r>
      <w:bookmarkEnd w:id="33"/>
      <w:bookmarkEnd w:id="34"/>
      <w:bookmarkEnd w:id="35"/>
      <w:bookmarkEnd w:id="36"/>
      <w:bookmarkEnd w:id="37"/>
      <w:bookmarkEnd w:id="38"/>
      <w:bookmarkEnd w:id="39"/>
      <w:bookmarkEnd w:id="40"/>
    </w:p>
    <w:p w14:paraId="68F96D5C" w14:textId="1DA226A2"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825C6F">
        <w:t>D4</w:t>
      </w:r>
      <w:r>
        <w:fldChar w:fldCharType="end"/>
      </w:r>
      <w:r>
        <w:t>.1.</w:t>
      </w:r>
    </w:p>
    <w:p w14:paraId="43E55A9B" w14:textId="77777777" w:rsidR="00C62626" w:rsidRDefault="00C62626">
      <w:pPr>
        <w:pStyle w:val="Clause"/>
      </w:pPr>
      <w:r>
        <w:t xml:space="preserve">If the Bidder finds errors, discrepancies or omissions in the </w:t>
      </w:r>
      <w:r w:rsidR="00810D4B">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50D1D3A2" w14:textId="77777777" w:rsidR="00C62626" w:rsidRDefault="00C62626">
      <w:pPr>
        <w:pStyle w:val="Clause"/>
      </w:pPr>
      <w:r>
        <w:t xml:space="preserve">Responses to enquiries which, in the sole judgment of the Contract Administrator, require a correction to or a clarification of the </w:t>
      </w:r>
      <w:r w:rsidR="00810D4B">
        <w:t>Tender</w:t>
      </w:r>
      <w:r>
        <w:t xml:space="preserve"> will be provided by the Contract Administrator to all Bidders by issuing an addendum.</w:t>
      </w:r>
    </w:p>
    <w:p w14:paraId="1CB0DA33" w14:textId="77777777" w:rsidR="00C62626" w:rsidRDefault="00C62626">
      <w:pPr>
        <w:pStyle w:val="Clause"/>
      </w:pPr>
      <w:r>
        <w:t xml:space="preserve">Responses to enquiries which, in the sole judgment of the Contract Administrator, do not require a correction to or a clarification of the </w:t>
      </w:r>
      <w:r w:rsidR="00810D4B">
        <w:t>Tender</w:t>
      </w:r>
      <w:r>
        <w:t xml:space="preserve"> will be provided by the Contract Administrator only to the Bidder who made the enquiry.</w:t>
      </w:r>
    </w:p>
    <w:p w14:paraId="47AFA307" w14:textId="49722B25" w:rsidR="00C62626" w:rsidRDefault="00C62626">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825C6F">
        <w:t>B4</w:t>
      </w:r>
      <w:r>
        <w:fldChar w:fldCharType="end"/>
      </w:r>
      <w:r>
        <w:t xml:space="preserve"> unless that response or interpretation is provided by the Contract Administrator in writing.</w:t>
      </w:r>
    </w:p>
    <w:p w14:paraId="380E2ED7" w14:textId="77777777" w:rsidR="00B433B9" w:rsidRDefault="00B433B9" w:rsidP="00B433B9">
      <w:pPr>
        <w:pStyle w:val="Clause"/>
      </w:pPr>
      <w:r>
        <w:t>Any enquiries concerning submitting through MERX should be addressed to:</w:t>
      </w:r>
    </w:p>
    <w:p w14:paraId="1327CC25" w14:textId="77777777" w:rsidR="00B433B9" w:rsidRDefault="00B433B9" w:rsidP="00B433B9">
      <w:pPr>
        <w:ind w:left="1267"/>
      </w:pPr>
      <w:r>
        <w:t>MERX Customer Support</w:t>
      </w:r>
    </w:p>
    <w:p w14:paraId="78CF5957" w14:textId="77777777" w:rsidR="00B433B9" w:rsidRDefault="00B433B9" w:rsidP="00B433B9">
      <w:pPr>
        <w:ind w:left="1267"/>
      </w:pPr>
      <w:r>
        <w:t>Phone: 1-800-964-6379</w:t>
      </w:r>
    </w:p>
    <w:p w14:paraId="45A35DC2" w14:textId="77777777" w:rsidR="00B433B9" w:rsidRDefault="00B433B9" w:rsidP="00B433B9">
      <w:pPr>
        <w:ind w:left="1267"/>
      </w:pPr>
      <w:r>
        <w:t xml:space="preserve">Email: </w:t>
      </w:r>
      <w:hyperlink r:id="rId15" w:history="1">
        <w:r w:rsidRPr="00FE7697">
          <w:t>merx@merx.com</w:t>
        </w:r>
      </w:hyperlink>
      <w:r>
        <w:t xml:space="preserve"> </w:t>
      </w:r>
    </w:p>
    <w:p w14:paraId="2750BEC2" w14:textId="77777777" w:rsidR="00C84B12" w:rsidRDefault="00C84B12" w:rsidP="00C84B12">
      <w:pPr>
        <w:pStyle w:val="CLAUSEHEADING"/>
      </w:pPr>
      <w:bookmarkStart w:id="41" w:name="_Toc212452886"/>
      <w:bookmarkStart w:id="42" w:name="_Toc482432337"/>
      <w:bookmarkStart w:id="43" w:name="_Ref482432914"/>
      <w:bookmarkStart w:id="44" w:name="_Ref482433103"/>
      <w:bookmarkStart w:id="45" w:name="_Ref482433245"/>
      <w:bookmarkStart w:id="46" w:name="_Ref482434146"/>
      <w:bookmarkStart w:id="47" w:name="_Toc3968671"/>
      <w:r>
        <w:t>Confidentiality</w:t>
      </w:r>
      <w:bookmarkEnd w:id="41"/>
    </w:p>
    <w:p w14:paraId="5FB2E5CD" w14:textId="77777777" w:rsidR="00C84B12" w:rsidRDefault="00C84B12" w:rsidP="00C84B12">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6D26D4B1" w14:textId="77777777" w:rsidR="00C84B12" w:rsidRDefault="00C84B12" w:rsidP="00C84B12">
      <w:pPr>
        <w:pStyle w:val="ClauseList"/>
        <w:rPr>
          <w:lang w:val="en-US"/>
        </w:rPr>
      </w:pPr>
      <w:r>
        <w:rPr>
          <w:lang w:val="en-US"/>
        </w:rPr>
        <w:t xml:space="preserve">was known to the Bidder before receipt hereof; or </w:t>
      </w:r>
    </w:p>
    <w:p w14:paraId="05BA87BC" w14:textId="77777777" w:rsidR="00C84B12" w:rsidRDefault="00C84B12" w:rsidP="00C84B12">
      <w:pPr>
        <w:pStyle w:val="ClauseList"/>
        <w:rPr>
          <w:lang w:val="en-US"/>
        </w:rPr>
      </w:pPr>
      <w:r>
        <w:rPr>
          <w:lang w:val="en-US"/>
        </w:rPr>
        <w:t xml:space="preserve">becomes publicly known other than through the Bidder; or </w:t>
      </w:r>
    </w:p>
    <w:p w14:paraId="5FF5ED78" w14:textId="77777777" w:rsidR="00C84B12" w:rsidRDefault="00C84B12" w:rsidP="00C84B12">
      <w:pPr>
        <w:pStyle w:val="ClauseList"/>
      </w:pPr>
      <w:r>
        <w:rPr>
          <w:lang w:val="en-US"/>
        </w:rPr>
        <w:t>is disclosed pursuant to the requirements of a governmental authority or judicial order.</w:t>
      </w:r>
    </w:p>
    <w:p w14:paraId="78A3FAF1" w14:textId="77777777" w:rsidR="00C84B12" w:rsidRDefault="00C84B12" w:rsidP="00C84B12">
      <w:pPr>
        <w:pStyle w:val="Clause"/>
      </w:pPr>
      <w:r>
        <w:t xml:space="preserve">The Bidder shall not make any statement of fact or opinion regarding any aspect of the </w:t>
      </w:r>
      <w:r w:rsidR="00810D4B">
        <w:t>Tender</w:t>
      </w:r>
      <w:r>
        <w:t xml:space="preserve"> to the media or any member of the public without the prior written authorization of the Contract Administrator.</w:t>
      </w:r>
    </w:p>
    <w:p w14:paraId="45DEF466" w14:textId="77777777" w:rsidR="00C62626" w:rsidRDefault="00C62626">
      <w:pPr>
        <w:pStyle w:val="CLAUSEHEADING"/>
      </w:pPr>
      <w:bookmarkStart w:id="48" w:name="_Toc212452887"/>
      <w:r>
        <w:t>Addenda</w:t>
      </w:r>
      <w:bookmarkEnd w:id="42"/>
      <w:bookmarkEnd w:id="43"/>
      <w:bookmarkEnd w:id="44"/>
      <w:bookmarkEnd w:id="45"/>
      <w:bookmarkEnd w:id="46"/>
      <w:bookmarkEnd w:id="47"/>
      <w:bookmarkEnd w:id="48"/>
    </w:p>
    <w:p w14:paraId="1552C8D8" w14:textId="77777777" w:rsidR="00C62626" w:rsidRDefault="00C62626">
      <w:pPr>
        <w:pStyle w:val="Clause"/>
      </w:pPr>
      <w:r>
        <w:t xml:space="preserve">The Contract Administrator may, at any time prior to the Submission Deadline, issue addenda correcting errors, discrepancies or omissions in the </w:t>
      </w:r>
      <w:r w:rsidR="00810D4B">
        <w:t>Tender</w:t>
      </w:r>
      <w:r>
        <w:t>, or clarifying the meaning or intent of any provision therein.</w:t>
      </w:r>
    </w:p>
    <w:p w14:paraId="23EFCD81" w14:textId="77777777" w:rsidR="00C62626" w:rsidRDefault="00C62626">
      <w:pPr>
        <w:pStyle w:val="Clause"/>
      </w:pPr>
      <w:r>
        <w:t xml:space="preserve">The Contract Administrator will issue each addendum at least </w:t>
      </w:r>
      <w:r w:rsidR="002F4D61">
        <w:t>two (2)</w:t>
      </w:r>
      <w:r>
        <w:t xml:space="preserve"> Business Days prior to the Submission Deadline, or provide at least </w:t>
      </w:r>
      <w:r w:rsidR="002F4D61">
        <w:t>two (2)</w:t>
      </w:r>
      <w:r>
        <w:t xml:space="preserve"> Business Days by extending the Submission Deadline.</w:t>
      </w:r>
    </w:p>
    <w:p w14:paraId="41AB88D5" w14:textId="77777777" w:rsidR="00F45F1B" w:rsidRDefault="00B433B9" w:rsidP="00A51402">
      <w:pPr>
        <w:pStyle w:val="Clause"/>
      </w:pPr>
      <w:r>
        <w:t>Addenda will be available on the</w:t>
      </w:r>
      <w:r w:rsidRPr="00A41DBE">
        <w:t xml:space="preserve"> </w:t>
      </w:r>
      <w:r>
        <w:t xml:space="preserve">MERX website at </w:t>
      </w:r>
      <w:hyperlink r:id="rId16" w:history="1">
        <w:r w:rsidRPr="002C7DAB">
          <w:rPr>
            <w:rStyle w:val="Hyperlink"/>
          </w:rPr>
          <w:t>www.merx.com</w:t>
        </w:r>
      </w:hyperlink>
      <w:r>
        <w:t>.</w:t>
      </w:r>
    </w:p>
    <w:p w14:paraId="6CAD2B58" w14:textId="77777777" w:rsidR="00160D21" w:rsidRDefault="00F45F1B" w:rsidP="00A51402">
      <w:pPr>
        <w:pStyle w:val="Clause"/>
      </w:pPr>
      <w:r>
        <w:t xml:space="preserve">The Bidder is responsible for ensuring that </w:t>
      </w:r>
      <w:r w:rsidR="00BE5DDB">
        <w:t>they have</w:t>
      </w:r>
      <w:r>
        <w:t xml:space="preserve"> received all addenda and is advised to check the </w:t>
      </w:r>
      <w:r w:rsidR="00B433B9">
        <w:t xml:space="preserve">MERX </w:t>
      </w:r>
      <w:r w:rsidR="00AF47F9">
        <w:t>web</w:t>
      </w:r>
      <w:r>
        <w:t xml:space="preserve">site for addenda </w:t>
      </w:r>
      <w:r w:rsidR="00160D21">
        <w:t>regularly and shortly before the Submission Deadline, as may be amended by addendum.</w:t>
      </w:r>
    </w:p>
    <w:p w14:paraId="4A64B240" w14:textId="77777777" w:rsidR="00D24074" w:rsidRPr="00E055D2" w:rsidRDefault="00D24074" w:rsidP="00A51402">
      <w:pPr>
        <w:pStyle w:val="Clause"/>
      </w:pPr>
      <w:r w:rsidRPr="00E055D2">
        <w:lastRenderedPageBreak/>
        <w:t xml:space="preserve">The Bidder shall acknowledge receipt of each addendum in Paragraph </w:t>
      </w:r>
      <w:r w:rsidR="008A2ECC">
        <w:t>10</w:t>
      </w:r>
      <w:r w:rsidR="006075E1" w:rsidRPr="00E055D2">
        <w:t xml:space="preserve"> </w:t>
      </w:r>
      <w:r w:rsidRPr="00E055D2">
        <w:t xml:space="preserve">of </w:t>
      </w:r>
      <w:r w:rsidR="0073430C">
        <w:t>Form A: Bid/Proposal</w:t>
      </w:r>
      <w:r w:rsidRPr="00E055D2">
        <w:t>.  Failure to acknowledge receipt of an addendum may render a Bid non-responsive</w:t>
      </w:r>
    </w:p>
    <w:p w14:paraId="14170EA7" w14:textId="0C1B9C54" w:rsidR="00593C7F" w:rsidRDefault="00593C7F" w:rsidP="00593C7F">
      <w:pPr>
        <w:pStyle w:val="Clause"/>
      </w:pPr>
      <w:r w:rsidRPr="00593C7F">
        <w:t xml:space="preserve">Notwithstanding </w:t>
      </w:r>
      <w:r>
        <w:fldChar w:fldCharType="begin"/>
      </w:r>
      <w:r>
        <w:instrText xml:space="preserve"> REF _Ref520466747 \r \h </w:instrText>
      </w:r>
      <w:r>
        <w:fldChar w:fldCharType="separate"/>
      </w:r>
      <w:r w:rsidR="00825C6F">
        <w:t>B4</w:t>
      </w:r>
      <w:r>
        <w:fldChar w:fldCharType="end"/>
      </w:r>
      <w:r w:rsidRPr="00593C7F">
        <w:t xml:space="preserve">, enquiries related to an Addendum may be directed to the </w:t>
      </w:r>
      <w:r>
        <w:t>Contract Administrator</w:t>
      </w:r>
      <w:r w:rsidRPr="00593C7F">
        <w:t xml:space="preserve"> indicated in </w:t>
      </w:r>
      <w:r>
        <w:fldChar w:fldCharType="begin"/>
      </w:r>
      <w:r>
        <w:instrText xml:space="preserve"> REF _Ref482428021 \r \h </w:instrText>
      </w:r>
      <w:r>
        <w:fldChar w:fldCharType="separate"/>
      </w:r>
      <w:r w:rsidR="00825C6F">
        <w:t>D4</w:t>
      </w:r>
      <w:r>
        <w:fldChar w:fldCharType="end"/>
      </w:r>
      <w:r>
        <w:t>.</w:t>
      </w:r>
    </w:p>
    <w:p w14:paraId="5399E87F" w14:textId="77777777" w:rsidR="00C62626" w:rsidRDefault="00C62626">
      <w:pPr>
        <w:pStyle w:val="CLAUSEHEADING"/>
      </w:pPr>
      <w:bookmarkStart w:id="49" w:name="_Ref481903960"/>
      <w:bookmarkStart w:id="50" w:name="_Toc482432338"/>
      <w:bookmarkStart w:id="51" w:name="_Ref482432918"/>
      <w:bookmarkStart w:id="52" w:name="_Ref482433104"/>
      <w:bookmarkStart w:id="53" w:name="_Ref482433250"/>
      <w:bookmarkStart w:id="54" w:name="_Ref482434173"/>
      <w:bookmarkStart w:id="55" w:name="_Toc3968672"/>
      <w:bookmarkStart w:id="56" w:name="_Ref144092404"/>
      <w:bookmarkStart w:id="57" w:name="_Ref144092407"/>
      <w:bookmarkStart w:id="58" w:name="_Ref196727636"/>
      <w:bookmarkStart w:id="59" w:name="_Ref499191672"/>
      <w:bookmarkStart w:id="60" w:name="_Ref534705438"/>
      <w:bookmarkStart w:id="61" w:name="_Toc212452888"/>
      <w:r>
        <w:t>S</w:t>
      </w:r>
      <w:bookmarkEnd w:id="49"/>
      <w:r>
        <w:t>ubstitutes</w:t>
      </w:r>
      <w:bookmarkEnd w:id="50"/>
      <w:bookmarkEnd w:id="51"/>
      <w:bookmarkEnd w:id="52"/>
      <w:bookmarkEnd w:id="53"/>
      <w:bookmarkEnd w:id="54"/>
      <w:bookmarkEnd w:id="55"/>
      <w:bookmarkEnd w:id="56"/>
      <w:bookmarkEnd w:id="57"/>
      <w:bookmarkEnd w:id="58"/>
      <w:bookmarkEnd w:id="59"/>
      <w:bookmarkEnd w:id="60"/>
      <w:bookmarkEnd w:id="61"/>
    </w:p>
    <w:p w14:paraId="52792315" w14:textId="77777777" w:rsidR="00C62626" w:rsidRDefault="00C62626">
      <w:pPr>
        <w:pStyle w:val="Clause"/>
      </w:pPr>
      <w:bookmarkStart w:id="62" w:name="_Ref481915134"/>
      <w:r>
        <w:t xml:space="preserve">The Work is based on the Plant, Materials and methods specified in the </w:t>
      </w:r>
      <w:r w:rsidR="00810D4B">
        <w:t>Tender</w:t>
      </w:r>
      <w:r>
        <w:t>.</w:t>
      </w:r>
      <w:bookmarkEnd w:id="62"/>
    </w:p>
    <w:p w14:paraId="0C43B965" w14:textId="77777777" w:rsidR="00C62626" w:rsidRDefault="00C62626">
      <w:pPr>
        <w:pStyle w:val="Clause"/>
      </w:pPr>
      <w:bookmarkStart w:id="63" w:name="_Ref210639169"/>
      <w:r>
        <w:t>Substitutions shall not be allowed unless application has been made to and prior approval has been granted by the Contract Administrator in writing.</w:t>
      </w:r>
      <w:bookmarkEnd w:id="63"/>
    </w:p>
    <w:p w14:paraId="1D2C0639" w14:textId="77777777" w:rsidR="00CF15FB" w:rsidRDefault="00CF15FB" w:rsidP="00CF15FB">
      <w:pPr>
        <w:pStyle w:val="Comment"/>
      </w:pPr>
      <w:r>
        <w:t>SPEC NOTE: Increase or decrease the five (5) Business Days depending on the complexity of the Work.  Four (4) Business Days is the minimum feasible.</w:t>
      </w:r>
    </w:p>
    <w:p w14:paraId="3CF78AD4"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7F95C3D9" w14:textId="77777777" w:rsidR="00C62626" w:rsidRDefault="00C62626">
      <w:pPr>
        <w:pStyle w:val="Clause"/>
      </w:pPr>
      <w:r>
        <w:t>The Bidder shall ensure that any and all requests for approval of a substitute:</w:t>
      </w:r>
    </w:p>
    <w:p w14:paraId="2F875E0F" w14:textId="77777777" w:rsidR="00C62626" w:rsidRDefault="00C62626">
      <w:pPr>
        <w:pStyle w:val="ClauseList"/>
      </w:pPr>
      <w:r>
        <w:t>provide sufficient information and details to enable the Contract Administrator to determine the acceptability of the Plant, Material or method as either an approved equal or alternative;</w:t>
      </w:r>
    </w:p>
    <w:p w14:paraId="77303399" w14:textId="77777777" w:rsidR="00C62626" w:rsidRDefault="00C62626">
      <w:pPr>
        <w:pStyle w:val="ClauseList"/>
      </w:pPr>
      <w:r>
        <w:t>identify any and all changes required in the applicable Work, and all changes to any other Work, which would become necessary to accommodate the substitute;</w:t>
      </w:r>
    </w:p>
    <w:p w14:paraId="0F385FBC" w14:textId="77777777" w:rsidR="00C62626" w:rsidRDefault="00C62626">
      <w:pPr>
        <w:pStyle w:val="ClauseList"/>
      </w:pPr>
      <w:r>
        <w:t>identify any anticipated cost or time savings that may be associated with the substitute;</w:t>
      </w:r>
    </w:p>
    <w:p w14:paraId="00BD5930"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7B132827"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28F85655" w14:textId="77777777" w:rsidR="00C62626" w:rsidRDefault="00C62626">
      <w:pPr>
        <w:pStyle w:val="Clause"/>
      </w:pPr>
      <w:r>
        <w:t xml:space="preserve">The Contract Administrator, after assessing the request for approval of a substitute, may </w:t>
      </w:r>
      <w:r w:rsidR="005E2608">
        <w:t>in</w:t>
      </w:r>
      <w:r w:rsidR="003018A6">
        <w:t xml:space="preserve"> their </w:t>
      </w:r>
      <w:r>
        <w:t>sole discretion grant approval for the use of a substitute as an “approved equal” or as an “approved alternative”, or may refuse to grant approval of the substitute.</w:t>
      </w:r>
    </w:p>
    <w:p w14:paraId="5A14CB20" w14:textId="77777777" w:rsidR="00E254BD" w:rsidRDefault="00E254BD" w:rsidP="00E254BD">
      <w:pPr>
        <w:pStyle w:val="Clause"/>
      </w:pPr>
      <w:r>
        <w:t>The Contract Administrator will provide a response in writing, at least two (2) Business Days prior to the Submission Deadline, to the Bidder who requested approval of the substitute.</w:t>
      </w:r>
    </w:p>
    <w:p w14:paraId="6AC17911" w14:textId="77777777" w:rsidR="00E254BD" w:rsidRDefault="00E254BD" w:rsidP="00E254BD">
      <w:pPr>
        <w:pStyle w:val="SubClause"/>
      </w:pPr>
      <w:r>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BE5DDB">
        <w:t>they wish</w:t>
      </w:r>
      <w:r>
        <w:t xml:space="preserve"> to inform.</w:t>
      </w:r>
    </w:p>
    <w:p w14:paraId="1B4E7757" w14:textId="77777777" w:rsidR="00C62626" w:rsidRDefault="00C62626">
      <w:pPr>
        <w:pStyle w:val="Clause"/>
      </w:pPr>
      <w:r>
        <w:t xml:space="preserve">If the Contract Administrator approves a substitute as an “approved equal”, </w:t>
      </w:r>
      <w:r w:rsidR="00AD15CD">
        <w:t>any</w:t>
      </w:r>
      <w:r>
        <w:t xml:space="preserve"> Bidder may use the approved equal in place of the specified item.</w:t>
      </w:r>
    </w:p>
    <w:p w14:paraId="2C45093E" w14:textId="7C0C2333" w:rsidR="00C62626" w:rsidRDefault="00C62626">
      <w:pPr>
        <w:pStyle w:val="Clause"/>
      </w:pPr>
      <w:r>
        <w:t xml:space="preserve">If the Contract Administrator approves a substitute as an “approved alternative”, </w:t>
      </w:r>
      <w:r w:rsidR="00AD15CD">
        <w:t xml:space="preserve">any Bidder bidding that approved alternative </w:t>
      </w:r>
      <w:r w:rsidR="00F234B3">
        <w:t>may</w:t>
      </w:r>
      <w:r w:rsidR="00AD15CD">
        <w:t xml:space="preserve"> base</w:t>
      </w:r>
      <w:r w:rsidR="003018A6">
        <w:t xml:space="preserve"> their </w:t>
      </w:r>
      <w:r w:rsidR="00AD15CD">
        <w:t xml:space="preserve">Total Bid Price upon the specified item but </w:t>
      </w:r>
      <w:r w:rsidR="00AD15CD">
        <w:lastRenderedPageBreak/>
        <w:t>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825C6F">
        <w:t>B17</w:t>
      </w:r>
      <w:r>
        <w:fldChar w:fldCharType="end"/>
      </w:r>
      <w:r>
        <w:t>.</w:t>
      </w:r>
    </w:p>
    <w:p w14:paraId="6F8051AF" w14:textId="77777777" w:rsidR="00C62626" w:rsidRDefault="00C62626">
      <w:pPr>
        <w:pStyle w:val="Clause"/>
      </w:pPr>
      <w:bookmarkStart w:id="64" w:name="_Ref210639170"/>
      <w:r>
        <w:t>No later claim by the Contractor for an addition to the Total Bid Price because of any other changes in the Work necessitated by the use of an approved equal or an approved alternative will be considered.</w:t>
      </w:r>
      <w:bookmarkEnd w:id="64"/>
    </w:p>
    <w:p w14:paraId="28CA8F53" w14:textId="77777777" w:rsidR="00C62626" w:rsidRDefault="00C7516E">
      <w:pPr>
        <w:pStyle w:val="CLAUSEHEADING"/>
      </w:pPr>
      <w:bookmarkStart w:id="65" w:name="_Ref448326202"/>
      <w:bookmarkStart w:id="66" w:name="_Ref448326245"/>
      <w:bookmarkStart w:id="67" w:name="_Toc212452889"/>
      <w:r>
        <w:t xml:space="preserve">Bid </w:t>
      </w:r>
      <w:r w:rsidR="00B67377">
        <w:t>C</w:t>
      </w:r>
      <w:r w:rsidR="00F234B3">
        <w:t>omponents</w:t>
      </w:r>
      <w:bookmarkEnd w:id="65"/>
      <w:bookmarkEnd w:id="66"/>
      <w:bookmarkEnd w:id="67"/>
    </w:p>
    <w:p w14:paraId="7DE93A97" w14:textId="77777777" w:rsidR="00C62626" w:rsidRDefault="00C62626">
      <w:pPr>
        <w:pStyle w:val="Clause"/>
      </w:pPr>
      <w:bookmarkStart w:id="68" w:name="_Ref481913900"/>
      <w:r>
        <w:t xml:space="preserve">The </w:t>
      </w:r>
      <w:r w:rsidR="00C7516E">
        <w:t xml:space="preserve">Bid </w:t>
      </w:r>
      <w:r w:rsidR="00F234B3">
        <w:t>shall</w:t>
      </w:r>
      <w:r>
        <w:t xml:space="preserve"> consist of the following components:</w:t>
      </w:r>
      <w:bookmarkEnd w:id="68"/>
    </w:p>
    <w:p w14:paraId="7779B215" w14:textId="77777777" w:rsidR="00CD2668" w:rsidRDefault="0073430C" w:rsidP="00CD2668">
      <w:pPr>
        <w:pStyle w:val="ClauseList"/>
        <w:rPr>
          <w:rFonts w:cs="Arial"/>
        </w:rPr>
      </w:pPr>
      <w:r>
        <w:rPr>
          <w:rFonts w:cs="Arial"/>
        </w:rPr>
        <w:t>Form A: Bid/Proposal</w:t>
      </w:r>
      <w:r w:rsidR="00CD2668">
        <w:rPr>
          <w:rFonts w:cs="Arial"/>
        </w:rPr>
        <w:t>;</w:t>
      </w:r>
    </w:p>
    <w:p w14:paraId="12B1B9F5" w14:textId="77777777" w:rsidR="00CD2668" w:rsidRDefault="00CD2668" w:rsidP="00CD2668">
      <w:pPr>
        <w:pStyle w:val="ClauseList"/>
        <w:rPr>
          <w:rFonts w:cs="Arial"/>
        </w:rPr>
      </w:pPr>
      <w:bookmarkStart w:id="69" w:name="_Ref25225356"/>
      <w:r>
        <w:rPr>
          <w:rFonts w:cs="Arial"/>
        </w:rPr>
        <w:t>Form B: Prices</w:t>
      </w:r>
      <w:r w:rsidR="009D2772">
        <w:rPr>
          <w:rFonts w:cs="Arial"/>
        </w:rPr>
        <w:t>.</w:t>
      </w:r>
      <w:bookmarkEnd w:id="69"/>
    </w:p>
    <w:p w14:paraId="473795E4" w14:textId="77777777" w:rsidR="00A3798C" w:rsidRDefault="00A3798C" w:rsidP="00A3798C">
      <w:pPr>
        <w:pStyle w:val="Clause"/>
        <w:numPr>
          <w:ilvl w:val="2"/>
          <w:numId w:val="1"/>
        </w:numPr>
        <w:rPr>
          <w:rFonts w:cs="Arial"/>
        </w:rPr>
      </w:pPr>
      <w:bookmarkStart w:id="70" w:name="_Ref58129065"/>
      <w:bookmarkStart w:id="71" w:name="_Ref61410063"/>
      <w:bookmarkStart w:id="72" w:name="_Ref68675347"/>
      <w:r>
        <w:rPr>
          <w:rFonts w:cs="Arial"/>
        </w:rPr>
        <w:t>All components of the Bid shall be fully completed or provided, and submitted by the Bidder no later than the Submission Deadline, with all required entr</w:t>
      </w:r>
      <w:r w:rsidR="00DC240B">
        <w:rPr>
          <w:rFonts w:cs="Arial"/>
        </w:rPr>
        <w:t>ies made clearly and completely.</w:t>
      </w:r>
    </w:p>
    <w:p w14:paraId="3A7E13E9" w14:textId="77777777" w:rsidR="00B433B9" w:rsidRDefault="00B433B9" w:rsidP="00B433B9">
      <w:pPr>
        <w:pStyle w:val="Clause"/>
        <w:numPr>
          <w:ilvl w:val="2"/>
          <w:numId w:val="1"/>
        </w:numPr>
      </w:pPr>
      <w:r>
        <w:t xml:space="preserve">The Bid shall be submitted electronically through MERX at </w:t>
      </w:r>
      <w:hyperlink r:id="rId17" w:history="1">
        <w:r w:rsidRPr="002C7DAB">
          <w:rPr>
            <w:rStyle w:val="Hyperlink"/>
          </w:rPr>
          <w:t>www.merx.com</w:t>
        </w:r>
      </w:hyperlink>
      <w:r>
        <w:t>.</w:t>
      </w:r>
    </w:p>
    <w:p w14:paraId="11CEA172" w14:textId="77777777" w:rsidR="00B433B9" w:rsidRDefault="00B433B9" w:rsidP="00B433B9">
      <w:pPr>
        <w:pStyle w:val="SubClause"/>
        <w:numPr>
          <w:ilvl w:val="5"/>
          <w:numId w:val="1"/>
        </w:numPr>
      </w:pPr>
      <w:r>
        <w:t xml:space="preserve">Bids will </w:t>
      </w:r>
      <w:r w:rsidRPr="009102D2">
        <w:rPr>
          <w:b/>
        </w:rPr>
        <w:t>only</w:t>
      </w:r>
      <w:r>
        <w:t xml:space="preserve"> be accepted electronically through MERX.</w:t>
      </w:r>
    </w:p>
    <w:p w14:paraId="3F14570C" w14:textId="7B89D93A" w:rsidR="00A3798C" w:rsidRDefault="00A3798C" w:rsidP="00A3798C">
      <w:pPr>
        <w:pStyle w:val="Clause"/>
        <w:numPr>
          <w:ilvl w:val="2"/>
          <w:numId w:val="1"/>
        </w:numPr>
      </w:pPr>
      <w:bookmarkStart w:id="73" w:name="_Ref210639171"/>
      <w:r>
        <w:t xml:space="preserve">Bidders are advised that inclusion of terms and conditions inconsistent with the </w:t>
      </w:r>
      <w:r w:rsidR="00810D4B">
        <w:t>Tender</w:t>
      </w:r>
      <w:r>
        <w:t xml:space="preserve"> document, including the General Conditions, </w:t>
      </w:r>
      <w:r w:rsidR="0086251B">
        <w:t xml:space="preserve">will be evaluated in accordance with </w:t>
      </w:r>
      <w:r w:rsidR="0086251B">
        <w:fldChar w:fldCharType="begin"/>
      </w:r>
      <w:r w:rsidR="0086251B">
        <w:instrText xml:space="preserve"> REF _Ref481903985 \r \h </w:instrText>
      </w:r>
      <w:r w:rsidR="0086251B">
        <w:fldChar w:fldCharType="separate"/>
      </w:r>
      <w:r w:rsidR="00825C6F">
        <w:t>B17.1(a)</w:t>
      </w:r>
      <w:r w:rsidR="0086251B">
        <w:fldChar w:fldCharType="end"/>
      </w:r>
      <w:r>
        <w:t>.</w:t>
      </w:r>
      <w:bookmarkEnd w:id="73"/>
    </w:p>
    <w:p w14:paraId="0A5C4FE3" w14:textId="77777777" w:rsidR="00C62626" w:rsidRDefault="009B27FF">
      <w:pPr>
        <w:pStyle w:val="CLAUSEHEADING"/>
      </w:pPr>
      <w:bookmarkStart w:id="74" w:name="_Ref197922478"/>
      <w:bookmarkStart w:id="75" w:name="_Toc212452890"/>
      <w:r>
        <w:t>Bid</w:t>
      </w:r>
      <w:bookmarkEnd w:id="70"/>
      <w:bookmarkEnd w:id="71"/>
      <w:bookmarkEnd w:id="72"/>
      <w:bookmarkEnd w:id="74"/>
      <w:bookmarkEnd w:id="75"/>
    </w:p>
    <w:p w14:paraId="127179DB" w14:textId="77777777" w:rsidR="00C62626" w:rsidRDefault="00C62626">
      <w:pPr>
        <w:pStyle w:val="Clause"/>
      </w:pPr>
      <w:r>
        <w:t xml:space="preserve">The Bidder shall complete </w:t>
      </w:r>
      <w:r w:rsidR="0073430C">
        <w:t>Form A: Bid/Proposal</w:t>
      </w:r>
      <w:r>
        <w:t>, making all required entries.</w:t>
      </w:r>
    </w:p>
    <w:p w14:paraId="265C777D" w14:textId="77777777" w:rsidR="00C62626" w:rsidRDefault="00C62626">
      <w:pPr>
        <w:pStyle w:val="Clause"/>
      </w:pPr>
      <w:bookmarkStart w:id="76" w:name="_Ref481903727"/>
      <w:r>
        <w:t xml:space="preserve">Paragraph </w:t>
      </w:r>
      <w:r w:rsidR="002F51AF">
        <w:t xml:space="preserve">2 </w:t>
      </w:r>
      <w:r>
        <w:t xml:space="preserve">of </w:t>
      </w:r>
      <w:r w:rsidR="0073430C">
        <w:t>Form A: Bid/Proposal</w:t>
      </w:r>
      <w:r>
        <w:t xml:space="preserve"> shall be completed in accordance with the following requirements:</w:t>
      </w:r>
      <w:bookmarkEnd w:id="76"/>
    </w:p>
    <w:p w14:paraId="4460C157" w14:textId="77777777" w:rsidR="00C62626" w:rsidRDefault="00C62626">
      <w:pPr>
        <w:pStyle w:val="ClauseList"/>
      </w:pPr>
      <w:r>
        <w:t>if the Bidder is a sole proprietor carrying on business in</w:t>
      </w:r>
      <w:r w:rsidR="003018A6">
        <w:t xml:space="preserve"> their </w:t>
      </w:r>
      <w:r>
        <w:t>own name,</w:t>
      </w:r>
      <w:r w:rsidR="003018A6">
        <w:t xml:space="preserve"> their </w:t>
      </w:r>
      <w:r>
        <w:t>name shall be inserted;</w:t>
      </w:r>
    </w:p>
    <w:p w14:paraId="4EE5F2A8" w14:textId="77777777" w:rsidR="00C62626" w:rsidRDefault="00C62626">
      <w:pPr>
        <w:pStyle w:val="ClauseList"/>
      </w:pPr>
      <w:r>
        <w:t>if the Bidder is a partnership, the full name of the partnership shall be inse</w:t>
      </w:r>
      <w:r w:rsidR="00B238EB">
        <w:t>rted;</w:t>
      </w:r>
    </w:p>
    <w:p w14:paraId="669AFEE1" w14:textId="77777777" w:rsidR="00C62626" w:rsidRDefault="00C62626">
      <w:pPr>
        <w:pStyle w:val="ClauseList"/>
      </w:pPr>
      <w:r>
        <w:t>if the Bidder is a corporation, the full name of the corporation shall be inserted;</w:t>
      </w:r>
    </w:p>
    <w:p w14:paraId="6330F47F" w14:textId="77777777" w:rsidR="00C62626" w:rsidRDefault="00C62626">
      <w:pPr>
        <w:pStyle w:val="ClauseList"/>
      </w:pPr>
      <w:r>
        <w:t>if the Bidder is carrying on business under a name other than</w:t>
      </w:r>
      <w:r w:rsidR="003018A6">
        <w:t xml:space="preserve"> their </w:t>
      </w:r>
      <w:r>
        <w:t>own, the business name and the name of every partner or corporation who is the owner of such business name shall be inserted.</w:t>
      </w:r>
    </w:p>
    <w:p w14:paraId="6820A884" w14:textId="52B0CE48"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825C6F">
        <w:t>B9.2</w:t>
      </w:r>
      <w:r>
        <w:fldChar w:fldCharType="end"/>
      </w:r>
      <w:r>
        <w:t>.</w:t>
      </w:r>
    </w:p>
    <w:p w14:paraId="47EDBDDF" w14:textId="77777777" w:rsidR="00C62626" w:rsidRDefault="00C62626">
      <w:pPr>
        <w:pStyle w:val="Clause"/>
      </w:pPr>
      <w:r>
        <w:t xml:space="preserve">In Paragraph </w:t>
      </w:r>
      <w:r w:rsidR="002F51AF">
        <w:t xml:space="preserve">3 </w:t>
      </w:r>
      <w:r>
        <w:t xml:space="preserve">of </w:t>
      </w:r>
      <w:r w:rsidR="0073430C">
        <w:t>Form A: Bid/Proposal</w:t>
      </w:r>
      <w:r>
        <w:t>, the Bidder shall identify a contact person who is authorized to represent the Bidder for purposes of the Bid.</w:t>
      </w:r>
    </w:p>
    <w:p w14:paraId="0699FFC3" w14:textId="77777777" w:rsidR="00C62626" w:rsidRPr="00E055D2" w:rsidRDefault="00C62626">
      <w:pPr>
        <w:pStyle w:val="Clause"/>
      </w:pPr>
      <w:r w:rsidRPr="00E055D2">
        <w:t xml:space="preserve">Paragraph </w:t>
      </w:r>
      <w:r w:rsidR="002F51AF" w:rsidRPr="00E055D2">
        <w:t>1</w:t>
      </w:r>
      <w:r w:rsidR="008A2ECC">
        <w:t>3</w:t>
      </w:r>
      <w:r w:rsidRPr="00E055D2">
        <w:t xml:space="preserve"> of </w:t>
      </w:r>
      <w:r w:rsidR="0073430C">
        <w:t>Form A: Bid/Proposal</w:t>
      </w:r>
      <w:r w:rsidRPr="00E055D2">
        <w:t xml:space="preserve"> shall be signed in accordance with the following requirements:</w:t>
      </w:r>
    </w:p>
    <w:p w14:paraId="5CF596F5" w14:textId="77777777" w:rsidR="00C62626" w:rsidRDefault="00C62626">
      <w:pPr>
        <w:pStyle w:val="ClauseList"/>
      </w:pPr>
      <w:r>
        <w:t>if the Bidder is a sole proprietor carrying on business in</w:t>
      </w:r>
      <w:r w:rsidR="003018A6">
        <w:t xml:space="preserve"> their </w:t>
      </w:r>
      <w:r>
        <w:t>own name, it shall be signed by the Bidder;</w:t>
      </w:r>
    </w:p>
    <w:p w14:paraId="54AD1AE8" w14:textId="77777777" w:rsidR="00C62626" w:rsidRDefault="00C62626">
      <w:pPr>
        <w:pStyle w:val="ClauseList"/>
      </w:pPr>
      <w:r>
        <w:t>if the Bidder is a partnership, it shall be signed by the partner or partners who have authori</w:t>
      </w:r>
      <w:r w:rsidR="00B238EB">
        <w:t>ty to sign for the partnership;</w:t>
      </w:r>
    </w:p>
    <w:p w14:paraId="0FEE1153" w14:textId="77777777" w:rsidR="009E226B" w:rsidRDefault="009E226B" w:rsidP="009E226B">
      <w:pPr>
        <w:pStyle w:val="ClauseList"/>
      </w:pPr>
      <w:r>
        <w:t>if the Bidder is a corporation, it shall be signed by</w:t>
      </w:r>
      <w:r w:rsidR="00AF5841">
        <w:t xml:space="preserve"> their </w:t>
      </w:r>
      <w:r>
        <w:t>duly</w:t>
      </w:r>
      <w:r w:rsidR="00BD1281">
        <w:t xml:space="preserve"> authorized officer or officers</w:t>
      </w:r>
      <w:r>
        <w:t>;</w:t>
      </w:r>
    </w:p>
    <w:p w14:paraId="3B1B44DD" w14:textId="77777777" w:rsidR="009E226B" w:rsidRDefault="009E226B" w:rsidP="009E226B">
      <w:pPr>
        <w:pStyle w:val="ClauseList"/>
      </w:pPr>
      <w:r>
        <w:t>if the Bidder is carrying on business under a name other than</w:t>
      </w:r>
      <w:r w:rsidR="003018A6">
        <w:t xml:space="preserve"> their </w:t>
      </w:r>
      <w:r>
        <w:t>own, it shall be signed by the registered owner of the business name, or by the registered owner's authorized officials if the owner is a partnership or a corporation.</w:t>
      </w:r>
    </w:p>
    <w:p w14:paraId="202DB677" w14:textId="77777777" w:rsidR="009E226B" w:rsidRDefault="009E226B" w:rsidP="009E226B">
      <w:pPr>
        <w:pStyle w:val="SubClause"/>
      </w:pPr>
      <w:r>
        <w:t xml:space="preserve">The name and official capacity of all individuals signing </w:t>
      </w:r>
      <w:r w:rsidR="0073430C">
        <w:t>Form A: Bid/Proposal</w:t>
      </w:r>
      <w:r>
        <w:t xml:space="preserve"> sh</w:t>
      </w:r>
      <w:r w:rsidR="00DE29F8">
        <w:t>ould</w:t>
      </w:r>
      <w:r>
        <w:t xml:space="preserve"> be </w:t>
      </w:r>
      <w:r w:rsidR="00F861EF">
        <w:t xml:space="preserve">entered </w:t>
      </w:r>
      <w:r>
        <w:t>below such signatures.</w:t>
      </w:r>
    </w:p>
    <w:p w14:paraId="14BDC774" w14:textId="77777777" w:rsidR="00330EC1" w:rsidRDefault="00330EC1" w:rsidP="00330EC1">
      <w:pPr>
        <w:pStyle w:val="SubClause"/>
      </w:pPr>
      <w:r>
        <w:lastRenderedPageBreak/>
        <w:t xml:space="preserve">All signatures </w:t>
      </w:r>
      <w:r w:rsidR="00883EDC">
        <w:t>shall be original</w:t>
      </w:r>
      <w:r>
        <w:t>.</w:t>
      </w:r>
    </w:p>
    <w:p w14:paraId="4F9966E9"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C7516E">
        <w:t xml:space="preserve">Bid </w:t>
      </w:r>
      <w:r>
        <w:t>and the Contract, when awarded, shall be both joint and several.</w:t>
      </w:r>
    </w:p>
    <w:p w14:paraId="4B0DD435" w14:textId="77777777" w:rsidR="00C62626" w:rsidRDefault="00C62626">
      <w:pPr>
        <w:pStyle w:val="CLAUSEHEADING"/>
      </w:pPr>
      <w:bookmarkStart w:id="77" w:name="_Ref482427652"/>
      <w:bookmarkStart w:id="78" w:name="_Ref482427653"/>
      <w:bookmarkStart w:id="79" w:name="_Ref482427654"/>
      <w:bookmarkStart w:id="80" w:name="_Ref482429055"/>
      <w:bookmarkStart w:id="81" w:name="_Ref482430210"/>
      <w:bookmarkStart w:id="82" w:name="_Toc482432341"/>
      <w:bookmarkStart w:id="83" w:name="_Toc3968675"/>
      <w:bookmarkStart w:id="84" w:name="_Toc212452891"/>
      <w:r>
        <w:t>Prices</w:t>
      </w:r>
      <w:bookmarkEnd w:id="77"/>
      <w:bookmarkEnd w:id="78"/>
      <w:bookmarkEnd w:id="79"/>
      <w:bookmarkEnd w:id="80"/>
      <w:bookmarkEnd w:id="81"/>
      <w:bookmarkEnd w:id="82"/>
      <w:bookmarkEnd w:id="83"/>
      <w:bookmarkEnd w:id="84"/>
    </w:p>
    <w:p w14:paraId="6C92CDBE" w14:textId="5062E573" w:rsidR="008E2D2C" w:rsidRDefault="008E2D2C" w:rsidP="008E2D2C">
      <w:pPr>
        <w:pStyle w:val="Comment"/>
      </w:pPr>
      <w:r>
        <w:t>VERSION 1 - Use this version with VERSION 1 of Form B: Prices for unit price contracts.</w:t>
      </w:r>
      <w:r w:rsidR="00B4596C">
        <w:t xml:space="preserve"> </w:t>
      </w:r>
      <w:r w:rsidR="00B4596C" w:rsidRPr="00B4596C">
        <w:t>If there is more than one line item</w:t>
      </w:r>
      <w:r w:rsidR="0048034F">
        <w:t xml:space="preserve"> or more than one quantity,</w:t>
      </w:r>
      <w:r w:rsidR="00B4596C" w:rsidRPr="00B4596C">
        <w:t xml:space="preserve"> it is a unit price contract, not a lump sum contract</w:t>
      </w:r>
      <w:r w:rsidR="00B4596C">
        <w:t>.</w:t>
      </w:r>
    </w:p>
    <w:p w14:paraId="56EBDFB8" w14:textId="77777777" w:rsidR="00C62626" w:rsidRDefault="00C62626">
      <w:pPr>
        <w:pStyle w:val="Clause"/>
      </w:pPr>
      <w:r>
        <w:t>The Bidder shall state a price in Canadian funds for each item of the Work identified on Form B: Prices.</w:t>
      </w:r>
    </w:p>
    <w:p w14:paraId="31F26CB0" w14:textId="38380A52" w:rsidR="008706D6" w:rsidRDefault="008706D6" w:rsidP="008706D6">
      <w:pPr>
        <w:pStyle w:val="Comment"/>
        <w:rPr>
          <w:rFonts w:cs="Arial"/>
        </w:rPr>
      </w:pPr>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add a line item to Form B: Prices for the Bidder to insert the</w:t>
      </w:r>
      <w:r w:rsidR="00B433B9">
        <w:rPr>
          <w:rFonts w:cs="Arial"/>
        </w:rPr>
        <w:t xml:space="preserve"> MRST/PST</w:t>
      </w:r>
      <w:r>
        <w:rPr>
          <w:rFonts w:cs="Arial"/>
        </w:rPr>
        <w:t xml:space="preserve"> as a separate item.  If unsure, consult with the Contracts Officer.</w:t>
      </w:r>
    </w:p>
    <w:p w14:paraId="3C40636B" w14:textId="77777777" w:rsidR="008706D6" w:rsidRDefault="008706D6" w:rsidP="008706D6">
      <w:pPr>
        <w:pStyle w:val="SubClause"/>
      </w:pPr>
      <w:bookmarkStart w:id="85" w:name="_Ref55699849"/>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bookmarkEnd w:id="85"/>
    </w:p>
    <w:p w14:paraId="0D32E4A7" w14:textId="2511A33C" w:rsidR="000936D0" w:rsidRPr="007B4AA2" w:rsidRDefault="000936D0" w:rsidP="000936D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825C6F">
        <w:rPr>
          <w:rFonts w:cs="Arial"/>
        </w:rPr>
        <w:t>B10.1.2</w:t>
      </w:r>
      <w:r w:rsidRPr="007B4AA2">
        <w:rPr>
          <w:rFonts w:cs="Arial"/>
        </w:rPr>
        <w:fldChar w:fldCharType="end"/>
      </w:r>
      <w:r w:rsidRPr="007B4AA2">
        <w:rPr>
          <w:rFonts w:cs="Arial"/>
        </w:rPr>
        <w:t xml:space="preserve"> if 3rd Party Funding is confirmed</w:t>
      </w:r>
    </w:p>
    <w:p w14:paraId="747A99E8" w14:textId="61093E14" w:rsidR="000936D0" w:rsidRDefault="000936D0" w:rsidP="000936D0">
      <w:pPr>
        <w:pStyle w:val="SubClause"/>
      </w:pPr>
      <w:bookmarkStart w:id="86" w:name="_Ref535306985"/>
      <w:r w:rsidRPr="007B4AA2">
        <w:rPr>
          <w:rFonts w:cs="Arial"/>
        </w:rPr>
        <w:t>Prices stated on Form B: Prices shall not include any costs which may be incurred by the Contractor with respect to any applicable funding agreement obligations as outlined in</w:t>
      </w:r>
      <w:r w:rsidR="00E626F7">
        <w:rPr>
          <w:rFonts w:cs="Arial"/>
        </w:rPr>
        <w:t xml:space="preserve"> C24</w:t>
      </w:r>
      <w:r w:rsidRPr="007B4AA2">
        <w:rPr>
          <w:rFonts w:cs="Arial"/>
        </w:rPr>
        <w:t>.  Any such costs shall be determined in accordance with</w:t>
      </w:r>
      <w:r w:rsidR="00E626F7">
        <w:rPr>
          <w:rFonts w:cs="Arial"/>
        </w:rPr>
        <w:t xml:space="preserve"> C24</w:t>
      </w:r>
      <w:r w:rsidRPr="007B4AA2">
        <w:rPr>
          <w:rFonts w:cs="Arial"/>
        </w:rPr>
        <w:t>.</w:t>
      </w:r>
      <w:bookmarkEnd w:id="86"/>
    </w:p>
    <w:p w14:paraId="1E6F3ED0" w14:textId="77777777" w:rsidR="00C62626" w:rsidRDefault="00C62626">
      <w:pPr>
        <w:pStyle w:val="Clause"/>
      </w:pPr>
      <w:r>
        <w:t>The quantities listed on Form B: Prices are to be considered approximate only.  The City will use said quantities for the purpose of comparing Bids.</w:t>
      </w:r>
    </w:p>
    <w:p w14:paraId="2CC969D6" w14:textId="77777777" w:rsidR="00A825D4" w:rsidRDefault="00C62626" w:rsidP="00A825D4">
      <w:pPr>
        <w:pStyle w:val="Clause"/>
      </w:pPr>
      <w:r>
        <w:t>The quantities for which payment will be made to the Contractor are to be determined by the Work actually performed and completed by the Contractor, to be measured as specified in the applicable Specifications.</w:t>
      </w:r>
      <w:r w:rsidR="00A825D4" w:rsidRPr="00A825D4">
        <w:t xml:space="preserve"> </w:t>
      </w:r>
    </w:p>
    <w:p w14:paraId="45EDFA07" w14:textId="77777777" w:rsidR="00381580" w:rsidRDefault="00381580" w:rsidP="00381580">
      <w:pPr>
        <w:pStyle w:val="Clause"/>
      </w:pPr>
      <w:r>
        <w:t>Payments to Non-Resident Contractors are subject to Non-Resident Withholding Tax pursuant to the Income Tax Act (</w:t>
      </w:r>
      <w:smartTag w:uri="urn:schemas-microsoft-com:office:smarttags" w:element="country-region">
        <w:smartTag w:uri="urn:schemas-microsoft-com:office:smarttags" w:element="place">
          <w:r>
            <w:t>Canada</w:t>
          </w:r>
        </w:smartTag>
      </w:smartTag>
      <w:r>
        <w:t>).</w:t>
      </w:r>
    </w:p>
    <w:p w14:paraId="559DBCBA" w14:textId="77777777" w:rsidR="000127E1" w:rsidRDefault="000127E1" w:rsidP="000127E1">
      <w:pPr>
        <w:pStyle w:val="Clause"/>
      </w:pPr>
      <w:r>
        <w:t>The Bidder shall enter the Total Bid Price from Form B: Prices into the Total Bid Price field in MERX.</w:t>
      </w:r>
    </w:p>
    <w:p w14:paraId="1F5E11C6" w14:textId="16C25656" w:rsidR="000127E1" w:rsidRDefault="000127E1" w:rsidP="000127E1">
      <w:pPr>
        <w:pStyle w:val="SubClause"/>
      </w:pPr>
      <w:r w:rsidRPr="00A375A7">
        <w:t xml:space="preserve">Bidders are advised that the calculation indicated in </w:t>
      </w:r>
      <w:r w:rsidR="004F1B8E">
        <w:fldChar w:fldCharType="begin"/>
      </w:r>
      <w:r w:rsidR="004F1B8E">
        <w:instrText xml:space="preserve"> REF _Ref13130768 \w \h </w:instrText>
      </w:r>
      <w:r w:rsidR="004F1B8E">
        <w:fldChar w:fldCharType="separate"/>
      </w:r>
      <w:r w:rsidR="00825C6F">
        <w:t>B17.4</w:t>
      </w:r>
      <w:r w:rsidR="004F1B8E">
        <w:fldChar w:fldCharType="end"/>
      </w:r>
      <w:r w:rsidR="004F1B8E">
        <w:t xml:space="preserve"> </w:t>
      </w:r>
      <w:r w:rsidRPr="00A375A7">
        <w:t>will prevail over the Total Bid Price entered in MERX.</w:t>
      </w:r>
    </w:p>
    <w:p w14:paraId="76DCA979" w14:textId="4343F793" w:rsidR="008E2D2C" w:rsidRDefault="008E2D2C" w:rsidP="008E2D2C">
      <w:pPr>
        <w:pStyle w:val="Comment"/>
      </w:pPr>
      <w:r>
        <w:t xml:space="preserve">VERSION 2 - </w:t>
      </w:r>
      <w:r w:rsidR="000127E1">
        <w:t>Use this version for lump sum contracts.  MERX has a field to input the Total Bid Price so a separate Form B: Prices form is not required for lump sum contracts.</w:t>
      </w:r>
      <w:r w:rsidR="007F1659" w:rsidRPr="007F1659">
        <w:t xml:space="preserve"> </w:t>
      </w:r>
      <w:r w:rsidR="007F1659">
        <w:t>Also remove “Form B: Prices” from the table of contents</w:t>
      </w:r>
      <w:r w:rsidR="009D2772">
        <w:t xml:space="preserve"> and bid components </w:t>
      </w:r>
      <w:r w:rsidR="009D2772">
        <w:fldChar w:fldCharType="begin"/>
      </w:r>
      <w:r w:rsidR="009D2772">
        <w:instrText xml:space="preserve"> REF _Ref25225356 \r \h </w:instrText>
      </w:r>
      <w:r w:rsidR="009D2772">
        <w:fldChar w:fldCharType="separate"/>
      </w:r>
      <w:r w:rsidR="00825C6F">
        <w:t>B8.1(b)</w:t>
      </w:r>
      <w:r w:rsidR="009D2772">
        <w:fldChar w:fldCharType="end"/>
      </w:r>
      <w:r w:rsidR="009D2772">
        <w:t>.</w:t>
      </w:r>
      <w:r w:rsidR="00B4596C" w:rsidRPr="00B4596C">
        <w:t xml:space="preserve"> If there is more than one line item, it is a unit price contract, not a lump sum contract</w:t>
      </w:r>
      <w:r w:rsidR="00B4596C">
        <w:t>.</w:t>
      </w:r>
    </w:p>
    <w:p w14:paraId="0A5E9147" w14:textId="77777777" w:rsidR="008E2D2C" w:rsidRDefault="000127E1" w:rsidP="008C5868">
      <w:pPr>
        <w:pStyle w:val="Clause"/>
        <w:numPr>
          <w:ilvl w:val="2"/>
          <w:numId w:val="10"/>
        </w:numPr>
      </w:pPr>
      <w:bookmarkStart w:id="87" w:name="_Ref58142585"/>
      <w:bookmarkStart w:id="88" w:name="_Ref210015729"/>
      <w:r>
        <w:t>The Bidder shall enter the lump sum price in Canadian funds for the Work in the Total Bid Price field in MERX.</w:t>
      </w:r>
      <w:bookmarkEnd w:id="87"/>
      <w:bookmarkEnd w:id="88"/>
    </w:p>
    <w:p w14:paraId="68F81041" w14:textId="40FA4018" w:rsidR="008706D6" w:rsidRDefault="008706D6" w:rsidP="008706D6">
      <w:pPr>
        <w:pStyle w:val="Comment"/>
        <w:rPr>
          <w:rFonts w:cs="Arial"/>
        </w:rPr>
      </w:pPr>
      <w:r>
        <w:rPr>
          <w:rFonts w:cs="Arial"/>
        </w:rPr>
        <w:t xml:space="preserve">SPEC NOTE: </w:t>
      </w:r>
      <w:r w:rsidR="000127E1">
        <w:rPr>
          <w:rFonts w:cs="Arial"/>
        </w:rPr>
        <w:t xml:space="preserve">If you require a separate line item for MRST/PST you will need to use the Unit Prices Form B template. </w:t>
      </w:r>
      <w:r>
        <w:rPr>
          <w:rFonts w:cs="Arial"/>
        </w:rPr>
        <w:t xml:space="preserve">Use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xml:space="preserve">, </w:t>
      </w:r>
      <w:r w:rsidR="000127E1">
        <w:rPr>
          <w:rFonts w:cs="Arial"/>
        </w:rPr>
        <w:t>add a line item to Form B: Prices for the Bidder to insert the MRST/PST as a separate item, one for the Lump Sum Price and the 2</w:t>
      </w:r>
      <w:r w:rsidR="000127E1" w:rsidRPr="003E2AE8">
        <w:rPr>
          <w:rFonts w:cs="Arial"/>
          <w:vertAlign w:val="superscript"/>
        </w:rPr>
        <w:t>nd</w:t>
      </w:r>
      <w:r w:rsidR="000127E1">
        <w:rPr>
          <w:rFonts w:cs="Arial"/>
        </w:rPr>
        <w:t xml:space="preserve"> for “Applicable MRST/PST.  If unsure, consult with the Contracts Officer.</w:t>
      </w:r>
    </w:p>
    <w:p w14:paraId="0F94880D" w14:textId="77777777" w:rsidR="008706D6" w:rsidRDefault="008706D6" w:rsidP="008C5868">
      <w:pPr>
        <w:pStyle w:val="SubClause"/>
        <w:numPr>
          <w:ilvl w:val="5"/>
          <w:numId w:val="10"/>
        </w:numPr>
      </w:pPr>
      <w:r w:rsidRPr="00A0412A">
        <w:t xml:space="preserve">Notwithstanding </w:t>
      </w:r>
      <w:r>
        <w:t>C12.2.3</w:t>
      </w:r>
      <w:r w:rsidRPr="00A0412A">
        <w:t>(</w:t>
      </w:r>
      <w:r>
        <w:t>c</w:t>
      </w:r>
      <w:r w:rsidRPr="00A0412A">
        <w:t xml:space="preserve">), </w:t>
      </w:r>
      <w:r>
        <w:t>p</w:t>
      </w:r>
      <w:r w:rsidRPr="00A0412A">
        <w:t>rices shall not include the Manitoba Retail Sales Tax (MRST, also known as PST), which shall be extra where applicable.</w:t>
      </w:r>
    </w:p>
    <w:p w14:paraId="5034068E" w14:textId="6459E56D" w:rsidR="000936D0" w:rsidRPr="007B4AA2" w:rsidRDefault="000936D0" w:rsidP="000936D0">
      <w:pPr>
        <w:pStyle w:val="Comment"/>
        <w:rPr>
          <w:rFonts w:cs="Arial"/>
        </w:rPr>
      </w:pPr>
      <w:r w:rsidRPr="007B4AA2">
        <w:rPr>
          <w:rFonts w:cs="Arial"/>
        </w:rPr>
        <w:lastRenderedPageBreak/>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825C6F">
        <w:rPr>
          <w:rFonts w:cs="Arial"/>
        </w:rPr>
        <w:t>B10.1.2</w:t>
      </w:r>
      <w:r w:rsidRPr="007B4AA2">
        <w:rPr>
          <w:rFonts w:cs="Arial"/>
        </w:rPr>
        <w:fldChar w:fldCharType="end"/>
      </w:r>
      <w:r w:rsidRPr="007B4AA2">
        <w:rPr>
          <w:rFonts w:cs="Arial"/>
        </w:rPr>
        <w:t xml:space="preserve"> if 3rd Party Funding is confirmed</w:t>
      </w:r>
    </w:p>
    <w:p w14:paraId="76EC5963" w14:textId="6CA3FE0C" w:rsidR="000936D0" w:rsidRDefault="000936D0" w:rsidP="008C5868">
      <w:pPr>
        <w:pStyle w:val="SubClause"/>
        <w:numPr>
          <w:ilvl w:val="5"/>
          <w:numId w:val="10"/>
        </w:numPr>
      </w:pPr>
      <w:r w:rsidRPr="007B4AA2">
        <w:rPr>
          <w:rFonts w:cs="Arial"/>
        </w:rPr>
        <w:t>Prices stated shall not include any costs which may be incurred by the Contractor with respect to any applicable funding agreement obligations as outlined in</w:t>
      </w:r>
      <w:r w:rsidR="00E626F7">
        <w:rPr>
          <w:rFonts w:cs="Arial"/>
        </w:rPr>
        <w:t xml:space="preserve"> C24</w:t>
      </w:r>
      <w:r w:rsidRPr="007B4AA2">
        <w:rPr>
          <w:rFonts w:cs="Arial"/>
        </w:rPr>
        <w:t>.  Any such costs shall be determined in accordance with</w:t>
      </w:r>
      <w:r w:rsidR="00E626F7">
        <w:rPr>
          <w:rFonts w:cs="Arial"/>
        </w:rPr>
        <w:t xml:space="preserve"> C24</w:t>
      </w:r>
      <w:r w:rsidRPr="007B4AA2">
        <w:rPr>
          <w:rFonts w:cs="Arial"/>
        </w:rPr>
        <w:t>.</w:t>
      </w:r>
    </w:p>
    <w:p w14:paraId="642E2911" w14:textId="77777777" w:rsidR="00381580" w:rsidRDefault="00381580" w:rsidP="00381580">
      <w:pPr>
        <w:pStyle w:val="Clause"/>
      </w:pPr>
      <w:bookmarkStart w:id="89" w:name="_Ref481903080"/>
      <w:bookmarkStart w:id="90" w:name="_Toc482432342"/>
      <w:bookmarkStart w:id="91" w:name="_Ref482432937"/>
      <w:bookmarkStart w:id="92" w:name="_Ref482433120"/>
      <w:bookmarkStart w:id="93" w:name="_Ref482433264"/>
      <w:bookmarkStart w:id="94" w:name="_Ref482434309"/>
      <w:bookmarkStart w:id="95" w:name="_Toc3968676"/>
      <w:bookmarkStart w:id="96" w:name="_Ref58057423"/>
      <w:bookmarkStart w:id="97" w:name="_Ref58141013"/>
      <w:r>
        <w:t>Payments to Non-Resident Contractors are subject to Non-Resident Withholding Tax pursuant to the Income Tax Act (Canada).</w:t>
      </w:r>
    </w:p>
    <w:p w14:paraId="59EA65FD" w14:textId="4DD314CC" w:rsidR="00A54F06" w:rsidRDefault="00A54F06" w:rsidP="00A54F06">
      <w:pPr>
        <w:pStyle w:val="Comment"/>
      </w:pPr>
      <w:r>
        <w:t xml:space="preserve">VERSION 3 - Use this version with VERSION 3 of Form B: Prices for lump sum price contracts with separate prices for adjustment.  Insert a concise description and specification reference in </w:t>
      </w:r>
      <w:r w:rsidR="00B4596C">
        <w:fldChar w:fldCharType="begin"/>
      </w:r>
      <w:r w:rsidR="00B4596C">
        <w:instrText xml:space="preserve"> REF _Ref66692300 \r \h </w:instrText>
      </w:r>
      <w:r w:rsidR="00B4596C">
        <w:fldChar w:fldCharType="separate"/>
      </w:r>
      <w:r w:rsidR="00825C6F">
        <w:t>B10.2</w:t>
      </w:r>
      <w:r w:rsidR="00B4596C">
        <w:fldChar w:fldCharType="end"/>
      </w:r>
      <w:r>
        <w:t xml:space="preserve"> for each item for which a separate price is required.</w:t>
      </w:r>
      <w:r w:rsidR="00B4596C" w:rsidRPr="00B4596C">
        <w:t xml:space="preserve"> If there is more than one line item, it is a unit price contract, not a lump sum contract</w:t>
      </w:r>
      <w:r w:rsidR="00B4596C">
        <w:t>.</w:t>
      </w:r>
    </w:p>
    <w:p w14:paraId="10577B92" w14:textId="77777777" w:rsidR="00A54F06" w:rsidRDefault="00A54F06" w:rsidP="008C5868">
      <w:pPr>
        <w:pStyle w:val="Clause"/>
        <w:numPr>
          <w:ilvl w:val="2"/>
          <w:numId w:val="15"/>
        </w:numPr>
      </w:pPr>
      <w:bookmarkStart w:id="98" w:name="_Ref482428336"/>
      <w:r>
        <w:t>The Bidder shall state the lump sum price in Canadian funds for the Work on Form B: Prices.</w:t>
      </w:r>
      <w:bookmarkEnd w:id="98"/>
    </w:p>
    <w:p w14:paraId="072C4FA8" w14:textId="0D5BB9AC" w:rsidR="008706D6" w:rsidRDefault="008706D6" w:rsidP="008706D6">
      <w:pPr>
        <w:pStyle w:val="Comment"/>
        <w:rPr>
          <w:rFonts w:cs="Arial"/>
        </w:rPr>
      </w:pPr>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825C6F">
        <w:rPr>
          <w:rFonts w:cs="Arial"/>
        </w:rPr>
        <w:t>B10.1.1</w:t>
      </w:r>
      <w:r>
        <w:rPr>
          <w:rFonts w:cs="Arial"/>
        </w:rPr>
        <w:fldChar w:fldCharType="end"/>
      </w:r>
      <w:r>
        <w:rPr>
          <w:rFonts w:cs="Arial"/>
        </w:rPr>
        <w:t>, revise the Form B: Prices table to include two line items above the Total Bid Price, one for the Lump Sum Price and the 2</w:t>
      </w:r>
      <w:r w:rsidRPr="003E2AE8">
        <w:rPr>
          <w:rFonts w:cs="Arial"/>
          <w:vertAlign w:val="superscript"/>
        </w:rPr>
        <w:t>nd</w:t>
      </w:r>
      <w:r>
        <w:rPr>
          <w:rFonts w:cs="Arial"/>
        </w:rPr>
        <w:t xml:space="preserve"> for “Applicable MRST/PST.  If unsure, consult with the Contracts Officer.</w:t>
      </w:r>
    </w:p>
    <w:p w14:paraId="49F89BAD" w14:textId="77777777" w:rsidR="008706D6" w:rsidRDefault="008706D6" w:rsidP="008C5868">
      <w:pPr>
        <w:pStyle w:val="SubClause"/>
        <w:numPr>
          <w:ilvl w:val="5"/>
          <w:numId w:val="15"/>
        </w:numPr>
      </w:pPr>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p>
    <w:p w14:paraId="617905CD" w14:textId="6B5BB249" w:rsidR="000936D0" w:rsidRPr="007B4AA2" w:rsidRDefault="000936D0" w:rsidP="000936D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825C6F">
        <w:rPr>
          <w:rFonts w:cs="Arial"/>
        </w:rPr>
        <w:t>B10.1.2</w:t>
      </w:r>
      <w:r w:rsidRPr="007B4AA2">
        <w:rPr>
          <w:rFonts w:cs="Arial"/>
        </w:rPr>
        <w:fldChar w:fldCharType="end"/>
      </w:r>
      <w:r w:rsidRPr="007B4AA2">
        <w:rPr>
          <w:rFonts w:cs="Arial"/>
        </w:rPr>
        <w:t xml:space="preserve"> if 3rd Party Funding is confirmed</w:t>
      </w:r>
    </w:p>
    <w:p w14:paraId="7AE06E06" w14:textId="5F2731F6" w:rsidR="000936D0" w:rsidRDefault="000936D0" w:rsidP="008C5868">
      <w:pPr>
        <w:pStyle w:val="SubClause"/>
        <w:numPr>
          <w:ilvl w:val="5"/>
          <w:numId w:val="15"/>
        </w:numPr>
      </w:pPr>
      <w:r w:rsidRPr="007B4AA2">
        <w:rPr>
          <w:rFonts w:cs="Arial"/>
        </w:rPr>
        <w:t>Prices stated on Form B: Prices shall not include any costs which may be incurred by the Contractor with respect to any applicable funding agreement obligations as outlined in</w:t>
      </w:r>
      <w:r w:rsidR="00E626F7">
        <w:rPr>
          <w:rFonts w:cs="Arial"/>
        </w:rPr>
        <w:t xml:space="preserve"> C24</w:t>
      </w:r>
      <w:r w:rsidRPr="007B4AA2">
        <w:rPr>
          <w:rFonts w:cs="Arial"/>
        </w:rPr>
        <w:t>.  Any such costs shall be determined in accordance with</w:t>
      </w:r>
      <w:r w:rsidR="00E626F7">
        <w:rPr>
          <w:rFonts w:cs="Arial"/>
        </w:rPr>
        <w:t xml:space="preserve"> C24</w:t>
      </w:r>
      <w:r w:rsidRPr="007B4AA2">
        <w:rPr>
          <w:rFonts w:cs="Arial"/>
        </w:rPr>
        <w:t>.</w:t>
      </w:r>
    </w:p>
    <w:p w14:paraId="0EE9D33E" w14:textId="77777777" w:rsidR="00B940C6" w:rsidRPr="002E4046" w:rsidRDefault="00B940C6" w:rsidP="00B940C6">
      <w:pPr>
        <w:pStyle w:val="Comment"/>
        <w:rPr>
          <w:rFonts w:cs="Arial"/>
        </w:rPr>
      </w:pPr>
      <w:bookmarkStart w:id="99" w:name="_Hlk66690615"/>
      <w:bookmarkStart w:id="100" w:name="_Ref481904099"/>
      <w:bookmarkStart w:id="101" w:name="_Ref69193711"/>
      <w:r w:rsidRPr="002E4046">
        <w:rPr>
          <w:rFonts w:cs="Arial"/>
        </w:rPr>
        <w:t xml:space="preserve">SPEC NOTE: if including any of the </w:t>
      </w:r>
      <w:r w:rsidR="003479BF" w:rsidRPr="002E4046">
        <w:rPr>
          <w:rFonts w:cs="Arial"/>
        </w:rPr>
        <w:t>deduction’s</w:t>
      </w:r>
      <w:r w:rsidRPr="002E4046">
        <w:rPr>
          <w:rFonts w:cs="Arial"/>
        </w:rPr>
        <w:t xml:space="preserve"> clauses, you must in</w:t>
      </w:r>
      <w:r>
        <w:rPr>
          <w:rFonts w:cs="Arial"/>
        </w:rPr>
        <w:t>sert the clause</w:t>
      </w:r>
      <w:r w:rsidRPr="002E4046">
        <w:rPr>
          <w:rFonts w:cs="Arial"/>
        </w:rPr>
        <w:t xml:space="preserve"> “The funds available for this contract are $xxx.” under D2, Scope of Work</w:t>
      </w:r>
    </w:p>
    <w:p w14:paraId="3B59BD20" w14:textId="77777777" w:rsidR="00A54F06" w:rsidRDefault="00A54F06" w:rsidP="00A54F06">
      <w:pPr>
        <w:pStyle w:val="Clause"/>
      </w:pPr>
      <w:bookmarkStart w:id="102" w:name="_Ref66692300"/>
      <w:bookmarkEnd w:id="99"/>
      <w:r>
        <w:t>The Bidder shall state a separate price in Canadian funds for each of the following items of Work on Form B: Prices:</w:t>
      </w:r>
      <w:bookmarkEnd w:id="100"/>
      <w:bookmarkEnd w:id="101"/>
      <w:bookmarkEnd w:id="102"/>
    </w:p>
    <w:p w14:paraId="7CB95907" w14:textId="77777777" w:rsidR="00A54F06" w:rsidRDefault="00A54F06" w:rsidP="00A54F06">
      <w:pPr>
        <w:pStyle w:val="ClauseList"/>
      </w:pPr>
      <w:bookmarkStart w:id="103" w:name="_Ref94497200"/>
      <w:r>
        <w:t>Separate Price - Item No. 1 shall be the amount to be deducted from the lump sum price if ^</w:t>
      </w:r>
      <w:r>
        <w:rPr>
          <w:rStyle w:val="CommentFont"/>
        </w:rPr>
        <w:t>description</w:t>
      </w:r>
      <w:r>
        <w:t xml:space="preserve"> is substituted for ^</w:t>
      </w:r>
      <w:r>
        <w:rPr>
          <w:rStyle w:val="CommentFont"/>
        </w:rPr>
        <w:t>description</w:t>
      </w:r>
      <w:r>
        <w:t xml:space="preserve"> in accordance with ^</w:t>
      </w:r>
      <w:r>
        <w:rPr>
          <w:rStyle w:val="CommentFont"/>
        </w:rPr>
        <w:t>cross reference</w:t>
      </w:r>
      <w:r>
        <w:t xml:space="preserve"> of the Specifications;</w:t>
      </w:r>
      <w:bookmarkEnd w:id="103"/>
    </w:p>
    <w:p w14:paraId="6D994AAA" w14:textId="77777777" w:rsidR="00A54F06" w:rsidRDefault="00A54F06" w:rsidP="00A54F06">
      <w:pPr>
        <w:pStyle w:val="ClauseList"/>
      </w:pPr>
      <w:bookmarkStart w:id="104" w:name="_Ref94497208"/>
      <w:r>
        <w:t>Separate Price - Item No. 2 shall be the amount to be deducted from the lump sum price if ^</w:t>
      </w:r>
      <w:r>
        <w:rPr>
          <w:rStyle w:val="CommentFont"/>
        </w:rPr>
        <w:t>description</w:t>
      </w:r>
      <w:r>
        <w:t xml:space="preserve"> is reduced in accordance with ^</w:t>
      </w:r>
      <w:r>
        <w:rPr>
          <w:rStyle w:val="CommentFont"/>
        </w:rPr>
        <w:t>cross reference</w:t>
      </w:r>
      <w:r>
        <w:t xml:space="preserve"> of the Specifications;</w:t>
      </w:r>
      <w:bookmarkEnd w:id="104"/>
    </w:p>
    <w:p w14:paraId="2CD255F8" w14:textId="77777777" w:rsidR="00A54F06" w:rsidRDefault="00A54F06" w:rsidP="00A54F06">
      <w:pPr>
        <w:pStyle w:val="ClauseList"/>
      </w:pPr>
      <w:bookmarkStart w:id="105" w:name="_Ref94497213"/>
      <w:r>
        <w:t>Separate Price - Item No. 3 shall be the amount to be deducted from the lump sum price if ^</w:t>
      </w:r>
      <w:r>
        <w:rPr>
          <w:rStyle w:val="CommentFont"/>
        </w:rPr>
        <w:t>description</w:t>
      </w:r>
      <w:r>
        <w:t xml:space="preserve"> is deleted in accordance with ^</w:t>
      </w:r>
      <w:r>
        <w:rPr>
          <w:rStyle w:val="CommentFont"/>
        </w:rPr>
        <w:t>cross reference</w:t>
      </w:r>
      <w:r>
        <w:t xml:space="preserve"> of the Specifications.</w:t>
      </w:r>
      <w:bookmarkEnd w:id="105"/>
    </w:p>
    <w:p w14:paraId="1C38C876" w14:textId="77777777" w:rsidR="00381580" w:rsidRDefault="00381580" w:rsidP="00381580">
      <w:pPr>
        <w:pStyle w:val="Clause"/>
      </w:pPr>
      <w:bookmarkStart w:id="106" w:name="_Ref96745964"/>
      <w:r>
        <w:t>Payments to Non-Resident Contractors are subject to Non-Resident Withholding Tax pursuant to the Income Tax Act (Canada).</w:t>
      </w:r>
    </w:p>
    <w:p w14:paraId="496F27A4" w14:textId="77777777" w:rsidR="00B433B9" w:rsidRDefault="00B433B9" w:rsidP="00381580">
      <w:pPr>
        <w:pStyle w:val="Clause"/>
      </w:pPr>
      <w:r>
        <w:t>The Bidder shall enter the Total Bid Price from Form B: Prices into the Total Bid Price field in MERX.</w:t>
      </w:r>
    </w:p>
    <w:p w14:paraId="48509113" w14:textId="7F0555B0" w:rsidR="000127E1" w:rsidRDefault="000127E1" w:rsidP="000127E1">
      <w:pPr>
        <w:pStyle w:val="SubClause"/>
      </w:pPr>
      <w:r w:rsidRPr="00A375A7">
        <w:t xml:space="preserve">Bidders are advised that the calculation indicated in </w:t>
      </w:r>
      <w:r w:rsidR="003E76A0">
        <w:fldChar w:fldCharType="begin"/>
      </w:r>
      <w:r w:rsidR="003E76A0">
        <w:instrText xml:space="preserve"> REF _Ref13130505 \w \h </w:instrText>
      </w:r>
      <w:r w:rsidR="003E76A0">
        <w:fldChar w:fldCharType="separate"/>
      </w:r>
      <w:r w:rsidR="00825C6F">
        <w:t>B17.5</w:t>
      </w:r>
      <w:r w:rsidR="003E76A0">
        <w:fldChar w:fldCharType="end"/>
      </w:r>
      <w:r w:rsidR="004F1B8E">
        <w:t xml:space="preserve"> </w:t>
      </w:r>
      <w:r w:rsidRPr="00A375A7">
        <w:t>will prevail over the Total Bid Price entered in MERX.</w:t>
      </w:r>
    </w:p>
    <w:p w14:paraId="55DA5F37" w14:textId="77777777" w:rsidR="00D41272" w:rsidRDefault="00D41272" w:rsidP="00D41272">
      <w:pPr>
        <w:pStyle w:val="CLAUSEHEADING"/>
      </w:pPr>
      <w:bookmarkStart w:id="107" w:name="_Toc212452892"/>
      <w:bookmarkStart w:id="108" w:name="_Ref286344908"/>
      <w:r>
        <w:t>Disclosure</w:t>
      </w:r>
      <w:bookmarkEnd w:id="107"/>
    </w:p>
    <w:p w14:paraId="3583AE9A" w14:textId="77777777" w:rsidR="00D41272" w:rsidRDefault="00D41272" w:rsidP="00D41272">
      <w:pPr>
        <w:spacing w:before="120"/>
        <w:rPr>
          <w:rStyle w:val="CommentFont"/>
        </w:rPr>
      </w:pPr>
      <w:r>
        <w:rPr>
          <w:rStyle w:val="CommentFont"/>
        </w:rPr>
        <w:t>SPEC NOTE</w:t>
      </w:r>
      <w:r>
        <w:rPr>
          <w:rStyle w:val="CommentFont"/>
          <w:b/>
          <w:bCs/>
        </w:rPr>
        <w:t xml:space="preserve">:  </w:t>
      </w:r>
      <w:r w:rsidR="007B4E05" w:rsidRPr="002320F2">
        <w:rPr>
          <w:rStyle w:val="CommentFont"/>
          <w:b/>
          <w:caps/>
        </w:rPr>
        <w:t>Do Not Delete</w:t>
      </w:r>
      <w:r>
        <w:rPr>
          <w:rStyle w:val="CommentFont"/>
        </w:rPr>
        <w:t>.  If City staff or Consultants have discussed or obtained information/services from Persons, the name of that Person (</w:t>
      </w:r>
      <w:r w:rsidRPr="00D9358E">
        <w:rPr>
          <w:rStyle w:val="CommentFont"/>
          <w:b/>
        </w:rPr>
        <w:t>company</w:t>
      </w:r>
      <w:r w:rsidR="00D9358E">
        <w:rPr>
          <w:rStyle w:val="CommentFont"/>
          <w:b/>
        </w:rPr>
        <w:t xml:space="preserve"> name preferred</w:t>
      </w:r>
      <w:r>
        <w:rPr>
          <w:rStyle w:val="CommentFont"/>
        </w:rPr>
        <w:t>)</w:t>
      </w:r>
      <w:r w:rsidR="00D9358E">
        <w:rPr>
          <w:rStyle w:val="CommentFont"/>
        </w:rPr>
        <w:t xml:space="preserve"> and what information was discussed or obtained</w:t>
      </w:r>
      <w:r>
        <w:rPr>
          <w:rStyle w:val="CommentFont"/>
        </w:rPr>
        <w:t xml:space="preserve"> must be disclosed below</w:t>
      </w:r>
      <w:r w:rsidR="0087595F">
        <w:rPr>
          <w:rStyle w:val="CommentFont"/>
        </w:rPr>
        <w:t xml:space="preserve">. </w:t>
      </w:r>
      <w:r w:rsidR="007B4E05">
        <w:rPr>
          <w:rStyle w:val="CommentFont"/>
        </w:rPr>
        <w:t xml:space="preserve">If you haven’t discussed with any Persons, state N/A. </w:t>
      </w:r>
      <w:r>
        <w:rPr>
          <w:rStyle w:val="CommentFont"/>
        </w:rPr>
        <w:t xml:space="preserve"> </w:t>
      </w:r>
    </w:p>
    <w:p w14:paraId="17CE19D2" w14:textId="77777777" w:rsidR="00D41272" w:rsidRDefault="00D41272" w:rsidP="00F27A00">
      <w:pPr>
        <w:pStyle w:val="Clause"/>
        <w:numPr>
          <w:ilvl w:val="2"/>
          <w:numId w:val="23"/>
        </w:numPr>
      </w:pPr>
      <w:r>
        <w:t>Various Persons provided information or services with respect to th</w:t>
      </w:r>
      <w:r>
        <w:rPr>
          <w:color w:val="002060"/>
        </w:rPr>
        <w:t>is</w:t>
      </w:r>
      <w:r>
        <w:t xml:space="preserve"> W</w:t>
      </w:r>
      <w:r>
        <w:rPr>
          <w:color w:val="002060"/>
        </w:rPr>
        <w:t>ork.</w:t>
      </w:r>
      <w:r>
        <w:t xml:space="preserve">  In the City’s opinion, this relationship or association does not create a conflict of interest because of this full </w:t>
      </w:r>
      <w:r>
        <w:lastRenderedPageBreak/>
        <w:t xml:space="preserve">disclosure.  Where applicable, additional material available as a result of contact with these Persons is listed below. </w:t>
      </w:r>
    </w:p>
    <w:p w14:paraId="58C158E4" w14:textId="77777777" w:rsidR="00D41272" w:rsidRDefault="00D41272" w:rsidP="00F27A00">
      <w:pPr>
        <w:pStyle w:val="Clause"/>
        <w:numPr>
          <w:ilvl w:val="2"/>
          <w:numId w:val="23"/>
        </w:numPr>
        <w:rPr>
          <w:lang w:val="en-US"/>
        </w:rPr>
      </w:pPr>
      <w:r>
        <w:t>The Persons</w:t>
      </w:r>
      <w:r>
        <w:rPr>
          <w:color w:val="1F497D"/>
        </w:rPr>
        <w:t xml:space="preserve"> </w:t>
      </w:r>
      <w:r>
        <w:t>are:</w:t>
      </w:r>
    </w:p>
    <w:p w14:paraId="0C7C073C" w14:textId="77777777" w:rsidR="00D41272" w:rsidRDefault="00D41272" w:rsidP="00F27A00">
      <w:pPr>
        <w:pStyle w:val="ClauseList"/>
        <w:numPr>
          <w:ilvl w:val="3"/>
          <w:numId w:val="23"/>
        </w:numPr>
      </w:pPr>
      <w:r>
        <w:t>^</w:t>
      </w:r>
    </w:p>
    <w:p w14:paraId="0D2E4B90" w14:textId="77777777" w:rsidR="00D41272" w:rsidRDefault="00D41272" w:rsidP="00F27A00">
      <w:pPr>
        <w:pStyle w:val="ClauseList"/>
        <w:numPr>
          <w:ilvl w:val="3"/>
          <w:numId w:val="23"/>
        </w:numPr>
      </w:pPr>
      <w:r>
        <w:t>^</w:t>
      </w:r>
    </w:p>
    <w:p w14:paraId="441580B8" w14:textId="77777777" w:rsidR="00D41272" w:rsidRDefault="00D41272" w:rsidP="00654A0E">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07F7EF89" w14:textId="77777777" w:rsidR="00D41272" w:rsidRDefault="00D41272" w:rsidP="00F27A00">
      <w:pPr>
        <w:pStyle w:val="Clause"/>
        <w:numPr>
          <w:ilvl w:val="2"/>
          <w:numId w:val="23"/>
        </w:numPr>
      </w:pPr>
      <w:r>
        <w:t>Additional Material:</w:t>
      </w:r>
    </w:p>
    <w:p w14:paraId="4DAD0255" w14:textId="77777777" w:rsidR="00D41272" w:rsidRDefault="00D41272" w:rsidP="00F27A00">
      <w:pPr>
        <w:pStyle w:val="ClauseList"/>
        <w:numPr>
          <w:ilvl w:val="3"/>
          <w:numId w:val="23"/>
        </w:numPr>
      </w:pPr>
      <w:r>
        <w:t>^</w:t>
      </w:r>
    </w:p>
    <w:p w14:paraId="013F4D20" w14:textId="77777777" w:rsidR="00D41272" w:rsidRDefault="00D41272" w:rsidP="00D41272">
      <w:pPr>
        <w:pStyle w:val="ClauseList"/>
      </w:pPr>
      <w:r>
        <w:t>^</w:t>
      </w:r>
    </w:p>
    <w:p w14:paraId="747E7AB8" w14:textId="77777777" w:rsidR="00723DE4" w:rsidRPr="003665C8" w:rsidRDefault="00723DE4" w:rsidP="00723DE4">
      <w:pPr>
        <w:pStyle w:val="CLAUSEHEADING"/>
      </w:pPr>
      <w:bookmarkStart w:id="109" w:name="_Toc508182698"/>
      <w:bookmarkStart w:id="110" w:name="_Toc212452893"/>
      <w:bookmarkStart w:id="111" w:name="_Ref410119651"/>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09"/>
      <w:bookmarkEnd w:id="110"/>
    </w:p>
    <w:p w14:paraId="3336EA98" w14:textId="015E7063" w:rsidR="00723DE4" w:rsidRPr="00A35288" w:rsidRDefault="00CC0DDF" w:rsidP="00723DE4">
      <w:pPr>
        <w:pStyle w:val="Clause"/>
      </w:pPr>
      <w:r>
        <w:t>Further to C3.</w:t>
      </w:r>
      <w:r w:rsidR="00E626F7">
        <w:t>3</w:t>
      </w:r>
      <w:r>
        <w:t xml:space="preserve">, </w:t>
      </w:r>
      <w:r w:rsidR="00723DE4">
        <w:t xml:space="preserve">Bidders, by responding to this </w:t>
      </w:r>
      <w:r w:rsidR="00810D4B">
        <w:t>Tender</w:t>
      </w:r>
      <w:r w:rsidR="00723DE4">
        <w:t>, d</w:t>
      </w:r>
      <w:r w:rsidR="00723DE4" w:rsidRPr="00A35288">
        <w:t>eclare</w:t>
      </w:r>
      <w:r w:rsidR="00723DE4">
        <w:t xml:space="preserve"> that no Conflict of Interest currently exists, or is reasonably expected to </w:t>
      </w:r>
      <w:r w:rsidR="00723DE4" w:rsidRPr="00A35288">
        <w:t>exist in the future.</w:t>
      </w:r>
    </w:p>
    <w:p w14:paraId="5CD29113" w14:textId="77777777" w:rsidR="00723DE4" w:rsidRPr="00A35288" w:rsidRDefault="00723DE4" w:rsidP="00723DE4">
      <w:pPr>
        <w:pStyle w:val="Clause"/>
      </w:pPr>
      <w:bookmarkStart w:id="112"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12"/>
    </w:p>
    <w:p w14:paraId="1514672A" w14:textId="77777777" w:rsidR="00723DE4" w:rsidRDefault="00723DE4" w:rsidP="00723DE4">
      <w:pPr>
        <w:pStyle w:val="ClauseList"/>
      </w:pPr>
      <w:r w:rsidRPr="00A35288">
        <w:t>other commitments</w:t>
      </w:r>
      <w:r>
        <w:t>;</w:t>
      </w:r>
    </w:p>
    <w:p w14:paraId="4AC660E4" w14:textId="77777777" w:rsidR="00723DE4" w:rsidRDefault="00723DE4" w:rsidP="00723DE4">
      <w:pPr>
        <w:pStyle w:val="ClauseList"/>
      </w:pPr>
      <w:r w:rsidRPr="00A35288">
        <w:t>relationships</w:t>
      </w:r>
      <w:r>
        <w:t>;</w:t>
      </w:r>
    </w:p>
    <w:p w14:paraId="377FF23B" w14:textId="77777777" w:rsidR="00723DE4" w:rsidRDefault="00723DE4" w:rsidP="00723DE4">
      <w:pPr>
        <w:pStyle w:val="ClauseList"/>
      </w:pPr>
      <w:r w:rsidRPr="00A35288">
        <w:t>financial interests</w:t>
      </w:r>
      <w:r>
        <w:t>;</w:t>
      </w:r>
      <w:r w:rsidRPr="00A35288">
        <w:t xml:space="preserve"> or </w:t>
      </w:r>
    </w:p>
    <w:p w14:paraId="427C8E63" w14:textId="77777777" w:rsidR="00723DE4" w:rsidRDefault="00723DE4" w:rsidP="00723DE4">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3F6F3459" w14:textId="77777777" w:rsidR="00723DE4" w:rsidRPr="00A35288" w:rsidRDefault="00723DE4" w:rsidP="00723DE4">
      <w:pPr>
        <w:pStyle w:val="ClauseList"/>
        <w:numPr>
          <w:ilvl w:val="0"/>
          <w:numId w:val="0"/>
        </w:numPr>
        <w:ind w:left="864"/>
      </w:pPr>
      <w:r>
        <w:t>that could or would be seen to:</w:t>
      </w:r>
    </w:p>
    <w:p w14:paraId="2837FFA4" w14:textId="77777777" w:rsidR="00723DE4" w:rsidRPr="00A35288" w:rsidRDefault="00723DE4" w:rsidP="00723DE4">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07571118" w14:textId="77777777" w:rsidR="00723DE4" w:rsidRPr="00A35288" w:rsidRDefault="00723DE4" w:rsidP="00723DE4">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009D2772">
        <w:t>.</w:t>
      </w:r>
    </w:p>
    <w:p w14:paraId="32378961" w14:textId="77777777" w:rsidR="00723DE4" w:rsidRPr="00A35288" w:rsidRDefault="00723DE4" w:rsidP="00723DE4">
      <w:pPr>
        <w:pStyle w:val="ClauseList"/>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AF5841">
        <w:t xml:space="preserve"> their </w:t>
      </w:r>
      <w:r w:rsidRPr="00A35288">
        <w:t xml:space="preserve">participation in the </w:t>
      </w:r>
      <w:r w:rsidR="00810D4B">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179E28E8" w14:textId="77777777" w:rsidR="00723DE4" w:rsidRPr="00A35288" w:rsidRDefault="00723DE4" w:rsidP="00723DE4">
      <w:pPr>
        <w:pStyle w:val="ClauseList"/>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810D4B">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810D4B">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2993F784" w14:textId="65CA7CD2" w:rsidR="00723DE4" w:rsidRPr="0060405C" w:rsidRDefault="00723DE4" w:rsidP="00723DE4">
      <w:pPr>
        <w:pStyle w:val="Clause"/>
      </w:pPr>
      <w:bookmarkStart w:id="113" w:name="_bookmark27"/>
      <w:bookmarkStart w:id="114" w:name="_Ref491272425"/>
      <w:bookmarkStart w:id="115" w:name="_Ref508182280"/>
      <w:bookmarkEnd w:id="113"/>
      <w:r w:rsidRPr="0060405C">
        <w:t>In connection with</w:t>
      </w:r>
      <w:r w:rsidR="00AF5841">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825C6F">
        <w:t>B12.2</w:t>
      </w:r>
      <w:r w:rsidRPr="00657CFC">
        <w:fldChar w:fldCharType="end"/>
      </w:r>
      <w:r w:rsidRPr="00657CFC">
        <w:t xml:space="preserve"> shall</w:t>
      </w:r>
      <w:bookmarkEnd w:id="114"/>
      <w:r>
        <w:t>:</w:t>
      </w:r>
      <w:bookmarkEnd w:id="115"/>
    </w:p>
    <w:p w14:paraId="2C8B5560" w14:textId="77777777" w:rsidR="00723DE4" w:rsidRPr="00A35288" w:rsidRDefault="00723DE4" w:rsidP="00723DE4">
      <w:pPr>
        <w:pStyle w:val="ClauseList"/>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78571638" w14:textId="77777777" w:rsidR="00723DE4" w:rsidRPr="00A35288" w:rsidRDefault="00723DE4" w:rsidP="00723DE4">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810D4B">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3FFC5416" w14:textId="77777777" w:rsidR="00723DE4" w:rsidRPr="00A35288" w:rsidRDefault="00723DE4" w:rsidP="00723DE4">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16" w:name="_bookmark28"/>
      <w:bookmarkEnd w:id="116"/>
      <w:r w:rsidRPr="00A35288">
        <w:t>assess the perceived, potential or actual Conflict of</w:t>
      </w:r>
      <w:r w:rsidRPr="0060405C">
        <w:t xml:space="preserve"> </w:t>
      </w:r>
      <w:r w:rsidRPr="00A35288">
        <w:t>Interest.</w:t>
      </w:r>
    </w:p>
    <w:p w14:paraId="4E329FA4" w14:textId="0042D719" w:rsidR="00723DE4" w:rsidRPr="0019628E" w:rsidRDefault="00723DE4" w:rsidP="00723DE4">
      <w:pPr>
        <w:pStyle w:val="Clause"/>
      </w:pPr>
      <w:bookmarkStart w:id="117" w:name="_Ref491272475"/>
      <w:r w:rsidRPr="00EF35A4">
        <w:t>Without limiting</w:t>
      </w:r>
      <w:r>
        <w:t xml:space="preserve"> </w:t>
      </w:r>
      <w:r>
        <w:fldChar w:fldCharType="begin"/>
      </w:r>
      <w:r>
        <w:instrText xml:space="preserve"> REF _Ref508182280 \r \h </w:instrText>
      </w:r>
      <w:r>
        <w:fldChar w:fldCharType="separate"/>
      </w:r>
      <w:r w:rsidR="00825C6F">
        <w:t>B12.3</w:t>
      </w:r>
      <w:r>
        <w:fldChar w:fldCharType="end"/>
      </w:r>
      <w:r>
        <w:t>,</w:t>
      </w:r>
      <w:r w:rsidRPr="00EF35A4">
        <w:t xml:space="preserve"> the City may, in</w:t>
      </w:r>
      <w:r w:rsidR="00AF5841">
        <w:t xml:space="preserve"> their </w:t>
      </w:r>
      <w:r w:rsidRPr="00EF35A4">
        <w:t>sole discretion, waive any and all perceived, potential or actual Conflicts of Interest</w:t>
      </w:r>
      <w:r w:rsidRPr="0019628E">
        <w:t>. The City’s waiver may be based upon such terms and conditions as the City, in</w:t>
      </w:r>
      <w:r w:rsidR="00AF5841">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 xml:space="preserve">to put into place </w:t>
      </w:r>
      <w:r w:rsidRPr="0019628E">
        <w:lastRenderedPageBreak/>
        <w:t>such policies, procedures, measures and other safeguards as may be required by and be acceptable to the City, in</w:t>
      </w:r>
      <w:r w:rsidR="00AF5841">
        <w:t xml:space="preserve"> their </w:t>
      </w:r>
      <w:r w:rsidRPr="0019628E">
        <w:t>sole discretion, to avoid or mitigate the impact of such Conflict of Interest.</w:t>
      </w:r>
      <w:bookmarkEnd w:id="117"/>
    </w:p>
    <w:p w14:paraId="072333A5" w14:textId="57295987" w:rsidR="00723DE4" w:rsidRPr="00EF35A4" w:rsidRDefault="00723DE4" w:rsidP="00723DE4">
      <w:pPr>
        <w:pStyle w:val="Clause"/>
      </w:pPr>
      <w:bookmarkStart w:id="118" w:name="_bookmark29"/>
      <w:bookmarkStart w:id="119" w:name="_Ref484166725"/>
      <w:bookmarkEnd w:id="118"/>
      <w:r w:rsidRPr="00EF35A4">
        <w:t>Without limiting</w:t>
      </w:r>
      <w:r>
        <w:t xml:space="preserve"> </w:t>
      </w:r>
      <w:r>
        <w:fldChar w:fldCharType="begin"/>
      </w:r>
      <w:r>
        <w:instrText xml:space="preserve"> REF _Ref508182280 \r \h </w:instrText>
      </w:r>
      <w:r>
        <w:fldChar w:fldCharType="separate"/>
      </w:r>
      <w:r w:rsidR="00825C6F">
        <w:t>B12.3</w:t>
      </w:r>
      <w:r>
        <w:fldChar w:fldCharType="end"/>
      </w:r>
      <w:r w:rsidRPr="00EF35A4">
        <w:t>, and in addition to all contractual or other rights or rights at law or in equity or legislation that may be available to the City, the City may, in</w:t>
      </w:r>
      <w:r w:rsidR="00AF5841">
        <w:t xml:space="preserve"> their </w:t>
      </w:r>
      <w:r w:rsidRPr="00EF35A4">
        <w:t>sole discretion:</w:t>
      </w:r>
      <w:bookmarkEnd w:id="119"/>
    </w:p>
    <w:p w14:paraId="6C80E4FB" w14:textId="77777777" w:rsidR="00723DE4" w:rsidRPr="00183BB4" w:rsidRDefault="00723DE4" w:rsidP="00723DE4">
      <w:pPr>
        <w:pStyle w:val="ClauseList"/>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AF5841">
        <w:t xml:space="preserve"> their </w:t>
      </w:r>
      <w:r w:rsidRPr="00183BB4">
        <w:t>employees proposed for the Work;</w:t>
      </w:r>
    </w:p>
    <w:p w14:paraId="27DD5930" w14:textId="77777777" w:rsidR="00723DE4" w:rsidRPr="00EF35A4" w:rsidRDefault="00723DE4" w:rsidP="00723DE4">
      <w:pPr>
        <w:pStyle w:val="ClauseList"/>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AF5841">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71B33E68" w14:textId="3D006D25" w:rsidR="00723DE4" w:rsidRPr="00EF35A4" w:rsidRDefault="00723DE4" w:rsidP="00723DE4">
      <w:pPr>
        <w:pStyle w:val="ClauseList"/>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825C6F">
        <w:t>B12.4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046E0FED" w14:textId="77777777" w:rsidR="00723DE4" w:rsidRPr="00EF35A4" w:rsidRDefault="00723DE4" w:rsidP="00723DE4">
      <w:pPr>
        <w:pStyle w:val="ClauseList"/>
      </w:pPr>
      <w:r w:rsidRPr="00EF35A4">
        <w:t xml:space="preserve">disqualify a </w:t>
      </w:r>
      <w:r w:rsidRPr="007A2A8F">
        <w:t>Bidder if the Bidder, or one of</w:t>
      </w:r>
      <w:r w:rsidR="00AF5841">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0D659932" w14:textId="77777777" w:rsidR="00723DE4" w:rsidRDefault="00723DE4" w:rsidP="00723DE4">
      <w:pPr>
        <w:pStyle w:val="Clause"/>
      </w:pPr>
      <w:r w:rsidRPr="00EF35A4">
        <w:t xml:space="preserve">The final determination of whether a perceived, potential or actual Conflict of Interest exists </w:t>
      </w:r>
      <w:bookmarkStart w:id="120" w:name="_bookmark30"/>
      <w:bookmarkEnd w:id="120"/>
      <w:r w:rsidRPr="00EF35A4">
        <w:t>shall be made by the City, in</w:t>
      </w:r>
      <w:r w:rsidR="00AF5841">
        <w:t xml:space="preserve"> their </w:t>
      </w:r>
      <w:r w:rsidRPr="00EF35A4">
        <w:t>sole discretion.</w:t>
      </w:r>
    </w:p>
    <w:p w14:paraId="0DB2B915" w14:textId="77777777" w:rsidR="00C62626" w:rsidRDefault="00C62626">
      <w:pPr>
        <w:pStyle w:val="CLAUSEHEADING"/>
      </w:pPr>
      <w:bookmarkStart w:id="121" w:name="_Ref511032781"/>
      <w:bookmarkStart w:id="122" w:name="_Toc212452894"/>
      <w:r>
        <w:t>Q</w:t>
      </w:r>
      <w:bookmarkEnd w:id="89"/>
      <w:r>
        <w:t>ualification</w:t>
      </w:r>
      <w:bookmarkEnd w:id="90"/>
      <w:bookmarkEnd w:id="91"/>
      <w:bookmarkEnd w:id="92"/>
      <w:bookmarkEnd w:id="93"/>
      <w:bookmarkEnd w:id="94"/>
      <w:bookmarkEnd w:id="95"/>
      <w:bookmarkEnd w:id="96"/>
      <w:bookmarkEnd w:id="97"/>
      <w:bookmarkEnd w:id="106"/>
      <w:bookmarkEnd w:id="108"/>
      <w:bookmarkEnd w:id="111"/>
      <w:bookmarkEnd w:id="121"/>
      <w:bookmarkEnd w:id="122"/>
    </w:p>
    <w:p w14:paraId="1C730AA9" w14:textId="77777777" w:rsidR="00C62626" w:rsidRDefault="00C62626">
      <w:pPr>
        <w:pStyle w:val="Clause"/>
      </w:pPr>
      <w:r>
        <w:t>The Bidder shall:</w:t>
      </w:r>
    </w:p>
    <w:p w14:paraId="046CB96F" w14:textId="77777777" w:rsidR="00C62626" w:rsidRDefault="00C62626">
      <w:pPr>
        <w:pStyle w:val="ClauseList"/>
      </w:pPr>
      <w:bookmarkStart w:id="123" w:name="_Ref58141007"/>
      <w:r>
        <w:t>undertake to be in good standing under The Corporations Act (Manitoba), or properly registered under The Business Names Registration Act (Manitoba), or otherwise properly registered, licensed or permitted by law to carry on business in Manitoba;</w:t>
      </w:r>
      <w:bookmarkEnd w:id="123"/>
      <w:r w:rsidR="00B0220D">
        <w:t xml:space="preserve"> and</w:t>
      </w:r>
    </w:p>
    <w:p w14:paraId="5A12881A" w14:textId="77777777" w:rsidR="00C62626" w:rsidRDefault="00C62626">
      <w:pPr>
        <w:pStyle w:val="ClauseList"/>
      </w:pPr>
      <w:r>
        <w:t>be financially capable of carrying out the terms of the Contract;</w:t>
      </w:r>
      <w:r w:rsidR="00B0220D">
        <w:t xml:space="preserve"> and</w:t>
      </w:r>
    </w:p>
    <w:p w14:paraId="13FC30CE" w14:textId="77777777" w:rsidR="00C62626" w:rsidRDefault="00C62626">
      <w:pPr>
        <w:pStyle w:val="ClauseList"/>
      </w:pPr>
      <w:r>
        <w:t>have all the necessary experience, capital, organization, and equipment to perform the Work in strict accordance with the terms and provisions of the Contract</w:t>
      </w:r>
      <w:r w:rsidR="00B0220D">
        <w:t>.</w:t>
      </w:r>
    </w:p>
    <w:p w14:paraId="4CE8FCC4" w14:textId="77777777" w:rsidR="001851FA" w:rsidRDefault="001851FA" w:rsidP="001851FA">
      <w:pPr>
        <w:pStyle w:val="Clause"/>
      </w:pPr>
      <w:r>
        <w:t>The Bidder and any proposed Subcontractor (for the portion of the Work proposed to be subcontracted to them) shall:</w:t>
      </w:r>
    </w:p>
    <w:p w14:paraId="2135D24F" w14:textId="77777777" w:rsidR="001851FA" w:rsidRDefault="001851FA" w:rsidP="001851FA">
      <w:pPr>
        <w:pStyle w:val="ClauseList"/>
      </w:pPr>
      <w:r>
        <w:t>be responsible and not be suspended, debarred or in default of any obligations to the City</w:t>
      </w:r>
      <w:r w:rsidR="00071060">
        <w:t>.</w:t>
      </w:r>
      <w:r>
        <w:t xml:space="preserve"> </w:t>
      </w:r>
      <w:r w:rsidR="00956D64">
        <w:t xml:space="preserve"> </w:t>
      </w:r>
      <w:r w:rsidR="00071060">
        <w:t>A</w:t>
      </w:r>
      <w:r>
        <w:t xml:space="preserve"> list of suspended or debarred individuals and companies is available on the Information Connection page at The City of Winnipeg, Corporate Finance, </w:t>
      </w:r>
      <w:r w:rsidR="00302FA2">
        <w:t>Purchasing</w:t>
      </w:r>
      <w:r>
        <w:t xml:space="preserve"> </w:t>
      </w:r>
      <w:r w:rsidR="004026D7">
        <w:t>Division</w:t>
      </w:r>
      <w:r>
        <w:t xml:space="preserve"> </w:t>
      </w:r>
      <w:r w:rsidR="00AF47F9">
        <w:t>web</w:t>
      </w:r>
      <w:r>
        <w:t xml:space="preserve">site at </w:t>
      </w:r>
      <w:hyperlink r:id="rId18" w:history="1">
        <w:r w:rsidR="00CC0DDF">
          <w:rPr>
            <w:rStyle w:val="Hyperlink"/>
          </w:rPr>
          <w:t>https://www.winnipeg.ca/matmgt/Templates/files/debar.pdf</w:t>
        </w:r>
      </w:hyperlink>
    </w:p>
    <w:p w14:paraId="28D1D1C7" w14:textId="77777777" w:rsidR="00B0220D" w:rsidRDefault="00B0220D" w:rsidP="00B0220D">
      <w:pPr>
        <w:pStyle w:val="Clause"/>
      </w:pPr>
      <w:r>
        <w:t>The Bidder and/or any proposed Subcontractor (for the portion of the Work proposed to be subcontracted to them) shall:</w:t>
      </w:r>
    </w:p>
    <w:p w14:paraId="14699829" w14:textId="77777777" w:rsidR="00B0220D" w:rsidRDefault="00B0220D" w:rsidP="00B0220D">
      <w:pPr>
        <w:pStyle w:val="ClauseList"/>
      </w:pPr>
      <w:r>
        <w:t>have successfully carried out work similar in nature, scope and value to the Work; and</w:t>
      </w:r>
    </w:p>
    <w:p w14:paraId="31FF20B5" w14:textId="77777777" w:rsidR="00B0220D" w:rsidRDefault="008C3BE5" w:rsidP="00B0220D">
      <w:pPr>
        <w:pStyle w:val="ClauseList"/>
      </w:pPr>
      <w:r>
        <w:t>be</w:t>
      </w:r>
      <w:r w:rsidR="00B0220D">
        <w:t xml:space="preserve"> fully capable of performing the Work required to be in strict accordance with the terms and provisions of the Contract; and</w:t>
      </w:r>
    </w:p>
    <w:p w14:paraId="239681FE" w14:textId="77777777" w:rsidR="00B0220D" w:rsidRDefault="00B0220D" w:rsidP="00B0220D">
      <w:pPr>
        <w:pStyle w:val="ClauseList"/>
      </w:pPr>
      <w:bookmarkStart w:id="124" w:name="_Ref151346724"/>
      <w:r>
        <w:t>have a written workplace safety and health program if required pursuant to The Workplace Safety and Health Act (Manitoba);</w:t>
      </w:r>
      <w:bookmarkEnd w:id="124"/>
    </w:p>
    <w:p w14:paraId="6005B6A0" w14:textId="329058FB" w:rsidR="00C6553B" w:rsidRDefault="00C6553B" w:rsidP="00B0220D">
      <w:pPr>
        <w:pStyle w:val="ClauseList"/>
      </w:pPr>
      <w:bookmarkStart w:id="125" w:name="_Ref97893434"/>
      <w:r w:rsidRPr="00C6553B">
        <w:t xml:space="preserve">have completed the Accessible Customer Service online training required by the Accessibility for Manitobans Act (AMA) </w:t>
      </w:r>
      <w:r w:rsidR="003B7EA0">
        <w:t>(</w:t>
      </w:r>
      <w:r w:rsidRPr="00C6553B">
        <w:t xml:space="preserve">see </w:t>
      </w:r>
      <w:r w:rsidR="009E40B6">
        <w:fldChar w:fldCharType="begin"/>
      </w:r>
      <w:r w:rsidR="009E40B6">
        <w:instrText xml:space="preserve"> REF _Ref113524605 \r \h </w:instrText>
      </w:r>
      <w:r w:rsidR="009E40B6">
        <w:fldChar w:fldCharType="separate"/>
      </w:r>
      <w:r w:rsidR="00825C6F">
        <w:t>B13.5</w:t>
      </w:r>
      <w:r w:rsidR="009E40B6">
        <w:fldChar w:fldCharType="end"/>
      </w:r>
      <w:r w:rsidR="00F91C91">
        <w:t xml:space="preserve"> </w:t>
      </w:r>
      <w:r w:rsidRPr="00C6553B">
        <w:t xml:space="preserve">and </w:t>
      </w:r>
      <w:bookmarkEnd w:id="125"/>
      <w:r w:rsidR="00E626F7">
        <w:t>C6.19</w:t>
      </w:r>
      <w:r w:rsidR="003B7EA0">
        <w:t>)</w:t>
      </w:r>
      <w:r w:rsidR="0040173C">
        <w:t>.</w:t>
      </w:r>
    </w:p>
    <w:p w14:paraId="563C11A8" w14:textId="61D95EB6" w:rsidR="00617D81" w:rsidRDefault="00617D81" w:rsidP="00617D81">
      <w:pPr>
        <w:pStyle w:val="ClauseList"/>
      </w:pPr>
      <w:r>
        <w:rPr>
          <w:rStyle w:val="CommentFont"/>
        </w:rPr>
        <w:t>SPEC NOTE:</w:t>
      </w:r>
      <w:r w:rsidRPr="00AE22B2">
        <w:t xml:space="preserve"> </w:t>
      </w:r>
      <w:r w:rsidRPr="00AE22B2">
        <w:rPr>
          <w:rStyle w:val="CommentFont"/>
        </w:rPr>
        <w:t xml:space="preserve">Adjust </w:t>
      </w:r>
      <w:r>
        <w:rPr>
          <w:rStyle w:val="CommentFont"/>
        </w:rPr>
        <w:t xml:space="preserve">open for acceptance </w:t>
      </w:r>
      <w:r w:rsidRPr="00AE22B2">
        <w:rPr>
          <w:rStyle w:val="CommentFont"/>
        </w:rPr>
        <w:t>dates in Form A</w:t>
      </w:r>
      <w:r w:rsidR="00E055D2">
        <w:rPr>
          <w:rStyle w:val="CommentFont"/>
        </w:rPr>
        <w:t xml:space="preserve"> clause 9 Time</w:t>
      </w:r>
      <w:r>
        <w:rPr>
          <w:rStyle w:val="CommentFont"/>
        </w:rPr>
        <w:t xml:space="preserve"> to</w:t>
      </w:r>
      <w:r w:rsidRPr="00AE22B2">
        <w:rPr>
          <w:rStyle w:val="CommentFont"/>
        </w:rPr>
        <w:t xml:space="preserve"> allow sufficient time for clearances</w:t>
      </w:r>
      <w:r w:rsidR="00593C7F">
        <w:rPr>
          <w:rStyle w:val="CommentFont"/>
        </w:rPr>
        <w:t xml:space="preserve">. </w:t>
      </w:r>
      <w:r w:rsidR="00593C7F" w:rsidRPr="00055DFC">
        <w:rPr>
          <w:i/>
          <w:vanish/>
          <w:color w:val="FF0000"/>
          <w:u w:val="single"/>
        </w:rPr>
        <w:t>**for work within Winnipeg Police Services facilities, WPS requires a signed non-disclosure agreement signed by the successful Contractor.</w:t>
      </w:r>
      <w:r>
        <w:rPr>
          <w:rStyle w:val="CommentFont"/>
        </w:rPr>
        <w:t xml:space="preserve"> </w:t>
      </w:r>
      <w:r>
        <w:t xml:space="preserve">upon request of the Contract Administrator, </w:t>
      </w:r>
      <w:r w:rsidR="00D3375E">
        <w:t>provide</w:t>
      </w:r>
      <w:r>
        <w:t xml:space="preserve"> </w:t>
      </w:r>
      <w:r w:rsidR="00A61D48">
        <w:t xml:space="preserve">the </w:t>
      </w:r>
      <w:r>
        <w:t xml:space="preserve">Security Clearances in accordance with </w:t>
      </w:r>
      <w:r w:rsidR="003C4B0F">
        <w:fldChar w:fldCharType="begin"/>
      </w:r>
      <w:r w:rsidR="003C4B0F">
        <w:instrText xml:space="preserve"> REF _Ref350156762 \r \h </w:instrText>
      </w:r>
      <w:r w:rsidR="003C4B0F">
        <w:fldChar w:fldCharType="separate"/>
      </w:r>
      <w:r w:rsidR="00825C6F">
        <w:t xml:space="preserve">PART F - </w:t>
      </w:r>
      <w:r w:rsidR="003C4B0F">
        <w:fldChar w:fldCharType="end"/>
      </w:r>
      <w:r>
        <w:t>;</w:t>
      </w:r>
    </w:p>
    <w:p w14:paraId="597E4BB2" w14:textId="77777777" w:rsidR="00B0220D" w:rsidRDefault="00B0220D" w:rsidP="00B0220D">
      <w:pPr>
        <w:pStyle w:val="ClauseList"/>
      </w:pPr>
      <w:r>
        <w:lastRenderedPageBreak/>
        <w:t>^</w:t>
      </w:r>
      <w:r>
        <w:rPr>
          <w:rStyle w:val="CommentFont"/>
        </w:rPr>
        <w:t>SPEC NOTE: Identify any additional contract-specific qualification requirements for specialty contracts, e.g., a requirement that the bidder‘s proposed Supervisor have specific related experience.</w:t>
      </w:r>
    </w:p>
    <w:p w14:paraId="5D2ADA8E" w14:textId="0DFD37F3" w:rsidR="00A875DE" w:rsidRDefault="00A875DE" w:rsidP="00A875DE">
      <w:pPr>
        <w:pStyle w:val="Comment"/>
      </w:pPr>
      <w:r w:rsidRPr="00A875DE">
        <w:t xml:space="preserve"> </w:t>
      </w:r>
      <w:r>
        <w:t xml:space="preserve">SPEC NOTE: Use </w:t>
      </w:r>
      <w:r w:rsidR="00A60258">
        <w:fldChar w:fldCharType="begin"/>
      </w:r>
      <w:r w:rsidR="00A60258">
        <w:instrText xml:space="preserve"> REF _Ref90960478 \r \h </w:instrText>
      </w:r>
      <w:r w:rsidR="00A60258">
        <w:fldChar w:fldCharType="separate"/>
      </w:r>
      <w:r w:rsidR="00825C6F">
        <w:t>B13.4</w:t>
      </w:r>
      <w:r w:rsidR="00A60258">
        <w:fldChar w:fldCharType="end"/>
      </w:r>
      <w:r>
        <w:t xml:space="preserve"> for construction contracts estimated to exceed $</w:t>
      </w:r>
      <w:r w:rsidR="00007B17">
        <w:t>100</w:t>
      </w:r>
      <w:r w:rsidR="00CD1062">
        <w:t>,000</w:t>
      </w:r>
      <w:r>
        <w:t xml:space="preserve"> in value or considered to be high risk.</w:t>
      </w:r>
    </w:p>
    <w:p w14:paraId="500F7332" w14:textId="5DCE7568" w:rsidR="00941EE3" w:rsidRDefault="00941EE3" w:rsidP="00941EE3">
      <w:pPr>
        <w:pStyle w:val="Clause"/>
      </w:pPr>
      <w:bookmarkStart w:id="126" w:name="_Ref90960478"/>
      <w:bookmarkStart w:id="127" w:name="_Ref481912033"/>
      <w:r>
        <w:t xml:space="preserve">Further to </w:t>
      </w:r>
      <w:r>
        <w:fldChar w:fldCharType="begin"/>
      </w:r>
      <w:r>
        <w:instrText xml:space="preserve"> REF _Ref151346724 \r \h </w:instrText>
      </w:r>
      <w:r>
        <w:fldChar w:fldCharType="separate"/>
      </w:r>
      <w:r w:rsidR="00825C6F">
        <w:t>B13.3(c)</w:t>
      </w:r>
      <w:r>
        <w:fldChar w:fldCharType="end"/>
      </w:r>
      <w:r>
        <w:t>,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26"/>
    </w:p>
    <w:p w14:paraId="7BC3176F" w14:textId="77777777" w:rsidR="00941EE3" w:rsidRDefault="00941EE3" w:rsidP="00941EE3">
      <w:pPr>
        <w:pStyle w:val="ClauseList"/>
      </w:pPr>
      <w:r>
        <w:t>Written confirmation of a safety and health certification meeting SAFE Work Manitoba’s SAFE Work Certified Standard (e.g., COR™ and SECOR™) or</w:t>
      </w:r>
    </w:p>
    <w:p w14:paraId="0666E81A" w14:textId="77777777" w:rsidR="00941EE3" w:rsidRDefault="00941EE3" w:rsidP="00941EE3">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34E2DAC7" w14:textId="77777777" w:rsidR="00941EE3" w:rsidRDefault="00941EE3" w:rsidP="00941EE3">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BD6A7E">
        <w:t>;</w:t>
      </w:r>
      <w:r>
        <w:t xml:space="preserve"> or</w:t>
      </w:r>
    </w:p>
    <w:p w14:paraId="7DEFDA02" w14:textId="77777777" w:rsidR="00941EE3" w:rsidRDefault="00941EE3" w:rsidP="00941EE3">
      <w:pPr>
        <w:pStyle w:val="ClauseList"/>
      </w:pPr>
      <w:bookmarkStart w:id="128" w:name="_Hlk194308939"/>
      <w:r>
        <w:t xml:space="preserve">a report or letter to that effect from an independent reviewer acceptable to the City.  </w:t>
      </w:r>
      <w:bookmarkStart w:id="129" w:name="_Hlk194392346"/>
      <w:r>
        <w:t xml:space="preserve">A list of acceptable reviewers and the review template are available </w:t>
      </w:r>
      <w:r w:rsidR="00E65B07">
        <w:t xml:space="preserve">at </w:t>
      </w:r>
      <w:hyperlink r:id="rId19" w:history="1">
        <w:r w:rsidR="00E65B07" w:rsidRPr="008F78B0">
          <w:rPr>
            <w:rStyle w:val="Hyperlink"/>
          </w:rPr>
          <w:t>http://www.winnipeg.ca/matmgt/Safety/default.stm</w:t>
        </w:r>
      </w:hyperlink>
      <w:r>
        <w:t>.</w:t>
      </w:r>
      <w:bookmarkEnd w:id="128"/>
      <w:bookmarkEnd w:id="129"/>
      <w:r>
        <w:t xml:space="preserve"> </w:t>
      </w:r>
    </w:p>
    <w:p w14:paraId="758B7722" w14:textId="3F9494F0" w:rsidR="004B4627" w:rsidRDefault="004B4627">
      <w:pPr>
        <w:pStyle w:val="Clause"/>
      </w:pPr>
      <w:bookmarkStart w:id="130" w:name="_Ref113524605"/>
      <w:r w:rsidRPr="00C6553B">
        <w:t xml:space="preserve">Further to </w:t>
      </w:r>
      <w:r>
        <w:fldChar w:fldCharType="begin"/>
      </w:r>
      <w:r>
        <w:instrText xml:space="preserve"> REF _Ref97893434 \w \h </w:instrText>
      </w:r>
      <w:r>
        <w:fldChar w:fldCharType="separate"/>
      </w:r>
      <w:r w:rsidR="00825C6F">
        <w:t>B13.3(d)</w:t>
      </w:r>
      <w:r>
        <w:fldChar w:fldCharType="end"/>
      </w:r>
      <w:r w:rsidRPr="00C6553B">
        <w:t xml:space="preserve">, the Bidder acknowledges </w:t>
      </w:r>
      <w:r w:rsidR="00B121AA">
        <w:t xml:space="preserve">that </w:t>
      </w:r>
      <w:r w:rsidRPr="00C6553B">
        <w:t xml:space="preserve">they and all Subcontractors have obtained training required by the Accessibility for Manitobans Act (AMA) available at </w:t>
      </w:r>
      <w:bookmarkStart w:id="131" w:name="_Hlk194392363"/>
      <w:r w:rsidR="00682C2F">
        <w:fldChar w:fldCharType="begin"/>
      </w:r>
      <w:r w:rsidR="00682C2F">
        <w:instrText xml:space="preserve"> HYPERLINK "https://accessibilitymb.ca/resources-events-and-training/online-training.html" </w:instrText>
      </w:r>
      <w:r w:rsidR="00682C2F">
        <w:fldChar w:fldCharType="separate"/>
      </w:r>
      <w:r w:rsidR="00E65B07" w:rsidRPr="00E65B07">
        <w:rPr>
          <w:color w:val="0000FF"/>
          <w:u w:val="single"/>
        </w:rPr>
        <w:t>https://accessibilitymb.ca/resources-events-and-training/online-training.html</w:t>
      </w:r>
      <w:r w:rsidR="00682C2F">
        <w:rPr>
          <w:color w:val="0000FF"/>
          <w:u w:val="single"/>
        </w:rPr>
        <w:fldChar w:fldCharType="end"/>
      </w:r>
      <w:bookmarkEnd w:id="131"/>
      <w:r w:rsidR="009C24CC">
        <w:t xml:space="preserve"> </w:t>
      </w:r>
      <w:r w:rsidRPr="00C6553B">
        <w:t>for anyone that may have any interaction with the public on behalf of the City of Winnipeg</w:t>
      </w:r>
      <w:r>
        <w:t>.</w:t>
      </w:r>
      <w:bookmarkEnd w:id="130"/>
    </w:p>
    <w:p w14:paraId="02664FA9" w14:textId="36FD0776" w:rsidR="009F6A99" w:rsidRPr="00E05929" w:rsidRDefault="009F6A99" w:rsidP="009F6A99">
      <w:pPr>
        <w:tabs>
          <w:tab w:val="left" w:pos="720"/>
        </w:tabs>
        <w:spacing w:before="200"/>
        <w:ind w:left="864" w:hanging="864"/>
        <w:rPr>
          <w:vanish/>
          <w:color w:val="FF0000"/>
        </w:rPr>
      </w:pPr>
      <w:bookmarkStart w:id="132"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the Contract Administrator MUST adhere to the number of days</w:t>
      </w:r>
      <w:r w:rsidR="0048034F">
        <w:rPr>
          <w:b/>
          <w:i/>
          <w:vanish/>
          <w:color w:val="FF0000"/>
        </w:rPr>
        <w:t>,</w:t>
      </w:r>
      <w:r w:rsidRPr="00101C82">
        <w:rPr>
          <w:b/>
          <w:i/>
          <w:vanish/>
          <w:color w:val="FF0000"/>
        </w:rPr>
        <w:t xml:space="preserve"> </w:t>
      </w:r>
      <w:r>
        <w:rPr>
          <w:b/>
          <w:i/>
          <w:vanish/>
          <w:color w:val="FF0000"/>
        </w:rPr>
        <w:t xml:space="preserve">stated </w:t>
      </w:r>
      <w:r w:rsidRPr="00101C82">
        <w:rPr>
          <w:b/>
          <w:i/>
          <w:vanish/>
          <w:color w:val="FF0000"/>
        </w:rPr>
        <w:t>without exception</w:t>
      </w:r>
      <w:r w:rsidRPr="00E05929">
        <w:rPr>
          <w:i/>
          <w:vanish/>
          <w:color w:val="FF0000"/>
        </w:rPr>
        <w:t>.</w:t>
      </w:r>
    </w:p>
    <w:bookmarkEnd w:id="132"/>
    <w:p w14:paraId="2A0AC70F" w14:textId="77777777" w:rsidR="00C62626" w:rsidRDefault="00C62626">
      <w:pPr>
        <w:pStyle w:val="Clause"/>
      </w:pPr>
      <w:r>
        <w:t>The Bidder shall submit, within three (3) Business Days of a request by the Contract Administrator, proof satisfactory to the Contract Administrator of the qualifications of the Bidder and of any proposed Subcontractor.</w:t>
      </w:r>
      <w:bookmarkEnd w:id="127"/>
    </w:p>
    <w:p w14:paraId="7A835AEC" w14:textId="77777777" w:rsidR="00C62626" w:rsidRDefault="00C62626">
      <w:pPr>
        <w:pStyle w:val="Clause"/>
      </w:pPr>
      <w:bookmarkStart w:id="133" w:name="_Ref481912049"/>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33"/>
    </w:p>
    <w:p w14:paraId="1C4403BA" w14:textId="77777777" w:rsidR="008E09A2" w:rsidRDefault="008E09A2" w:rsidP="008E09A2">
      <w:pPr>
        <w:pStyle w:val="CLAUSEHEADING"/>
      </w:pPr>
      <w:bookmarkStart w:id="134" w:name="_Ref482428113"/>
      <w:bookmarkStart w:id="135" w:name="_Ref482428137"/>
      <w:bookmarkStart w:id="136" w:name="_Toc482432347"/>
      <w:bookmarkStart w:id="137" w:name="_Toc3968681"/>
      <w:bookmarkStart w:id="138" w:name="_Toc59508914"/>
      <w:bookmarkStart w:id="139" w:name="_Toc59509152"/>
      <w:bookmarkStart w:id="140" w:name="_Ref96759387"/>
      <w:bookmarkStart w:id="141" w:name="_Toc212452895"/>
      <w:bookmarkStart w:id="142" w:name="_Toc482432348"/>
      <w:bookmarkStart w:id="143" w:name="_Ref482432967"/>
      <w:bookmarkStart w:id="144" w:name="_Ref482433137"/>
      <w:bookmarkStart w:id="145" w:name="_Ref482433281"/>
      <w:bookmarkStart w:id="146" w:name="_Ref482434388"/>
      <w:bookmarkStart w:id="147" w:name="_Toc3968682"/>
      <w:r>
        <w:t xml:space="preserve">Opening of </w:t>
      </w:r>
      <w:bookmarkEnd w:id="134"/>
      <w:bookmarkEnd w:id="135"/>
      <w:bookmarkEnd w:id="136"/>
      <w:bookmarkEnd w:id="137"/>
      <w:r>
        <w:rPr>
          <w:rFonts w:cs="Arial"/>
        </w:rPr>
        <w:t xml:space="preserve">Bids </w:t>
      </w:r>
      <w:r w:rsidR="00A05799">
        <w:rPr>
          <w:rFonts w:cs="Arial"/>
        </w:rPr>
        <w:t>and</w:t>
      </w:r>
      <w:r>
        <w:rPr>
          <w:rFonts w:cs="Arial"/>
        </w:rPr>
        <w:t xml:space="preserve"> Release of Information</w:t>
      </w:r>
      <w:bookmarkEnd w:id="138"/>
      <w:bookmarkEnd w:id="139"/>
      <w:bookmarkEnd w:id="140"/>
      <w:bookmarkEnd w:id="141"/>
    </w:p>
    <w:p w14:paraId="784FB0F0" w14:textId="77777777" w:rsidR="00104414" w:rsidRDefault="00104414" w:rsidP="00104414">
      <w:pPr>
        <w:pStyle w:val="Clause"/>
      </w:pPr>
      <w:r>
        <w:t>Bids will not be opened publicly.</w:t>
      </w:r>
    </w:p>
    <w:p w14:paraId="2443D423" w14:textId="77777777" w:rsidR="008E09A2" w:rsidRDefault="007B13C6" w:rsidP="008E09A2">
      <w:pPr>
        <w:pStyle w:val="Clause"/>
      </w:pPr>
      <w:bookmarkStart w:id="148" w:name="_Ref54169652"/>
      <w:r>
        <w:t>Following the submission deadline</w:t>
      </w:r>
      <w:r w:rsidR="008E09A2">
        <w:t xml:space="preserve">, the names of the Bidders and their Total Bid Prices (unevaluated, and pending review and verification of conformance with requirements) </w:t>
      </w:r>
      <w:bookmarkEnd w:id="148"/>
      <w:r w:rsidR="006E3C33">
        <w:t>will be available on the</w:t>
      </w:r>
      <w:r w:rsidR="006E3C33" w:rsidRPr="00A41DBE">
        <w:t xml:space="preserve"> </w:t>
      </w:r>
      <w:r w:rsidR="006E3C33">
        <w:t xml:space="preserve">MERX website at </w:t>
      </w:r>
      <w:hyperlink r:id="rId20" w:history="1">
        <w:r w:rsidR="006E3C33" w:rsidRPr="00473D48">
          <w:rPr>
            <w:rStyle w:val="Hyperlink"/>
          </w:rPr>
          <w:t>www.merx.com</w:t>
        </w:r>
      </w:hyperlink>
      <w:r w:rsidR="006E3C33">
        <w:t>.</w:t>
      </w:r>
    </w:p>
    <w:p w14:paraId="592DFA63" w14:textId="77777777" w:rsidR="00163B67" w:rsidRDefault="006E3C33" w:rsidP="00163B67">
      <w:pPr>
        <w:pStyle w:val="Clause"/>
      </w:pPr>
      <w:r>
        <w:t xml:space="preserve">After award of Contract, the name(s) of the successful Bidder(s) and their Contract amount(s) will be available on the MERX website at </w:t>
      </w:r>
      <w:hyperlink r:id="rId21" w:history="1">
        <w:r w:rsidRPr="002C7DAB">
          <w:rPr>
            <w:rStyle w:val="Hyperlink"/>
          </w:rPr>
          <w:t>www.merx.com</w:t>
        </w:r>
      </w:hyperlink>
      <w:r>
        <w:t>.</w:t>
      </w:r>
    </w:p>
    <w:p w14:paraId="53EB803B" w14:textId="77777777" w:rsidR="00620F46" w:rsidRDefault="00620F46" w:rsidP="00620F46">
      <w:pPr>
        <w:pStyle w:val="Clause"/>
      </w:pPr>
      <w:bookmarkStart w:id="149" w:name="_Ref503441477"/>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49"/>
    </w:p>
    <w:p w14:paraId="0CA3303A" w14:textId="77777777" w:rsidR="003B1D17" w:rsidRDefault="003B1D17" w:rsidP="003B1D17">
      <w:pPr>
        <w:pStyle w:val="SubClause"/>
      </w:pPr>
      <w:r w:rsidRPr="006B4525">
        <w:rPr>
          <w:iCs/>
        </w:rPr>
        <w:lastRenderedPageBreak/>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6B7DDDE9" w14:textId="77777777" w:rsidR="00C62626" w:rsidRDefault="00C62626">
      <w:pPr>
        <w:pStyle w:val="CLAUSEHEADING"/>
      </w:pPr>
      <w:bookmarkStart w:id="150" w:name="_Toc212452896"/>
      <w:r>
        <w:t>Irrevocable Bid</w:t>
      </w:r>
      <w:bookmarkEnd w:id="142"/>
      <w:bookmarkEnd w:id="143"/>
      <w:bookmarkEnd w:id="144"/>
      <w:bookmarkEnd w:id="145"/>
      <w:bookmarkEnd w:id="146"/>
      <w:bookmarkEnd w:id="147"/>
      <w:bookmarkEnd w:id="150"/>
    </w:p>
    <w:p w14:paraId="56B7205D" w14:textId="77777777" w:rsidR="00C62626" w:rsidRPr="00E055D2" w:rsidRDefault="00C62626">
      <w:pPr>
        <w:pStyle w:val="Clause"/>
      </w:pPr>
      <w:r w:rsidRPr="00E055D2">
        <w:t xml:space="preserve">The Bid(s) submitted by the Bidder shall be irrevocable for the time period specified in Paragraph </w:t>
      </w:r>
      <w:r w:rsidR="008A2ECC">
        <w:t>11</w:t>
      </w:r>
      <w:r w:rsidR="00E055D2" w:rsidRPr="00E055D2">
        <w:t xml:space="preserve"> </w:t>
      </w:r>
      <w:r w:rsidRPr="00E055D2">
        <w:t xml:space="preserve">of </w:t>
      </w:r>
      <w:r w:rsidR="0073430C">
        <w:t>Form A: Bid/Proposal</w:t>
      </w:r>
      <w:r w:rsidRPr="00E055D2">
        <w:t>.</w:t>
      </w:r>
    </w:p>
    <w:p w14:paraId="4A617F34" w14:textId="77777777" w:rsidR="00C62626" w:rsidRPr="00E055D2" w:rsidRDefault="00C62626">
      <w:pPr>
        <w:pStyle w:val="Clause"/>
      </w:pPr>
      <w:bookmarkStart w:id="151" w:name="_Ref481903910"/>
      <w:r w:rsidRPr="00E055D2">
        <w:t xml:space="preserve">The acceptance by the City of any Bid shall not release the Bids of the next two lowest evaluated responsive Bidders and these Bidders shall be bound by their Bids on such Work </w:t>
      </w:r>
      <w:r w:rsidR="00F727FB" w:rsidRPr="00E055D2">
        <w:t>for</w:t>
      </w:r>
      <w:r w:rsidRPr="00E055D2">
        <w:t xml:space="preserve"> the time period specified in Paragraph</w:t>
      </w:r>
      <w:r w:rsidR="008A2ECC">
        <w:t xml:space="preserve"> 11</w:t>
      </w:r>
      <w:r w:rsidRPr="00E055D2">
        <w:t xml:space="preserve"> of </w:t>
      </w:r>
      <w:r w:rsidR="0073430C">
        <w:t>Form A: Bid/Proposal</w:t>
      </w:r>
      <w:r w:rsidRPr="00E055D2">
        <w:t>.</w:t>
      </w:r>
      <w:bookmarkEnd w:id="151"/>
    </w:p>
    <w:p w14:paraId="1959CB8E" w14:textId="77777777" w:rsidR="00C62626" w:rsidRDefault="00C62626">
      <w:pPr>
        <w:pStyle w:val="CLAUSEHEADING"/>
      </w:pPr>
      <w:bookmarkStart w:id="152" w:name="_Toc482432349"/>
      <w:bookmarkStart w:id="153" w:name="_Ref482432970"/>
      <w:bookmarkStart w:id="154" w:name="_Ref482433138"/>
      <w:bookmarkStart w:id="155" w:name="_Ref482433284"/>
      <w:bookmarkStart w:id="156" w:name="_Ref482434404"/>
      <w:bookmarkStart w:id="157" w:name="_Toc3968683"/>
      <w:bookmarkStart w:id="158" w:name="_Toc212452897"/>
      <w:r>
        <w:t>Withdrawal of Bids</w:t>
      </w:r>
      <w:bookmarkEnd w:id="152"/>
      <w:bookmarkEnd w:id="153"/>
      <w:bookmarkEnd w:id="154"/>
      <w:bookmarkEnd w:id="155"/>
      <w:bookmarkEnd w:id="156"/>
      <w:bookmarkEnd w:id="157"/>
      <w:bookmarkEnd w:id="158"/>
    </w:p>
    <w:p w14:paraId="24E2BC03" w14:textId="77777777" w:rsidR="00C62626" w:rsidRDefault="00C62626">
      <w:pPr>
        <w:pStyle w:val="Clause"/>
      </w:pPr>
      <w:r>
        <w:t>A Bidder may withdraw</w:t>
      </w:r>
      <w:r w:rsidR="003018A6">
        <w:t xml:space="preserve"> their </w:t>
      </w:r>
      <w:r>
        <w:t>Bid without penalty prior to the Submission Deadline.</w:t>
      </w:r>
    </w:p>
    <w:p w14:paraId="29538620" w14:textId="77777777" w:rsidR="00C62626" w:rsidRDefault="00C62626">
      <w:pPr>
        <w:pStyle w:val="CLAUSEHEADING"/>
      </w:pPr>
      <w:bookmarkStart w:id="159" w:name="_Ref482428074"/>
      <w:bookmarkStart w:id="160" w:name="_Ref482428193"/>
      <w:bookmarkStart w:id="161" w:name="_Ref482429611"/>
      <w:bookmarkStart w:id="162" w:name="_Ref482429751"/>
      <w:bookmarkStart w:id="163" w:name="_Toc482432350"/>
      <w:bookmarkStart w:id="164" w:name="_Toc3968684"/>
      <w:bookmarkStart w:id="165" w:name="_Toc212452898"/>
      <w:r>
        <w:t>Evaluation of Bids</w:t>
      </w:r>
      <w:bookmarkEnd w:id="159"/>
      <w:bookmarkEnd w:id="160"/>
      <w:bookmarkEnd w:id="161"/>
      <w:bookmarkEnd w:id="162"/>
      <w:bookmarkEnd w:id="163"/>
      <w:bookmarkEnd w:id="164"/>
      <w:bookmarkEnd w:id="165"/>
    </w:p>
    <w:p w14:paraId="044D3499" w14:textId="77777777" w:rsidR="00C62626" w:rsidRDefault="00C62626">
      <w:pPr>
        <w:pStyle w:val="Clause"/>
      </w:pPr>
      <w:bookmarkStart w:id="166" w:name="_Ref481913964"/>
      <w:r>
        <w:t>Award of the Contract shall be based on the following bid evaluation criteria:</w:t>
      </w:r>
      <w:bookmarkEnd w:id="166"/>
    </w:p>
    <w:p w14:paraId="20E78330" w14:textId="62C2144C" w:rsidR="00C62626" w:rsidRDefault="00C62626">
      <w:pPr>
        <w:pStyle w:val="ClauseList"/>
      </w:pPr>
      <w:bookmarkStart w:id="167" w:name="_Ref481903985"/>
      <w:r>
        <w:t xml:space="preserve">compliance by the Bidder with the requirements of the </w:t>
      </w:r>
      <w:r w:rsidR="00810D4B">
        <w:t>Tender</w:t>
      </w:r>
      <w:r w:rsidR="00110D78">
        <w:t xml:space="preserve"> </w:t>
      </w:r>
      <w:r w:rsidR="002221B8">
        <w:t xml:space="preserve">or acceptable deviation therefrom </w:t>
      </w:r>
      <w:r w:rsidR="00110D78">
        <w:t>(pass/fail)</w:t>
      </w:r>
      <w:r>
        <w:t>;</w:t>
      </w:r>
      <w:bookmarkEnd w:id="167"/>
    </w:p>
    <w:p w14:paraId="6CA0855A" w14:textId="420712DF" w:rsidR="00C62626" w:rsidRDefault="00C62626">
      <w:pPr>
        <w:pStyle w:val="ClauseList"/>
      </w:pPr>
      <w:bookmarkStart w:id="168" w:name="_Ref481904004"/>
      <w:r>
        <w:t xml:space="preserve">qualifications of the Bidder and the Subcontractors, if any, pursuant to </w:t>
      </w:r>
      <w:r w:rsidR="00D9358E">
        <w:fldChar w:fldCharType="begin"/>
      </w:r>
      <w:r w:rsidR="00D9358E">
        <w:instrText xml:space="preserve"> REF _Ref511032781 \r \h </w:instrText>
      </w:r>
      <w:r w:rsidR="00D9358E">
        <w:fldChar w:fldCharType="separate"/>
      </w:r>
      <w:r w:rsidR="00825C6F">
        <w:t>B13</w:t>
      </w:r>
      <w:r w:rsidR="00D9358E">
        <w:fldChar w:fldCharType="end"/>
      </w:r>
      <w:r w:rsidR="00D9358E">
        <w:t xml:space="preserve"> </w:t>
      </w:r>
      <w:r w:rsidR="00110D78">
        <w:t>(pass/fail)</w:t>
      </w:r>
      <w:r>
        <w:t>;</w:t>
      </w:r>
      <w:bookmarkEnd w:id="168"/>
    </w:p>
    <w:p w14:paraId="6528C162" w14:textId="77777777" w:rsidR="00C62626" w:rsidRDefault="00C62626">
      <w:pPr>
        <w:pStyle w:val="ClauseList"/>
      </w:pPr>
      <w:bookmarkStart w:id="169" w:name="_Ref481904028"/>
      <w:r>
        <w:t>Total Bid Price;</w:t>
      </w:r>
      <w:bookmarkEnd w:id="169"/>
    </w:p>
    <w:p w14:paraId="678FB7D2" w14:textId="58BCFDEA"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825C6F">
        <w:t>B7</w:t>
      </w:r>
      <w:r>
        <w:fldChar w:fldCharType="end"/>
      </w:r>
      <w:r>
        <w:t>.</w:t>
      </w:r>
    </w:p>
    <w:p w14:paraId="0F8BF0B9" w14:textId="77777777" w:rsidR="00C62626" w:rsidRDefault="00C62626">
      <w:pPr>
        <w:pStyle w:val="Comment"/>
      </w:pPr>
      <w:r>
        <w:t>SPEC NOTE: Replace Total Bid Price with “evaluated Bid Price” where evaluation criteria will be used to add to or subtract from the Total Bid Price to reflect other costs.  Include any and all other criteria that will be used to evaluate Bids.</w:t>
      </w:r>
    </w:p>
    <w:p w14:paraId="069E9F3C" w14:textId="11DB56B6" w:rsidR="00C62626" w:rsidRDefault="00C62626">
      <w:pPr>
        <w:pStyle w:val="Clause"/>
      </w:pPr>
      <w:r>
        <w:t xml:space="preserve">Further to </w:t>
      </w:r>
      <w:r>
        <w:fldChar w:fldCharType="begin"/>
      </w:r>
      <w:r>
        <w:instrText xml:space="preserve"> REF _Ref481903985 \r \h </w:instrText>
      </w:r>
      <w:r>
        <w:fldChar w:fldCharType="separate"/>
      </w:r>
      <w:r w:rsidR="00825C6F">
        <w:t>B17.1(a)</w:t>
      </w:r>
      <w:r>
        <w:fldChar w:fldCharType="end"/>
      </w:r>
      <w:r>
        <w:t xml:space="preserve">, the Award Authority may reject a Bid as being non-responsive if the </w:t>
      </w:r>
      <w:r w:rsidR="00C7516E">
        <w:t xml:space="preserve">Bid </w:t>
      </w:r>
      <w:r>
        <w:t>is incomplete, obscure or conditional, or contains additions, deletions, alterations or other irregularities.  The Award Authority may reject all or any part of any Bid, or waive technical requirements</w:t>
      </w:r>
      <w:r w:rsidR="0045138C">
        <w:t xml:space="preserve"> or minor informalities or irregularities,</w:t>
      </w:r>
      <w:r>
        <w:t xml:space="preserve"> if the interests of the City so require.</w:t>
      </w:r>
    </w:p>
    <w:p w14:paraId="0E4F72DA" w14:textId="03F4E3AC" w:rsidR="00C62626" w:rsidRDefault="00C62626">
      <w:pPr>
        <w:pStyle w:val="Clause"/>
      </w:pPr>
      <w:r>
        <w:t xml:space="preserve">Further to </w:t>
      </w:r>
      <w:r>
        <w:fldChar w:fldCharType="begin"/>
      </w:r>
      <w:r>
        <w:instrText xml:space="preserve"> REF _Ref481904004 \r \h </w:instrText>
      </w:r>
      <w:r>
        <w:fldChar w:fldCharType="separate"/>
      </w:r>
      <w:r w:rsidR="00825C6F">
        <w:t>B17.1(b)</w:t>
      </w:r>
      <w:r>
        <w:fldChar w:fldCharType="end"/>
      </w:r>
      <w:r>
        <w:t>, the Award Authority shall reject any Bid submitted by a Bidder who does not demonstrate, in</w:t>
      </w:r>
      <w:r w:rsidR="003018A6">
        <w:t xml:space="preserve"> their </w:t>
      </w:r>
      <w:r w:rsidR="00C7516E">
        <w:t xml:space="preserve">Bid </w:t>
      </w:r>
      <w:r>
        <w:t xml:space="preserve">or in other information required to be submitted, that </w:t>
      </w:r>
      <w:r w:rsidR="00BE5DDB">
        <w:t>they are</w:t>
      </w:r>
      <w:r>
        <w:t xml:space="preserve"> qualified.</w:t>
      </w:r>
    </w:p>
    <w:p w14:paraId="18F5D590" w14:textId="75D71F43" w:rsidR="001E1789" w:rsidRDefault="001E1789" w:rsidP="001E1789">
      <w:pPr>
        <w:pStyle w:val="Comment"/>
      </w:pPr>
      <w:bookmarkStart w:id="170" w:name="_Hlk210031866"/>
      <w:r>
        <w:t xml:space="preserve">SPEC NOTE:  Delete </w:t>
      </w:r>
      <w:r>
        <w:fldChar w:fldCharType="begin"/>
      </w:r>
      <w:r>
        <w:instrText xml:space="preserve"> REF _Ref34988980 \r \h </w:instrText>
      </w:r>
      <w:r>
        <w:fldChar w:fldCharType="separate"/>
      </w:r>
      <w:r w:rsidR="00825C6F">
        <w:t>B17.4</w:t>
      </w:r>
      <w:r>
        <w:fldChar w:fldCharType="end"/>
      </w:r>
      <w:r>
        <w:t xml:space="preserve"> if NOT stating the available funds in Scope of Work </w:t>
      </w:r>
      <w:r>
        <w:fldChar w:fldCharType="begin"/>
      </w:r>
      <w:r>
        <w:instrText xml:space="preserve"> REF _Ref151541456 \r \h </w:instrText>
      </w:r>
      <w:r>
        <w:fldChar w:fldCharType="separate"/>
      </w:r>
      <w:r w:rsidR="00825C6F">
        <w:t>D2.3</w:t>
      </w:r>
      <w:r>
        <w:fldChar w:fldCharType="end"/>
      </w:r>
      <w:r>
        <w:t xml:space="preserve">. </w:t>
      </w:r>
    </w:p>
    <w:p w14:paraId="2A0EA9EA" w14:textId="3B892A37" w:rsidR="001E1789" w:rsidRPr="0059645B" w:rsidRDefault="001E1789" w:rsidP="001E1789">
      <w:pPr>
        <w:pStyle w:val="Clause"/>
        <w:numPr>
          <w:ilvl w:val="2"/>
          <w:numId w:val="1"/>
        </w:numPr>
      </w:pPr>
      <w:bookmarkStart w:id="171" w:name="_Ref34988980"/>
      <w:r w:rsidRPr="00021AF9">
        <w:t>Further to</w:t>
      </w:r>
      <w:r>
        <w:t xml:space="preserve"> </w:t>
      </w:r>
      <w:r>
        <w:fldChar w:fldCharType="begin"/>
      </w:r>
      <w:r>
        <w:instrText xml:space="preserve"> REF _Ref481904028 \r \h </w:instrText>
      </w:r>
      <w:r>
        <w:fldChar w:fldCharType="separate"/>
      </w:r>
      <w:r w:rsidR="00825C6F">
        <w:t>B17.1(c)</w:t>
      </w:r>
      <w:r>
        <w:fldChar w:fldCharType="end"/>
      </w:r>
      <w:r w:rsidRPr="00021AF9">
        <w:t xml:space="preserve"> the Award Authority may reject a </w:t>
      </w:r>
      <w:r>
        <w:t>Bid</w:t>
      </w:r>
      <w:r w:rsidRPr="00021AF9">
        <w:t xml:space="preserve"> as being non-responsive if it exceeds the </w:t>
      </w:r>
      <w:r>
        <w:t>funds available</w:t>
      </w:r>
      <w:r w:rsidRPr="00021AF9">
        <w:t xml:space="preserve"> as shown in </w:t>
      </w:r>
      <w:r>
        <w:fldChar w:fldCharType="begin"/>
      </w:r>
      <w:r>
        <w:instrText xml:space="preserve"> REF _Ref151541456 \r \h </w:instrText>
      </w:r>
      <w:r>
        <w:fldChar w:fldCharType="separate"/>
      </w:r>
      <w:r w:rsidR="00825C6F">
        <w:t>D2.3</w:t>
      </w:r>
      <w:r>
        <w:fldChar w:fldCharType="end"/>
      </w:r>
      <w:r w:rsidRPr="00021AF9">
        <w:t>.</w:t>
      </w:r>
      <w:bookmarkEnd w:id="171"/>
    </w:p>
    <w:bookmarkEnd w:id="170"/>
    <w:p w14:paraId="0F993D1E" w14:textId="539C03B6" w:rsidR="001E5373" w:rsidRDefault="001E5373" w:rsidP="001E5373">
      <w:pPr>
        <w:pStyle w:val="Comment"/>
      </w:pPr>
      <w:r>
        <w:t xml:space="preserve">VERSION 1 - Use this version with VERSION 1 of </w:t>
      </w:r>
      <w:r>
        <w:fldChar w:fldCharType="begin"/>
      </w:r>
      <w:r>
        <w:instrText xml:space="preserve"> REF _Ref482429055 \r \h </w:instrText>
      </w:r>
      <w:r>
        <w:fldChar w:fldCharType="separate"/>
      </w:r>
      <w:r w:rsidR="00825C6F">
        <w:t>B10</w:t>
      </w:r>
      <w:r>
        <w:fldChar w:fldCharType="end"/>
      </w:r>
      <w:r>
        <w:t xml:space="preserve"> and VERSION 1 of Form B: Prices for unit price contracts.</w:t>
      </w:r>
    </w:p>
    <w:p w14:paraId="04CA69D7" w14:textId="00BD6808" w:rsidR="001E5373" w:rsidRDefault="001E5373" w:rsidP="001E5373">
      <w:pPr>
        <w:pStyle w:val="Clause"/>
      </w:pPr>
      <w:bookmarkStart w:id="172" w:name="_Ref13130448"/>
      <w:r>
        <w:t xml:space="preserve">Further to </w:t>
      </w:r>
      <w:r>
        <w:fldChar w:fldCharType="begin"/>
      </w:r>
      <w:r>
        <w:instrText xml:space="preserve"> REF _Ref481904028 \r \h </w:instrText>
      </w:r>
      <w:r>
        <w:fldChar w:fldCharType="separate"/>
      </w:r>
      <w:r w:rsidR="00825C6F">
        <w:t>B17.1(c)</w:t>
      </w:r>
      <w:r>
        <w:fldChar w:fldCharType="end"/>
      </w:r>
      <w:r>
        <w:t>, the Total Bid Price shall be the sum of the quantities multiplied by the unit prices for each item shown on Form B: Prices.</w:t>
      </w:r>
      <w:bookmarkEnd w:id="172"/>
    </w:p>
    <w:p w14:paraId="644B0A96" w14:textId="7F15F670" w:rsidR="005624CA" w:rsidRDefault="005624CA" w:rsidP="00E055D2">
      <w:pPr>
        <w:pStyle w:val="SubClause"/>
      </w:pPr>
      <w:bookmarkStart w:id="173" w:name="_Ref198533717"/>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825C6F">
        <w:rPr>
          <w:szCs w:val="20"/>
        </w:rPr>
        <w:t>B17.1(a)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73"/>
    </w:p>
    <w:p w14:paraId="017D6BB5" w14:textId="77777777" w:rsidR="00B4596C" w:rsidRPr="00DF709C" w:rsidRDefault="00B4596C" w:rsidP="00B4596C">
      <w:pPr>
        <w:pStyle w:val="SubClause"/>
      </w:pPr>
      <w:bookmarkStart w:id="174" w:name="_Hlk201744139"/>
      <w:r w:rsidRPr="00DF709C">
        <w:t>Where MRST is shown on Form B as a separate line item, if that Line item is not completed, the MRST shall be considered to be included in the Total Bid Price.</w:t>
      </w:r>
    </w:p>
    <w:bookmarkEnd w:id="174"/>
    <w:p w14:paraId="2DE20026" w14:textId="6A953EAD" w:rsidR="00E055D2" w:rsidRPr="00A375A7" w:rsidRDefault="00E055D2" w:rsidP="00E055D2">
      <w:pPr>
        <w:pStyle w:val="SubClause"/>
      </w:pPr>
      <w:r w:rsidRPr="00A375A7">
        <w:lastRenderedPageBreak/>
        <w:t xml:space="preserve">Bidders are advised that the calculation indicated in </w:t>
      </w:r>
      <w:r>
        <w:fldChar w:fldCharType="begin"/>
      </w:r>
      <w:r>
        <w:instrText xml:space="preserve"> REF _Ref13130448 \w \h </w:instrText>
      </w:r>
      <w:r>
        <w:fldChar w:fldCharType="separate"/>
      </w:r>
      <w:r w:rsidR="00825C6F">
        <w:t>B17.5</w:t>
      </w:r>
      <w:r>
        <w:fldChar w:fldCharType="end"/>
      </w:r>
      <w:r>
        <w:t xml:space="preserve"> </w:t>
      </w:r>
      <w:r w:rsidRPr="00A375A7">
        <w:t>will prevail over the Total Bid Price entered in MERX.</w:t>
      </w:r>
    </w:p>
    <w:p w14:paraId="522C7B9C" w14:textId="5B3B5A99" w:rsidR="001E5373" w:rsidRDefault="001E5373" w:rsidP="001E5373">
      <w:pPr>
        <w:pStyle w:val="Comment"/>
      </w:pPr>
      <w:r>
        <w:t xml:space="preserve">VERSION 2 - Use this version with VERSION 2 of </w:t>
      </w:r>
      <w:r>
        <w:fldChar w:fldCharType="begin"/>
      </w:r>
      <w:r>
        <w:instrText xml:space="preserve"> REF _Ref482429055 \r \h </w:instrText>
      </w:r>
      <w:r>
        <w:fldChar w:fldCharType="separate"/>
      </w:r>
      <w:r w:rsidR="00825C6F">
        <w:t>B10</w:t>
      </w:r>
      <w:r>
        <w:fldChar w:fldCharType="end"/>
      </w:r>
      <w:r w:rsidR="00B4596C">
        <w:t xml:space="preserve"> for Lump Sum contracts</w:t>
      </w:r>
      <w:r>
        <w:t>.</w:t>
      </w:r>
    </w:p>
    <w:p w14:paraId="0F8EE64B" w14:textId="6B0C2D75" w:rsidR="001E5373" w:rsidRPr="003E20E4" w:rsidRDefault="001E5373" w:rsidP="00F27A00">
      <w:pPr>
        <w:pStyle w:val="Clause"/>
        <w:numPr>
          <w:ilvl w:val="2"/>
          <w:numId w:val="32"/>
        </w:numPr>
      </w:pPr>
      <w:bookmarkStart w:id="175" w:name="_Ref13130768"/>
      <w:r w:rsidRPr="003E20E4">
        <w:t xml:space="preserve">Further to </w:t>
      </w:r>
      <w:r w:rsidRPr="003E20E4">
        <w:fldChar w:fldCharType="begin"/>
      </w:r>
      <w:r w:rsidRPr="003E20E4">
        <w:instrText xml:space="preserve"> REF _Ref481904028 \r \h </w:instrText>
      </w:r>
      <w:r w:rsidR="003E20E4">
        <w:instrText xml:space="preserve"> \* MERGEFORMAT </w:instrText>
      </w:r>
      <w:r w:rsidRPr="003E20E4">
        <w:fldChar w:fldCharType="separate"/>
      </w:r>
      <w:r w:rsidR="00825C6F">
        <w:t>B17.1(c)</w:t>
      </w:r>
      <w:r w:rsidRPr="003E20E4">
        <w:fldChar w:fldCharType="end"/>
      </w:r>
      <w:r w:rsidRPr="003E20E4">
        <w:t xml:space="preserve">, the Total Bid Price shall be the lump sum price </w:t>
      </w:r>
      <w:r w:rsidR="00E055D2">
        <w:t>entered into MERX</w:t>
      </w:r>
      <w:r w:rsidRPr="003E20E4">
        <w:t>.</w:t>
      </w:r>
      <w:bookmarkEnd w:id="175"/>
    </w:p>
    <w:p w14:paraId="78257DD2" w14:textId="78015671" w:rsidR="00A54F06" w:rsidRDefault="00A54F06" w:rsidP="00A54F06">
      <w:pPr>
        <w:pStyle w:val="Comment"/>
      </w:pPr>
      <w:bookmarkStart w:id="176" w:name="_Ref482429145"/>
      <w:bookmarkStart w:id="177" w:name="_Toc482432351"/>
      <w:bookmarkStart w:id="178" w:name="_Toc3968685"/>
      <w:r>
        <w:t xml:space="preserve">VERSION 3 - Use this version with VERSION 3 of </w:t>
      </w:r>
      <w:r>
        <w:fldChar w:fldCharType="begin"/>
      </w:r>
      <w:r>
        <w:instrText xml:space="preserve"> REF _Ref482429055 \r \h </w:instrText>
      </w:r>
      <w:r>
        <w:fldChar w:fldCharType="separate"/>
      </w:r>
      <w:r w:rsidR="00825C6F">
        <w:t>B10</w:t>
      </w:r>
      <w:r>
        <w:fldChar w:fldCharType="end"/>
      </w:r>
      <w:r>
        <w:t xml:space="preserve"> and VERSION 3 of Form B: Prices for lump sum contracts with separate prices for adjustment purposes.  Revise </w:t>
      </w:r>
      <w:r w:rsidR="008653B4">
        <w:fldChar w:fldCharType="begin"/>
      </w:r>
      <w:r w:rsidR="008653B4">
        <w:instrText xml:space="preserve"> REF _Ref417638851 \w \h </w:instrText>
      </w:r>
      <w:r w:rsidR="008653B4">
        <w:fldChar w:fldCharType="separate"/>
      </w:r>
      <w:r w:rsidR="00825C6F">
        <w:t>B17.4(b)</w:t>
      </w:r>
      <w:r w:rsidR="008653B4">
        <w:fldChar w:fldCharType="end"/>
      </w:r>
      <w:r w:rsidR="008653B4">
        <w:t xml:space="preserve"> </w:t>
      </w:r>
      <w:r>
        <w:t>if using some criterion other than ”in the order listed in</w:t>
      </w:r>
      <w:r w:rsidR="00B940C6">
        <w:fldChar w:fldCharType="begin"/>
      </w:r>
      <w:r w:rsidR="00B940C6">
        <w:instrText xml:space="preserve"> REF _Ref66692300 \w \h </w:instrText>
      </w:r>
      <w:r w:rsidR="00B940C6">
        <w:fldChar w:fldCharType="separate"/>
      </w:r>
      <w:r w:rsidR="00825C6F">
        <w:t>B10.2</w:t>
      </w:r>
      <w:r w:rsidR="00B940C6">
        <w:fldChar w:fldCharType="end"/>
      </w:r>
      <w:r>
        <w:t>” to deduct separate prices.</w:t>
      </w:r>
    </w:p>
    <w:p w14:paraId="5158D26E" w14:textId="77777777" w:rsidR="00B940C6" w:rsidRPr="00B940C6" w:rsidRDefault="00B940C6" w:rsidP="00B940C6">
      <w:pPr>
        <w:pStyle w:val="Comment"/>
      </w:pPr>
      <w:r w:rsidRPr="00B940C6">
        <w:t xml:space="preserve">SPEC NOTE: if including any of the </w:t>
      </w:r>
      <w:r w:rsidR="003479BF" w:rsidRPr="00B940C6">
        <w:t>deduction’s</w:t>
      </w:r>
      <w:r w:rsidRPr="00B940C6">
        <w:t xml:space="preserve"> clauses, you must insert the clause “The funds available for this contract are $xxx.” under D2, Scope of Work</w:t>
      </w:r>
    </w:p>
    <w:p w14:paraId="578DAA97" w14:textId="6D462409" w:rsidR="00A54F06" w:rsidRPr="0067591D" w:rsidRDefault="00A54F06" w:rsidP="008C5868">
      <w:pPr>
        <w:pStyle w:val="Clause"/>
      </w:pPr>
      <w:bookmarkStart w:id="179" w:name="_Ref13130505"/>
      <w:r w:rsidRPr="0067591D">
        <w:t xml:space="preserve">Further to </w:t>
      </w:r>
      <w:r w:rsidRPr="0067591D">
        <w:fldChar w:fldCharType="begin"/>
      </w:r>
      <w:r w:rsidRPr="0067591D">
        <w:instrText xml:space="preserve"> REF _Ref481904028 \r \h </w:instrText>
      </w:r>
      <w:r w:rsidR="0067591D">
        <w:instrText xml:space="preserve"> \* MERGEFORMAT </w:instrText>
      </w:r>
      <w:r w:rsidRPr="0067591D">
        <w:fldChar w:fldCharType="separate"/>
      </w:r>
      <w:r w:rsidR="00825C6F">
        <w:t>B17.1(c)</w:t>
      </w:r>
      <w:r w:rsidRPr="0067591D">
        <w:fldChar w:fldCharType="end"/>
      </w:r>
      <w:r w:rsidRPr="0067591D">
        <w:t>, the Total Bid Price shall be the lump sum price shown on Form B: Prices adjusted, if necessary, as follows:</w:t>
      </w:r>
      <w:bookmarkEnd w:id="179"/>
    </w:p>
    <w:p w14:paraId="70D63A85" w14:textId="77777777" w:rsidR="00A54F06" w:rsidRDefault="00A54F06" w:rsidP="00A54F06">
      <w:pPr>
        <w:pStyle w:val="ClauseList"/>
      </w:pPr>
      <w:r>
        <w:t>if the lowest evaluated responsive Bid submitted by a responsible and qualified Bidder is within the budgetary provision for the Work, no adjustment will be made to the lump sum price bid; or</w:t>
      </w:r>
    </w:p>
    <w:p w14:paraId="658FEE16" w14:textId="46EC5D7F" w:rsidR="00A54F06" w:rsidRDefault="00A54F06" w:rsidP="00A54F06">
      <w:pPr>
        <w:pStyle w:val="ClauseList"/>
      </w:pPr>
      <w:bookmarkStart w:id="180" w:name="_Ref481914113"/>
      <w:r>
        <w:t xml:space="preserve">if the lowest evaluated responsive Bid submitted by a responsible and qualified Bidder exceeds the budgetary provision for the Work, the lump sum prices of all responsive Bids submitted by responsible and qualified Bidders will be adjusted by progressively deducting separate prices in the order listed in </w:t>
      </w:r>
      <w:r w:rsidR="00B940C6">
        <w:fldChar w:fldCharType="begin"/>
      </w:r>
      <w:r w:rsidR="00B940C6">
        <w:instrText xml:space="preserve"> REF _Ref66692300 \w \h </w:instrText>
      </w:r>
      <w:r w:rsidR="00B940C6">
        <w:fldChar w:fldCharType="separate"/>
      </w:r>
      <w:r w:rsidR="00825C6F">
        <w:t>B10.2</w:t>
      </w:r>
      <w:r w:rsidR="00B940C6">
        <w:fldChar w:fldCharType="end"/>
      </w:r>
      <w:r>
        <w:t xml:space="preserve"> until a Total Bid Price within the budgetary provision is achieved, i.e., Total Bid Price = Lump Sum Price - Separate Price No. 1 - Separate Price No. 2 - ... - Separate Price No. ^</w:t>
      </w:r>
      <w:r>
        <w:rPr>
          <w:rStyle w:val="CommentFont"/>
        </w:rPr>
        <w:t>last</w:t>
      </w:r>
      <w:r>
        <w:t>.</w:t>
      </w:r>
      <w:bookmarkEnd w:id="180"/>
    </w:p>
    <w:p w14:paraId="06DEF37C" w14:textId="77777777" w:rsidR="00B4596C" w:rsidRPr="00DF709C" w:rsidRDefault="00B4596C" w:rsidP="00B4596C">
      <w:pPr>
        <w:pStyle w:val="SubClause"/>
      </w:pPr>
      <w:r w:rsidRPr="00DF709C">
        <w:t>Where MRST is shown on Form B as a separate line item, if that Line item is not completed, the MRST shall be considered to be included in the Total Bid Price.</w:t>
      </w:r>
    </w:p>
    <w:p w14:paraId="5DAD9FE0" w14:textId="4542A0CB" w:rsidR="00E055D2" w:rsidRPr="00A375A7" w:rsidRDefault="00E055D2" w:rsidP="00E055D2">
      <w:pPr>
        <w:pStyle w:val="SubClause"/>
      </w:pPr>
      <w:r w:rsidRPr="00A375A7">
        <w:t>Bidders are advised that the calculation indicated in</w:t>
      </w:r>
      <w:r>
        <w:t xml:space="preserve"> </w:t>
      </w:r>
      <w:r>
        <w:fldChar w:fldCharType="begin"/>
      </w:r>
      <w:r>
        <w:instrText xml:space="preserve"> REF _Ref13130505 \w \h </w:instrText>
      </w:r>
      <w:r>
        <w:fldChar w:fldCharType="separate"/>
      </w:r>
      <w:r w:rsidR="00825C6F">
        <w:t>B17.5</w:t>
      </w:r>
      <w:r>
        <w:fldChar w:fldCharType="end"/>
      </w:r>
      <w:r>
        <w:t xml:space="preserve"> </w:t>
      </w:r>
      <w:r w:rsidRPr="00A375A7">
        <w:t>will prevail over the Total Bid Price entered in MERX.</w:t>
      </w:r>
    </w:p>
    <w:p w14:paraId="68DB4511" w14:textId="5727418F" w:rsidR="00237743" w:rsidRDefault="00237743" w:rsidP="00237743">
      <w:pPr>
        <w:pStyle w:val="Comment"/>
      </w:pPr>
      <w:r>
        <w:t xml:space="preserve">VERSION 4 – Use this version with VERSION 1 of </w:t>
      </w:r>
      <w:r>
        <w:fldChar w:fldCharType="begin"/>
      </w:r>
      <w:r>
        <w:instrText xml:space="preserve"> REF _Ref482427652 \r \h </w:instrText>
      </w:r>
      <w:r>
        <w:fldChar w:fldCharType="separate"/>
      </w:r>
      <w:r w:rsidR="00825C6F">
        <w:t>B10</w:t>
      </w:r>
      <w:r>
        <w:fldChar w:fldCharType="end"/>
      </w:r>
      <w:r>
        <w:t xml:space="preserve"> and VERSION 1 of Form B:  Prices for unit price contracts.  This version allows for deductions until a Total Bid Price is within the budgetary provision.</w:t>
      </w:r>
    </w:p>
    <w:p w14:paraId="3EF57E35" w14:textId="77777777" w:rsidR="00B940C6" w:rsidRPr="00B940C6" w:rsidRDefault="00B940C6" w:rsidP="00B940C6">
      <w:pPr>
        <w:pStyle w:val="Comment"/>
      </w:pPr>
      <w:r w:rsidRPr="00B940C6">
        <w:t xml:space="preserve">SPEC NOTE: if including any of the </w:t>
      </w:r>
      <w:r w:rsidR="003479BF" w:rsidRPr="00B940C6">
        <w:t>deduction’s</w:t>
      </w:r>
      <w:r w:rsidRPr="00B940C6">
        <w:t xml:space="preserve"> clauses, you must insert the clause “The funds available for this contract are $xxx.” under D2, Scope of Work</w:t>
      </w:r>
    </w:p>
    <w:p w14:paraId="6AF799B5" w14:textId="78A6C0A2" w:rsidR="00237743" w:rsidRPr="008D1CCD" w:rsidRDefault="00237743" w:rsidP="00F27A00">
      <w:pPr>
        <w:pStyle w:val="Clause"/>
        <w:numPr>
          <w:ilvl w:val="2"/>
          <w:numId w:val="31"/>
        </w:numPr>
      </w:pPr>
      <w:bookmarkStart w:id="181" w:name="_Ref13130386"/>
      <w:r w:rsidRPr="008D1CCD">
        <w:t xml:space="preserve">Further to </w:t>
      </w:r>
      <w:r w:rsidRPr="008D1CCD">
        <w:fldChar w:fldCharType="begin"/>
      </w:r>
      <w:r w:rsidRPr="008D1CCD">
        <w:instrText xml:space="preserve"> REF _Ref481904028 \r \h </w:instrText>
      </w:r>
      <w:r w:rsidR="008D1CCD">
        <w:instrText xml:space="preserve"> \* MERGEFORMAT </w:instrText>
      </w:r>
      <w:r w:rsidRPr="008D1CCD">
        <w:fldChar w:fldCharType="separate"/>
      </w:r>
      <w:r w:rsidR="00825C6F">
        <w:t>B17.1(c)</w:t>
      </w:r>
      <w:r w:rsidRPr="008D1CCD">
        <w:fldChar w:fldCharType="end"/>
      </w:r>
      <w:r w:rsidRPr="008D1CCD">
        <w:t>, the Total Bid Price shall be the sum of the quantities multiplied by the unit prices for each item shown on Form B: Prices adjusted, if necessary, as follows:</w:t>
      </w:r>
      <w:bookmarkEnd w:id="181"/>
    </w:p>
    <w:p w14:paraId="37D0A885" w14:textId="77777777" w:rsidR="00237743" w:rsidRDefault="00237743" w:rsidP="00237743">
      <w:pPr>
        <w:pStyle w:val="ClauseList"/>
      </w:pPr>
      <w:r>
        <w:t>if the lowest evaluated responsive Bid submitted by a responsible and qualified Bidder is within the budgetary provision for the Work, no adjustment will be made to the Total Bid Price; or</w:t>
      </w:r>
    </w:p>
    <w:p w14:paraId="5ADDC238" w14:textId="77777777" w:rsidR="00237743" w:rsidRDefault="00237743" w:rsidP="00237743">
      <w:pPr>
        <w:pStyle w:val="ClauseList"/>
      </w:pPr>
      <w:bookmarkStart w:id="182" w:name="_Ref417638851"/>
      <w:r>
        <w:t>if the lowest evaluated responsive Bid submitted by a responsible and qualified Bidder exceeds the budgetary provision for the Work, the Total Bid Prices of all responsive Bids submitted by responsible and qualified Bidders will be adjusted by progressively deducting item(s) ^</w:t>
      </w:r>
      <w:r w:rsidRPr="00A93079">
        <w:rPr>
          <w:rStyle w:val="CommentFont"/>
        </w:rPr>
        <w:t xml:space="preserve">in </w:t>
      </w:r>
      <w:r>
        <w:rPr>
          <w:rStyle w:val="CommentFont"/>
        </w:rPr>
        <w:t>numerals,</w:t>
      </w:r>
      <w:r w:rsidRPr="00E20C41">
        <w:t xml:space="preserve"> </w:t>
      </w:r>
      <w:r>
        <w:t>^</w:t>
      </w:r>
      <w:r w:rsidRPr="00761A42">
        <w:rPr>
          <w:rStyle w:val="CommentFont"/>
        </w:rPr>
        <w:t xml:space="preserve"> </w:t>
      </w:r>
      <w:r w:rsidRPr="00A93079">
        <w:rPr>
          <w:rStyle w:val="CommentFont"/>
        </w:rPr>
        <w:t xml:space="preserve">in </w:t>
      </w:r>
      <w:r>
        <w:rPr>
          <w:rStyle w:val="CommentFont"/>
        </w:rPr>
        <w:t>numerals</w:t>
      </w:r>
      <w:r>
        <w:t xml:space="preserve"> and</w:t>
      </w:r>
      <w:r>
        <w:rPr>
          <w:rStyle w:val="CommentFont"/>
        </w:rPr>
        <w:t xml:space="preserve"> </w:t>
      </w:r>
      <w:r>
        <w:t>^</w:t>
      </w:r>
      <w:r w:rsidRPr="00761A42">
        <w:rPr>
          <w:rStyle w:val="CommentFont"/>
        </w:rPr>
        <w:t xml:space="preserve"> </w:t>
      </w:r>
      <w:r w:rsidRPr="00A93079">
        <w:rPr>
          <w:rStyle w:val="CommentFont"/>
        </w:rPr>
        <w:t xml:space="preserve">in </w:t>
      </w:r>
      <w:r>
        <w:rPr>
          <w:rStyle w:val="CommentFont"/>
        </w:rPr>
        <w:t>numerals</w:t>
      </w:r>
      <w:r w:rsidR="009538F7">
        <w:rPr>
          <w:rStyle w:val="CommentFont"/>
        </w:rPr>
        <w:t>,</w:t>
      </w:r>
      <w:r>
        <w:t xml:space="preserve"> in the order listed</w:t>
      </w:r>
      <w:r w:rsidR="009538F7">
        <w:t>,</w:t>
      </w:r>
      <w:r>
        <w:t xml:space="preserve"> until a Total Bid Price within the budgetary provision is achieved.</w:t>
      </w:r>
      <w:bookmarkEnd w:id="182"/>
    </w:p>
    <w:p w14:paraId="0870B843" w14:textId="15664621" w:rsidR="005624CA" w:rsidRDefault="005624CA" w:rsidP="00E055D2">
      <w:pPr>
        <w:pStyle w:val="SubClause"/>
      </w:pPr>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825C6F">
        <w:rPr>
          <w:szCs w:val="20"/>
        </w:rPr>
        <w:t>B17.1(a)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p>
    <w:p w14:paraId="4559DEE8" w14:textId="77777777" w:rsidR="00B4596C" w:rsidRPr="00DF709C" w:rsidRDefault="00B4596C" w:rsidP="00B4596C">
      <w:pPr>
        <w:pStyle w:val="SubClause"/>
      </w:pPr>
      <w:r w:rsidRPr="00DF709C">
        <w:t>Where MRST is shown on Form B as a separate line item, if that Line item is not completed, the MRST shall be considered to be included in the Total Bid Price.</w:t>
      </w:r>
    </w:p>
    <w:p w14:paraId="6759949D" w14:textId="1C0E3F38" w:rsidR="00E055D2" w:rsidRDefault="00E055D2" w:rsidP="00E055D2">
      <w:pPr>
        <w:pStyle w:val="SubClause"/>
      </w:pPr>
      <w:r w:rsidRPr="00A375A7">
        <w:t xml:space="preserve">Bidders are advised that the calculation indicated in </w:t>
      </w:r>
      <w:r>
        <w:fldChar w:fldCharType="begin"/>
      </w:r>
      <w:r>
        <w:instrText xml:space="preserve"> REF _Ref13130386 \w \h </w:instrText>
      </w:r>
      <w:r>
        <w:fldChar w:fldCharType="separate"/>
      </w:r>
      <w:r w:rsidR="00825C6F">
        <w:t>B17.4</w:t>
      </w:r>
      <w:r>
        <w:fldChar w:fldCharType="end"/>
      </w:r>
      <w:r>
        <w:t xml:space="preserve"> </w:t>
      </w:r>
      <w:r w:rsidRPr="00A375A7">
        <w:t>will prevail over the Total Bid Price entered in MERX.</w:t>
      </w:r>
    </w:p>
    <w:p w14:paraId="72A746AA" w14:textId="77777777" w:rsidR="00C62626" w:rsidRDefault="00C62626">
      <w:pPr>
        <w:pStyle w:val="CLAUSEHEADING"/>
      </w:pPr>
      <w:bookmarkStart w:id="183" w:name="_Ref96503966"/>
      <w:bookmarkStart w:id="184" w:name="_Toc212452899"/>
      <w:r>
        <w:lastRenderedPageBreak/>
        <w:t>Award of Contract</w:t>
      </w:r>
      <w:bookmarkEnd w:id="176"/>
      <w:bookmarkEnd w:id="177"/>
      <w:bookmarkEnd w:id="178"/>
      <w:bookmarkEnd w:id="183"/>
      <w:bookmarkEnd w:id="184"/>
    </w:p>
    <w:p w14:paraId="164EDCB9" w14:textId="77777777" w:rsidR="00C62626" w:rsidRDefault="00C62626">
      <w:pPr>
        <w:pStyle w:val="Clause"/>
      </w:pPr>
      <w:r>
        <w:t xml:space="preserve">The </w:t>
      </w:r>
      <w:r w:rsidR="00046696">
        <w:t>C</w:t>
      </w:r>
      <w:r>
        <w:t>ity will give notice of the award of the Contract or will give notice that no award will be made.</w:t>
      </w:r>
    </w:p>
    <w:p w14:paraId="6A766D83" w14:textId="77777777" w:rsidR="00C62626" w:rsidRDefault="00C62626">
      <w:pPr>
        <w:pStyle w:val="Clause"/>
      </w:pPr>
      <w:bookmarkStart w:id="185" w:name="_Ref481904129"/>
      <w:r>
        <w:t>The City will have no obligation to award a Contract to a Bidder, even though one or all of the Bidders are determined to be qualified, and the Bids are determined to be responsive.</w:t>
      </w:r>
      <w:bookmarkEnd w:id="185"/>
    </w:p>
    <w:p w14:paraId="5C541F4B" w14:textId="10AFD568"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825C6F">
        <w:t>B18.2</w:t>
      </w:r>
      <w:r>
        <w:fldChar w:fldCharType="end"/>
      </w:r>
      <w:r>
        <w:t>, the City will have no obligation to award a Contract where:</w:t>
      </w:r>
    </w:p>
    <w:p w14:paraId="22415EE2" w14:textId="77777777" w:rsidR="00C62626" w:rsidRDefault="00C62626">
      <w:pPr>
        <w:pStyle w:val="SubClauseList"/>
      </w:pPr>
      <w:bookmarkStart w:id="186" w:name="_Ref527099617"/>
      <w:r>
        <w:t>the prices exceed the available City funds for the Work;</w:t>
      </w:r>
      <w:bookmarkEnd w:id="186"/>
    </w:p>
    <w:p w14:paraId="40E1C763" w14:textId="77777777" w:rsidR="00C62626" w:rsidRDefault="00C62626">
      <w:pPr>
        <w:pStyle w:val="SubClauseList"/>
      </w:pPr>
      <w:r>
        <w:t>the prices are materially in excess of the prices received for similar work in the past;</w:t>
      </w:r>
    </w:p>
    <w:p w14:paraId="30AAFF27" w14:textId="77777777" w:rsidR="00C62626" w:rsidRDefault="00C62626">
      <w:pPr>
        <w:pStyle w:val="SubClauseList"/>
      </w:pPr>
      <w:r>
        <w:t>the prices are materially in excess of the City’s cost to perform the Work, or a significant portion thereof, with</w:t>
      </w:r>
      <w:r w:rsidR="00AF5841">
        <w:t xml:space="preserve"> their </w:t>
      </w:r>
      <w:r>
        <w:t>own forces;</w:t>
      </w:r>
    </w:p>
    <w:p w14:paraId="2B0B3B02" w14:textId="77777777" w:rsidR="00C62626" w:rsidRDefault="00C62626">
      <w:pPr>
        <w:pStyle w:val="SubClauseList"/>
      </w:pPr>
      <w:r>
        <w:t>only one Bid is received; or</w:t>
      </w:r>
    </w:p>
    <w:p w14:paraId="68E38C46" w14:textId="77777777" w:rsidR="00C62626" w:rsidRDefault="00C62626">
      <w:pPr>
        <w:pStyle w:val="SubClauseList"/>
      </w:pPr>
      <w:r>
        <w:t>in the judgment of the Award Authority, the interests of the City would best be served by not awarding a Contract.</w:t>
      </w:r>
    </w:p>
    <w:p w14:paraId="7C893D61" w14:textId="7F98F415" w:rsidR="00975B48" w:rsidRDefault="00975B48" w:rsidP="00975B48">
      <w:pPr>
        <w:pStyle w:val="Comment"/>
      </w:pPr>
      <w:r w:rsidRPr="00BD20CF">
        <w:rPr>
          <w:b/>
          <w:caps/>
        </w:rPr>
        <w:t>Spec Note</w:t>
      </w:r>
      <w:r>
        <w:t xml:space="preserve">: Delete </w:t>
      </w:r>
      <w:r>
        <w:fldChar w:fldCharType="begin"/>
      </w:r>
      <w:r>
        <w:instrText xml:space="preserve"> REF _Ref425934418 \r \h </w:instrText>
      </w:r>
      <w:r>
        <w:fldChar w:fldCharType="separate"/>
      </w:r>
      <w:r w:rsidR="00825C6F">
        <w:t>B18.3</w:t>
      </w:r>
      <w:r>
        <w:fldChar w:fldCharType="end"/>
      </w:r>
      <w:r>
        <w:t xml:space="preserve"> if not required</w:t>
      </w:r>
      <w:r w:rsidR="00D1796E">
        <w:t xml:space="preserve"> or if fully funded under the Capital Budget.</w:t>
      </w:r>
    </w:p>
    <w:p w14:paraId="3804BE48" w14:textId="77777777" w:rsidR="00975B48" w:rsidRDefault="00975B48" w:rsidP="00975B48">
      <w:pPr>
        <w:pStyle w:val="Clause"/>
      </w:pPr>
      <w:bookmarkStart w:id="187" w:name="_Ref425934418"/>
      <w:r>
        <w:t xml:space="preserve">The Work of this Contract is contingent upon Council approval of sufficient funding in the </w:t>
      </w:r>
      <w:r>
        <w:rPr>
          <w:rFonts w:cs="Arial"/>
          <w:szCs w:val="20"/>
          <w:lang w:eastAsia="en-CA"/>
        </w:rPr>
        <w:t>^</w:t>
      </w:r>
      <w:r>
        <w:rPr>
          <w:rStyle w:val="CommentFont"/>
          <w:szCs w:val="20"/>
        </w:rPr>
        <w:t xml:space="preserve"> Enter the Year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87"/>
    </w:p>
    <w:p w14:paraId="2904965E" w14:textId="799646A6" w:rsidR="000936D0" w:rsidRPr="007B4AA2" w:rsidRDefault="000936D0" w:rsidP="000936D0">
      <w:pPr>
        <w:pStyle w:val="Comment"/>
      </w:pPr>
      <w:r w:rsidRPr="007B4AA2">
        <w:t xml:space="preserve">SPEC NOTE: Delete </w:t>
      </w:r>
      <w:r w:rsidRPr="007B4AA2">
        <w:fldChar w:fldCharType="begin"/>
      </w:r>
      <w:r w:rsidRPr="007B4AA2">
        <w:instrText xml:space="preserve"> REF _Ref535307228 \r \h  \* MERGEFORMAT </w:instrText>
      </w:r>
      <w:r w:rsidRPr="007B4AA2">
        <w:fldChar w:fldCharType="separate"/>
      </w:r>
      <w:r w:rsidR="00825C6F">
        <w:t>B18.4</w:t>
      </w:r>
      <w:r w:rsidRPr="007B4AA2">
        <w:fldChar w:fldCharType="end"/>
      </w:r>
      <w:r w:rsidRPr="007B4AA2">
        <w:t xml:space="preserve"> if 3rd Party Funding is confirmed.</w:t>
      </w:r>
    </w:p>
    <w:p w14:paraId="30094F31" w14:textId="79E48DE3" w:rsidR="000936D0" w:rsidRPr="007B4AA2" w:rsidRDefault="000936D0" w:rsidP="000936D0">
      <w:pPr>
        <w:pStyle w:val="Clause"/>
      </w:pPr>
      <w:bookmarkStart w:id="188" w:name="_Ref535307228"/>
      <w:r w:rsidRPr="007B4AA2">
        <w:t xml:space="preserve">If funding for the Work is provided to the City of Winnipeg by the Government of Manitoba and/or the Government of Canada, Bidders are advised that the terms of </w:t>
      </w:r>
      <w:r w:rsidR="00E626F7">
        <w:t xml:space="preserve">C24 </w:t>
      </w:r>
      <w:r w:rsidRPr="007B4AA2">
        <w:t>shall immediately take effect upon confirmation of such funding, regardless of when funding is confirmed.</w:t>
      </w:r>
      <w:bookmarkEnd w:id="188"/>
    </w:p>
    <w:p w14:paraId="702FE9BB" w14:textId="3649EB87" w:rsidR="00C62626" w:rsidRDefault="00525F52">
      <w:pPr>
        <w:pStyle w:val="Clause"/>
      </w:pPr>
      <w:r>
        <w:t>W</w:t>
      </w:r>
      <w:r w:rsidR="00A443AD">
        <w:t>here</w:t>
      </w:r>
      <w:r w:rsidR="00C62626">
        <w:t xml:space="preserve"> an award of Contract is made by the City, the award shall be made to the qualified Bidder submitting the lowest evaluated responsive Bid</w:t>
      </w:r>
      <w:r>
        <w:t xml:space="preserve">, in accordance with </w:t>
      </w:r>
      <w:r>
        <w:fldChar w:fldCharType="begin"/>
      </w:r>
      <w:r>
        <w:instrText xml:space="preserve"> REF _Ref482428074 \r \h </w:instrText>
      </w:r>
      <w:r>
        <w:fldChar w:fldCharType="separate"/>
      </w:r>
      <w:r w:rsidR="00825C6F">
        <w:t>B17</w:t>
      </w:r>
      <w:r>
        <w:fldChar w:fldCharType="end"/>
      </w:r>
      <w:r w:rsidR="00C62626">
        <w:t>.</w:t>
      </w:r>
    </w:p>
    <w:p w14:paraId="7926B074" w14:textId="77777777" w:rsidR="00685974" w:rsidRPr="00902D6B" w:rsidRDefault="00685974" w:rsidP="00685974">
      <w:pPr>
        <w:keepNext/>
        <w:spacing w:before="200"/>
        <w:rPr>
          <w:rFonts w:cs="Arial"/>
          <w:i/>
          <w:vanish/>
          <w:color w:val="FF0000"/>
        </w:rPr>
      </w:pPr>
      <w:r w:rsidRPr="00902D6B">
        <w:rPr>
          <w:rFonts w:cs="Arial"/>
          <w:i/>
          <w:vanish/>
          <w:color w:val="FF0000"/>
        </w:rPr>
        <w:t>Version 1 – Use this version when awarding by Purchase Order instead of Formal Contract</w:t>
      </w:r>
    </w:p>
    <w:p w14:paraId="5C4C465A" w14:textId="77777777" w:rsidR="00685974" w:rsidRPr="00685974" w:rsidRDefault="00685974" w:rsidP="00685974">
      <w:pPr>
        <w:pStyle w:val="Clause"/>
      </w:pPr>
      <w:r w:rsidRPr="00685974">
        <w:t xml:space="preserve">Further to Paragraph 7 of Form A: Bid/Proposal and C4, the City may issue a purchase order to the successful Bidder in lieu of the execution of a Contract. </w:t>
      </w:r>
    </w:p>
    <w:p w14:paraId="7533E068" w14:textId="77777777" w:rsidR="00685974" w:rsidRPr="00902D6B" w:rsidRDefault="00685974" w:rsidP="00F27A00">
      <w:pPr>
        <w:numPr>
          <w:ilvl w:val="5"/>
          <w:numId w:val="28"/>
        </w:numPr>
        <w:spacing w:before="140"/>
        <w:rPr>
          <w:rFonts w:cs="Arial"/>
        </w:rPr>
      </w:pPr>
      <w:r w:rsidRPr="00902D6B">
        <w:rPr>
          <w:rFonts w:cs="Arial"/>
        </w:rPr>
        <w:t>The Contract Documents, as defined in C1.1(p), in their entirety shall be deemed to be incorporated in and to form a part of the purchase order notwithstanding that they are not necessarily attached to or accompany said purchase order.</w:t>
      </w:r>
    </w:p>
    <w:p w14:paraId="6234DD55" w14:textId="77777777" w:rsidR="00685974" w:rsidRPr="00902D6B" w:rsidRDefault="00685974" w:rsidP="00685974">
      <w:pPr>
        <w:keepNext/>
        <w:spacing w:before="200"/>
        <w:ind w:left="1080" w:hanging="1080"/>
        <w:rPr>
          <w:rFonts w:cs="Arial"/>
          <w:i/>
          <w:vanish/>
          <w:color w:val="FF0000"/>
        </w:rPr>
      </w:pPr>
      <w:r w:rsidRPr="00902D6B">
        <w:rPr>
          <w:rFonts w:cs="Arial"/>
          <w:i/>
          <w:vanish/>
          <w:color w:val="FF0000"/>
        </w:rPr>
        <w:t>Version 2 - Use this version if Contract Documents are being transmitted to the Contractor electronically.  If a hard copy Formal Contract is required consult with Legal Services.</w:t>
      </w:r>
    </w:p>
    <w:p w14:paraId="211BE0EB" w14:textId="77777777" w:rsidR="00685974" w:rsidRPr="00685974" w:rsidRDefault="00685974" w:rsidP="00F27A00">
      <w:pPr>
        <w:pStyle w:val="Clause"/>
        <w:numPr>
          <w:ilvl w:val="2"/>
          <w:numId w:val="29"/>
        </w:numPr>
      </w:pPr>
      <w:r w:rsidRPr="00685974">
        <w:t>Further to Paragraph 7 of Form A: Bid/Proposal and C4, the City may issue an award letter to the successful Bidder.</w:t>
      </w:r>
    </w:p>
    <w:p w14:paraId="45906572" w14:textId="77777777" w:rsidR="00685974" w:rsidRPr="00902D6B" w:rsidRDefault="00685974" w:rsidP="00F27A00">
      <w:pPr>
        <w:numPr>
          <w:ilvl w:val="5"/>
          <w:numId w:val="28"/>
        </w:numPr>
        <w:spacing w:before="140"/>
        <w:rPr>
          <w:rFonts w:cs="Arial"/>
        </w:rPr>
      </w:pPr>
      <w:r w:rsidRPr="00902D6B">
        <w:rPr>
          <w:rFonts w:cs="Arial"/>
        </w:rPr>
        <w:t>Following issuance of the Award Letter a document package comprising the Contract Documents will be provided to the successful Bidder electronically.</w:t>
      </w:r>
    </w:p>
    <w:p w14:paraId="4F90AA98" w14:textId="668E1874" w:rsidR="00CE042D" w:rsidRDefault="00CE042D" w:rsidP="00CE042D">
      <w:pPr>
        <w:spacing w:before="200"/>
        <w:ind w:left="864" w:hanging="864"/>
        <w:rPr>
          <w:rStyle w:val="CommentFont"/>
          <w:sz w:val="22"/>
        </w:rPr>
      </w:pPr>
      <w:r>
        <w:rPr>
          <w:rStyle w:val="CommentFont"/>
          <w:szCs w:val="18"/>
        </w:rPr>
        <w:t>SPEC NOTE:</w:t>
      </w:r>
      <w:r>
        <w:rPr>
          <w:rStyle w:val="CommentFont"/>
          <w:b/>
          <w:szCs w:val="18"/>
        </w:rPr>
        <w:t xml:space="preserve">  </w:t>
      </w:r>
      <w:r>
        <w:rPr>
          <w:rStyle w:val="CommentFont"/>
          <w:b/>
          <w:szCs w:val="18"/>
        </w:rPr>
        <w:fldChar w:fldCharType="begin"/>
      </w:r>
      <w:r>
        <w:rPr>
          <w:rStyle w:val="CommentFont"/>
          <w:b/>
          <w:szCs w:val="18"/>
        </w:rPr>
        <w:instrText xml:space="preserve"> REF _Ref127194637 \r \h </w:instrText>
      </w:r>
      <w:r>
        <w:rPr>
          <w:rStyle w:val="CommentFont"/>
          <w:b/>
          <w:szCs w:val="18"/>
        </w:rPr>
      </w:r>
      <w:r>
        <w:rPr>
          <w:rStyle w:val="CommentFont"/>
          <w:b/>
          <w:szCs w:val="18"/>
        </w:rPr>
        <w:fldChar w:fldCharType="separate"/>
      </w:r>
      <w:r w:rsidR="00825C6F">
        <w:rPr>
          <w:rStyle w:val="CommentFont"/>
          <w:b/>
          <w:szCs w:val="18"/>
        </w:rPr>
        <w:t>B18.7</w:t>
      </w:r>
      <w:r>
        <w:rPr>
          <w:rStyle w:val="CommentFont"/>
          <w:b/>
          <w:szCs w:val="18"/>
        </w:rPr>
        <w:fldChar w:fldCharType="end"/>
      </w:r>
      <w:r>
        <w:rPr>
          <w:rStyle w:val="CommentFont"/>
          <w:sz w:val="22"/>
        </w:rPr>
        <w:t xml:space="preserve">is the LAST clause in AWARD OF CONTRACT </w:t>
      </w:r>
      <w:r>
        <w:rPr>
          <w:rStyle w:val="CommentFont"/>
          <w:b/>
          <w:sz w:val="22"/>
        </w:rPr>
        <w:t>do NOT delete</w:t>
      </w:r>
    </w:p>
    <w:p w14:paraId="7BED5D6F" w14:textId="77777777" w:rsidR="00685974" w:rsidRDefault="00685974" w:rsidP="00685974">
      <w:pPr>
        <w:pStyle w:val="Clause"/>
        <w:numPr>
          <w:ilvl w:val="2"/>
          <w:numId w:val="1"/>
        </w:numPr>
      </w:pPr>
      <w:bookmarkStart w:id="189" w:name="_Ref127194637"/>
      <w:r w:rsidRPr="00902D6B">
        <w:rPr>
          <w:rFonts w:cs="Arial"/>
        </w:rPr>
        <w:t>Following the award of contract, a Bidder will be provided with information related to the evaluation of</w:t>
      </w:r>
      <w:r w:rsidR="003018A6">
        <w:rPr>
          <w:rFonts w:cs="Arial"/>
        </w:rPr>
        <w:t xml:space="preserve"> their </w:t>
      </w:r>
      <w:r w:rsidRPr="00902D6B">
        <w:rPr>
          <w:rFonts w:cs="Arial"/>
        </w:rPr>
        <w:t>Bid upon written request to the Contract Administrator.</w:t>
      </w:r>
      <w:bookmarkEnd w:id="189"/>
    </w:p>
    <w:p w14:paraId="5C2671D2" w14:textId="496EFC61" w:rsidR="00C62626" w:rsidRDefault="00C62626">
      <w:pPr>
        <w:pStyle w:val="Comment"/>
      </w:pPr>
      <w:r>
        <w:t xml:space="preserve">SPEC NOTE: </w:t>
      </w:r>
      <w:r w:rsidR="00556B8E">
        <w:fldChar w:fldCharType="begin"/>
      </w:r>
      <w:r w:rsidR="00556B8E">
        <w:instrText xml:space="preserve"> REF _Ref96503966 \r \h </w:instrText>
      </w:r>
      <w:r w:rsidR="00556B8E">
        <w:fldChar w:fldCharType="separate"/>
      </w:r>
      <w:r w:rsidR="00825C6F">
        <w:t>B18</w:t>
      </w:r>
      <w:r w:rsidR="00556B8E">
        <w:fldChar w:fldCharType="end"/>
      </w:r>
      <w:r>
        <w:t xml:space="preserve"> Award of Contract must always be the last clause in the Bidding Procedures.</w:t>
      </w:r>
    </w:p>
    <w:p w14:paraId="49E960ED" w14:textId="77777777" w:rsidR="00C62626" w:rsidRDefault="00C62626">
      <w:pPr>
        <w:sectPr w:rsidR="00C62626" w:rsidSect="00B736C8">
          <w:headerReference w:type="default" r:id="rId22"/>
          <w:footerReference w:type="default" r:id="rId23"/>
          <w:endnotePr>
            <w:numFmt w:val="upperLetter"/>
          </w:endnotePr>
          <w:pgSz w:w="12240" w:h="15840" w:code="1"/>
          <w:pgMar w:top="1440" w:right="1440" w:bottom="432" w:left="1440" w:header="432" w:footer="432" w:gutter="0"/>
          <w:pgNumType w:start="1"/>
          <w:cols w:space="720"/>
        </w:sectPr>
      </w:pPr>
    </w:p>
    <w:p w14:paraId="1938438F" w14:textId="77777777" w:rsidR="00C62626" w:rsidRDefault="00C62626">
      <w:pPr>
        <w:pStyle w:val="PARTHEADING"/>
      </w:pPr>
      <w:bookmarkStart w:id="190" w:name="_Toc212452900"/>
      <w:r>
        <w:lastRenderedPageBreak/>
        <w:t>General Conditions</w:t>
      </w:r>
      <w:bookmarkEnd w:id="190"/>
    </w:p>
    <w:p w14:paraId="1E84882A" w14:textId="77777777" w:rsidR="00C62626" w:rsidRDefault="00C62626" w:rsidP="008C5868">
      <w:pPr>
        <w:pStyle w:val="CLAUSEHEADING"/>
        <w:numPr>
          <w:ilvl w:val="1"/>
          <w:numId w:val="12"/>
        </w:numPr>
      </w:pPr>
      <w:bookmarkStart w:id="191" w:name="_Toc212452901"/>
      <w:r>
        <w:t>General Conditions</w:t>
      </w:r>
      <w:bookmarkEnd w:id="191"/>
    </w:p>
    <w:p w14:paraId="5D68641C" w14:textId="3DE5018B" w:rsidR="00C62626" w:rsidRDefault="00C62626">
      <w:pPr>
        <w:pStyle w:val="Clause"/>
      </w:pPr>
      <w:r>
        <w:t xml:space="preserve">The </w:t>
      </w:r>
      <w:r w:rsidR="00533AAD" w:rsidRPr="00BE57DB">
        <w:rPr>
          <w:i/>
          <w:szCs w:val="20"/>
        </w:rPr>
        <w:t>General Conditions for Construction</w:t>
      </w:r>
      <w:r>
        <w:t xml:space="preserve"> (Revision </w:t>
      </w:r>
      <w:r w:rsidR="003431B6">
        <w:t>20</w:t>
      </w:r>
      <w:r w:rsidR="00CC0DDF">
        <w:t>2</w:t>
      </w:r>
      <w:r w:rsidR="00F9198E">
        <w:t>5</w:t>
      </w:r>
      <w:r w:rsidR="008E095B">
        <w:t>-</w:t>
      </w:r>
      <w:r w:rsidR="00F9198E">
        <w:t>1</w:t>
      </w:r>
      <w:r w:rsidR="0048034F">
        <w:t>1</w:t>
      </w:r>
      <w:r w:rsidR="008E095B">
        <w:t>-</w:t>
      </w:r>
      <w:r w:rsidR="00F9198E">
        <w:t>01</w:t>
      </w:r>
      <w:r>
        <w:t>) are applicable to the Work of the Contract.</w:t>
      </w:r>
    </w:p>
    <w:p w14:paraId="08D57080" w14:textId="77777777" w:rsidR="00C62626" w:rsidRDefault="00C62626" w:rsidP="00BA78B1">
      <w:pPr>
        <w:pStyle w:val="SubClause"/>
      </w:pPr>
      <w:r>
        <w:t xml:space="preserve">The </w:t>
      </w:r>
      <w:r w:rsidR="00533AAD" w:rsidRPr="00BA78B1">
        <w:rPr>
          <w:i/>
          <w:szCs w:val="20"/>
        </w:rPr>
        <w:t>General Conditions for Construction</w:t>
      </w:r>
      <w:r>
        <w:t xml:space="preserve"> are</w:t>
      </w:r>
      <w:r w:rsidR="0056540A">
        <w:t xml:space="preserve"> </w:t>
      </w:r>
      <w:r>
        <w:t xml:space="preserve">available </w:t>
      </w:r>
      <w:r w:rsidR="00163B67">
        <w:t xml:space="preserve">on the Information Connection page at The City of Winnipeg, Corporate Finance, </w:t>
      </w:r>
      <w:r w:rsidR="00302FA2">
        <w:t>Purchasing</w:t>
      </w:r>
      <w:r w:rsidR="00B27278">
        <w:t xml:space="preserve"> </w:t>
      </w:r>
      <w:r w:rsidR="004026D7">
        <w:t>Division</w:t>
      </w:r>
      <w:r w:rsidR="00163B67">
        <w:t xml:space="preserve"> </w:t>
      </w:r>
      <w:r w:rsidR="00AF47F9">
        <w:t>web</w:t>
      </w:r>
      <w:r w:rsidR="00163B67">
        <w:t xml:space="preserve">site at </w:t>
      </w:r>
      <w:hyperlink r:id="rId24" w:history="1">
        <w:r w:rsidR="00D4087F" w:rsidRPr="000E3DD2">
          <w:rPr>
            <w:rStyle w:val="Hyperlink"/>
          </w:rPr>
          <w:t>http://www.winnipeg.ca/matmgt/gen_cond.stm</w:t>
        </w:r>
      </w:hyperlink>
    </w:p>
    <w:p w14:paraId="7F49884E" w14:textId="77777777" w:rsidR="00483584" w:rsidRDefault="00483584" w:rsidP="00483584">
      <w:pPr>
        <w:pStyle w:val="Clause"/>
      </w:pPr>
      <w:r>
        <w:t xml:space="preserve">A reference in the </w:t>
      </w:r>
      <w:r w:rsidR="00810D4B">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42FF262D" w14:textId="77777777" w:rsidR="00C62626" w:rsidRDefault="00C62626"/>
    <w:p w14:paraId="51686057" w14:textId="77777777" w:rsidR="00C62626" w:rsidRDefault="00C62626">
      <w:pPr>
        <w:sectPr w:rsidR="00C62626">
          <w:headerReference w:type="default" r:id="rId25"/>
          <w:endnotePr>
            <w:numFmt w:val="upperLetter"/>
          </w:endnotePr>
          <w:pgSz w:w="12240" w:h="15840" w:code="1"/>
          <w:pgMar w:top="1440" w:right="1440" w:bottom="1440" w:left="1440" w:header="432" w:footer="720" w:gutter="0"/>
          <w:pgNumType w:start="1"/>
          <w:cols w:space="720"/>
        </w:sectPr>
      </w:pPr>
    </w:p>
    <w:p w14:paraId="2C44DB33" w14:textId="77777777" w:rsidR="00C62626" w:rsidRDefault="00C62626" w:rsidP="008C5868">
      <w:pPr>
        <w:pStyle w:val="PARTHEADING"/>
        <w:numPr>
          <w:ilvl w:val="0"/>
          <w:numId w:val="9"/>
        </w:numPr>
      </w:pPr>
      <w:bookmarkStart w:id="192" w:name="_Toc482432353"/>
      <w:bookmarkStart w:id="193" w:name="_Toc3968686"/>
      <w:bookmarkStart w:id="194" w:name="_Toc212452902"/>
      <w:r>
        <w:lastRenderedPageBreak/>
        <w:t>Supplemental Conditions</w:t>
      </w:r>
      <w:bookmarkEnd w:id="192"/>
      <w:bookmarkEnd w:id="193"/>
      <w:bookmarkEnd w:id="194"/>
    </w:p>
    <w:p w14:paraId="6899F516" w14:textId="77777777" w:rsidR="00C62626" w:rsidRDefault="00C62626">
      <w:pPr>
        <w:pStyle w:val="SUBHEADING"/>
      </w:pPr>
      <w:bookmarkStart w:id="195" w:name="_Toc482432354"/>
      <w:bookmarkStart w:id="196" w:name="_Toc3968687"/>
      <w:bookmarkStart w:id="197" w:name="_Toc212452903"/>
      <w:r>
        <w:t>General</w:t>
      </w:r>
      <w:bookmarkEnd w:id="195"/>
      <w:bookmarkEnd w:id="196"/>
      <w:bookmarkEnd w:id="197"/>
    </w:p>
    <w:p w14:paraId="755C4AB8" w14:textId="77777777" w:rsidR="00C62626" w:rsidRDefault="00C62626">
      <w:pPr>
        <w:pStyle w:val="CLAUSEHEADING"/>
      </w:pPr>
      <w:bookmarkStart w:id="198" w:name="_Toc482432355"/>
      <w:bookmarkStart w:id="199" w:name="_Ref482496791"/>
      <w:bookmarkStart w:id="200" w:name="_Ref482497006"/>
      <w:bookmarkStart w:id="201" w:name="_Ref482497578"/>
      <w:bookmarkStart w:id="202" w:name="_Toc3968688"/>
      <w:bookmarkStart w:id="203" w:name="_Toc212452904"/>
      <w:r>
        <w:t>General</w:t>
      </w:r>
      <w:bookmarkEnd w:id="198"/>
      <w:bookmarkEnd w:id="199"/>
      <w:bookmarkEnd w:id="200"/>
      <w:bookmarkEnd w:id="201"/>
      <w:bookmarkEnd w:id="202"/>
      <w:r w:rsidR="001A6908">
        <w:t xml:space="preserve"> Conditions</w:t>
      </w:r>
      <w:bookmarkEnd w:id="203"/>
    </w:p>
    <w:p w14:paraId="70AB6D1A" w14:textId="77777777" w:rsidR="00C62626" w:rsidRDefault="00C62626">
      <w:pPr>
        <w:pStyle w:val="Clause"/>
      </w:pPr>
      <w:r>
        <w:t xml:space="preserve">In addition to the </w:t>
      </w:r>
      <w:r w:rsidR="00533AAD" w:rsidRPr="00BE57DB">
        <w:rPr>
          <w:i/>
          <w:szCs w:val="20"/>
        </w:rPr>
        <w:t>General Conditions for Construction</w:t>
      </w:r>
      <w:r>
        <w:t>, these Supplemental Conditions are applicable to the Work of the Contract.</w:t>
      </w:r>
    </w:p>
    <w:p w14:paraId="7B856CD0" w14:textId="77777777" w:rsidR="00C62626" w:rsidRDefault="00C62626">
      <w:pPr>
        <w:pStyle w:val="CLAUSEHEADING"/>
      </w:pPr>
      <w:bookmarkStart w:id="204" w:name="_Toc482432356"/>
      <w:bookmarkStart w:id="205" w:name="_Ref482496795"/>
      <w:bookmarkStart w:id="206" w:name="_Ref482497007"/>
      <w:bookmarkStart w:id="207" w:name="_Ref482497008"/>
      <w:bookmarkStart w:id="208" w:name="_Ref482497582"/>
      <w:bookmarkStart w:id="209" w:name="_Toc3968689"/>
      <w:bookmarkStart w:id="210" w:name="_Toc212452905"/>
      <w:r>
        <w:t>Scope of Work</w:t>
      </w:r>
      <w:bookmarkEnd w:id="204"/>
      <w:bookmarkEnd w:id="205"/>
      <w:bookmarkEnd w:id="206"/>
      <w:bookmarkEnd w:id="207"/>
      <w:bookmarkEnd w:id="208"/>
      <w:bookmarkEnd w:id="209"/>
      <w:bookmarkEnd w:id="210"/>
    </w:p>
    <w:p w14:paraId="48AC56D5" w14:textId="77777777" w:rsidR="00C62626" w:rsidRDefault="00C62626">
      <w:pPr>
        <w:pStyle w:val="Clause"/>
      </w:pPr>
      <w:bookmarkStart w:id="211" w:name="_Ref481907333"/>
      <w:r>
        <w:t>The Work to be done under the Contract shall consist of</w:t>
      </w:r>
      <w:bookmarkEnd w:id="211"/>
      <w:r>
        <w:t xml:space="preserve"> ^</w:t>
      </w:r>
      <w:r>
        <w:rPr>
          <w:rStyle w:val="CommentFont"/>
        </w:rPr>
        <w:t>SPEC NOTE: Insert a concise description of the Work.</w:t>
      </w:r>
    </w:p>
    <w:p w14:paraId="168BF92E" w14:textId="77777777" w:rsidR="00C62626" w:rsidRDefault="00C62626">
      <w:pPr>
        <w:pStyle w:val="Clause"/>
      </w:pPr>
      <w:bookmarkStart w:id="212" w:name="_Ref481907346"/>
      <w:r>
        <w:t>The major components of the Work are as follows:</w:t>
      </w:r>
      <w:bookmarkEnd w:id="212"/>
    </w:p>
    <w:p w14:paraId="12E31E59" w14:textId="555DF525" w:rsidR="00C62626" w:rsidRDefault="00C62626">
      <w:pPr>
        <w:pStyle w:val="Comment"/>
      </w:pPr>
      <w:r>
        <w:t xml:space="preserve">SPEC NOTE: List the major components of the Work for the </w:t>
      </w:r>
      <w:r w:rsidR="00637868">
        <w:t>contract</w:t>
      </w:r>
      <w:r>
        <w:t xml:space="preserve"> if they are not all evident from the description in </w:t>
      </w:r>
      <w:r>
        <w:fldChar w:fldCharType="begin"/>
      </w:r>
      <w:r>
        <w:instrText xml:space="preserve"> REF _Ref481907333 \r \h  \* MERGEFORMAT </w:instrText>
      </w:r>
      <w:r>
        <w:fldChar w:fldCharType="separate"/>
      </w:r>
      <w:r w:rsidR="00825C6F">
        <w:t>D2.1</w:t>
      </w:r>
      <w:r>
        <w:fldChar w:fldCharType="end"/>
      </w:r>
      <w:r>
        <w:t xml:space="preserve">.  Delete </w:t>
      </w:r>
      <w:r>
        <w:fldChar w:fldCharType="begin"/>
      </w:r>
      <w:r>
        <w:instrText xml:space="preserve"> REF _Ref481907346 \r \h  \* MERGEFORMAT </w:instrText>
      </w:r>
      <w:r>
        <w:fldChar w:fldCharType="separate"/>
      </w:r>
      <w:r w:rsidR="00825C6F">
        <w:t>D2.2</w:t>
      </w:r>
      <w:r>
        <w:fldChar w:fldCharType="end"/>
      </w:r>
      <w:r>
        <w:t xml:space="preserve"> if all major components of the Work are evident from the description.</w:t>
      </w:r>
    </w:p>
    <w:p w14:paraId="2E0FFE7F" w14:textId="77777777" w:rsidR="00C62626" w:rsidRDefault="00C62626">
      <w:pPr>
        <w:pStyle w:val="ClauseList"/>
      </w:pPr>
      <w:r>
        <w:t>^</w:t>
      </w:r>
    </w:p>
    <w:p w14:paraId="36A31086" w14:textId="77777777" w:rsidR="00C62626" w:rsidRDefault="00C62626">
      <w:pPr>
        <w:pStyle w:val="ClauseList"/>
      </w:pPr>
      <w:r>
        <w:t>^</w:t>
      </w:r>
    </w:p>
    <w:p w14:paraId="28BDBBF9" w14:textId="49CCA965" w:rsidR="001E1789" w:rsidRDefault="001E1789" w:rsidP="001E1789">
      <w:pPr>
        <w:pStyle w:val="Comment"/>
      </w:pPr>
      <w:bookmarkStart w:id="213" w:name="_Hlk210031382"/>
      <w:r>
        <w:t xml:space="preserve">SPEC NOTE: Delete </w:t>
      </w:r>
      <w:r>
        <w:fldChar w:fldCharType="begin"/>
      </w:r>
      <w:r>
        <w:instrText xml:space="preserve"> REF _Ref151541456 \r \h </w:instrText>
      </w:r>
      <w:r>
        <w:fldChar w:fldCharType="separate"/>
      </w:r>
      <w:r w:rsidR="00825C6F">
        <w:t>D2.3</w:t>
      </w:r>
      <w:r>
        <w:fldChar w:fldCharType="end"/>
      </w:r>
      <w:r>
        <w:t xml:space="preserve"> and </w:t>
      </w:r>
      <w:r>
        <w:fldChar w:fldCharType="begin"/>
      </w:r>
      <w:r>
        <w:instrText xml:space="preserve"> REF _Ref34988980 \r \h </w:instrText>
      </w:r>
      <w:r>
        <w:fldChar w:fldCharType="separate"/>
      </w:r>
      <w:r w:rsidR="00825C6F">
        <w:t>B17.4</w:t>
      </w:r>
      <w:r>
        <w:fldChar w:fldCharType="end"/>
      </w:r>
      <w:r>
        <w:t xml:space="preserve"> if NOT stating the funds available or not utilizing the deduction clauses in </w:t>
      </w:r>
      <w:r>
        <w:fldChar w:fldCharType="begin"/>
      </w:r>
      <w:r>
        <w:instrText xml:space="preserve"> REF _Ref66692300 \r \h  \* MERGEFORMAT </w:instrText>
      </w:r>
      <w:r>
        <w:fldChar w:fldCharType="separate"/>
      </w:r>
      <w:r w:rsidR="00825C6F">
        <w:t>B10.2</w:t>
      </w:r>
      <w:r>
        <w:fldChar w:fldCharType="end"/>
      </w:r>
      <w:r>
        <w:t xml:space="preserve"> and </w:t>
      </w:r>
      <w:r>
        <w:fldChar w:fldCharType="begin"/>
      </w:r>
      <w:r>
        <w:instrText xml:space="preserve"> REF _Ref482428074 \r \h  \* MERGEFORMAT </w:instrText>
      </w:r>
      <w:r>
        <w:fldChar w:fldCharType="separate"/>
      </w:r>
      <w:r w:rsidR="00825C6F">
        <w:t>B17</w:t>
      </w:r>
      <w:r>
        <w:fldChar w:fldCharType="end"/>
      </w:r>
      <w:r w:rsidR="00AF7782">
        <w:t xml:space="preserve">. </w:t>
      </w:r>
      <w:r w:rsidR="00AF7782" w:rsidRPr="00AF7782">
        <w:t xml:space="preserve">If available funds are </w:t>
      </w:r>
      <w:r w:rsidR="00AF7782">
        <w:rPr>
          <w:b/>
          <w:bCs/>
        </w:rPr>
        <w:t>NOT</w:t>
      </w:r>
      <w:r w:rsidR="00AF7782" w:rsidRPr="00AF7782">
        <w:t xml:space="preserve"> listed, a future non-award due to bids exceeding the available funds will violate the various trade agreements (undisclosed evaluation criteria) and the non-award must be approved by the CFO. Please make choice wisely.</w:t>
      </w:r>
      <w:r>
        <w:t xml:space="preserve"> </w:t>
      </w:r>
    </w:p>
    <w:p w14:paraId="11E10A63" w14:textId="77777777" w:rsidR="001E1789" w:rsidRDefault="001E1789" w:rsidP="001E1789">
      <w:pPr>
        <w:pStyle w:val="Clause"/>
      </w:pPr>
      <w:bookmarkStart w:id="214" w:name="_Ref151541456"/>
      <w:r w:rsidRPr="00B940C6">
        <w:t>The funds available for this contract are $</w:t>
      </w:r>
      <w:r>
        <w:t>^</w:t>
      </w:r>
      <w:r w:rsidRPr="00B940C6">
        <w:t>.</w:t>
      </w:r>
      <w:bookmarkEnd w:id="214"/>
    </w:p>
    <w:p w14:paraId="57806F22" w14:textId="77777777" w:rsidR="00C62626" w:rsidRDefault="00C62626">
      <w:pPr>
        <w:pStyle w:val="CLAUSEHEADING"/>
      </w:pPr>
      <w:bookmarkStart w:id="215" w:name="_Ref482427803"/>
      <w:bookmarkStart w:id="216" w:name="_Ref482427855"/>
      <w:bookmarkStart w:id="217" w:name="_Ref482429177"/>
      <w:bookmarkStart w:id="218" w:name="_Toc482432357"/>
      <w:bookmarkStart w:id="219" w:name="_Toc3968690"/>
      <w:bookmarkStart w:id="220" w:name="_Toc212452906"/>
      <w:bookmarkEnd w:id="213"/>
      <w:r>
        <w:t>Definitions</w:t>
      </w:r>
      <w:bookmarkEnd w:id="215"/>
      <w:bookmarkEnd w:id="216"/>
      <w:bookmarkEnd w:id="217"/>
      <w:bookmarkEnd w:id="218"/>
      <w:bookmarkEnd w:id="219"/>
      <w:bookmarkEnd w:id="220"/>
    </w:p>
    <w:p w14:paraId="75346076" w14:textId="272F8D92" w:rsidR="00C62626" w:rsidRDefault="00C62626">
      <w:pPr>
        <w:pStyle w:val="Comment"/>
      </w:pPr>
      <w:r>
        <w:t xml:space="preserve">SPEC NOTE: Include </w:t>
      </w:r>
      <w:r>
        <w:fldChar w:fldCharType="begin"/>
      </w:r>
      <w:r>
        <w:instrText xml:space="preserve"> REF _Ref482429177 \r \h </w:instrText>
      </w:r>
      <w:r>
        <w:fldChar w:fldCharType="separate"/>
      </w:r>
      <w:r w:rsidR="00825C6F">
        <w:t>D3</w:t>
      </w:r>
      <w:r>
        <w:fldChar w:fldCharType="end"/>
      </w:r>
      <w:r>
        <w:t xml:space="preserve"> only if it is necessary to define any words, phrases, acronyms or abbreviations used in the </w:t>
      </w:r>
      <w:r w:rsidR="00810D4B">
        <w:t>Tender</w:t>
      </w:r>
      <w:r>
        <w:t xml:space="preserve"> with a meaning other than in common English usage or where the definition in </w:t>
      </w:r>
      <w:r w:rsidR="008F1484">
        <w:t>C</w:t>
      </w:r>
      <w:r>
        <w:t xml:space="preserve">1.1 must be modified.  </w:t>
      </w:r>
    </w:p>
    <w:p w14:paraId="75658B65" w14:textId="77777777" w:rsidR="00C62626" w:rsidRDefault="00C62626">
      <w:pPr>
        <w:pStyle w:val="Clause"/>
      </w:pPr>
      <w:r>
        <w:t xml:space="preserve">When used in this </w:t>
      </w:r>
      <w:r w:rsidR="00810D4B">
        <w:t>Tender</w:t>
      </w:r>
      <w:r>
        <w:t>:</w:t>
      </w:r>
    </w:p>
    <w:p w14:paraId="53A19DB2" w14:textId="77777777" w:rsidR="00B24E7B" w:rsidRDefault="00B24E7B" w:rsidP="00B24E7B">
      <w:pPr>
        <w:pStyle w:val="Comment"/>
      </w:pPr>
      <w:r>
        <w:t xml:space="preserve">SPEC NOTE: Define any words, phrases, acronyms or abbreviations used in the </w:t>
      </w:r>
      <w:r w:rsidR="00810D4B">
        <w:t>Tender</w:t>
      </w:r>
      <w:r>
        <w:t xml:space="preserve"> with a meaning other than in common English usage and not defined in </w:t>
      </w:r>
      <w:r w:rsidR="008F1484">
        <w:t>C</w:t>
      </w:r>
      <w:r>
        <w:t>1.1.</w:t>
      </w:r>
    </w:p>
    <w:p w14:paraId="385AEA45"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12DA2C2A"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56DD0B97"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791292DE" w14:textId="77777777" w:rsidR="00C62626" w:rsidRDefault="00C62626">
      <w:pPr>
        <w:pStyle w:val="Clause"/>
      </w:pPr>
      <w:r>
        <w:t xml:space="preserve">Notwithstanding </w:t>
      </w:r>
      <w:r w:rsidR="008F1484">
        <w:t>C</w:t>
      </w:r>
      <w:r>
        <w:t xml:space="preserve">1.1, when used in this </w:t>
      </w:r>
      <w:r w:rsidR="00810D4B">
        <w:t>Tender</w:t>
      </w:r>
      <w:r>
        <w:t>:</w:t>
      </w:r>
    </w:p>
    <w:p w14:paraId="589947E2" w14:textId="77777777" w:rsidR="00B24E7B" w:rsidRDefault="00B24E7B" w:rsidP="00B24E7B">
      <w:pPr>
        <w:pStyle w:val="Comment"/>
      </w:pPr>
      <w:r>
        <w:t xml:space="preserve">SPEC NOTE: Define any words, phrases, acronyms or abbreviations used in the </w:t>
      </w:r>
      <w:r w:rsidR="00810D4B">
        <w:t>Tender</w:t>
      </w:r>
      <w:r>
        <w:t xml:space="preserve"> for which the meaning ascribed in </w:t>
      </w:r>
      <w:r w:rsidR="008F1484">
        <w:t>C</w:t>
      </w:r>
      <w:r>
        <w:t>1.1 must be modified.</w:t>
      </w:r>
    </w:p>
    <w:p w14:paraId="0B677F0C"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1C81AFF3"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3647C6C8"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7AA1C7C3"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2B796D44" w14:textId="77777777" w:rsidR="00C62626" w:rsidRDefault="00C62626">
      <w:pPr>
        <w:pStyle w:val="CLAUSEHEADING"/>
      </w:pPr>
      <w:bookmarkStart w:id="221" w:name="_Ref482428021"/>
      <w:bookmarkStart w:id="222" w:name="_Ref482429216"/>
      <w:bookmarkStart w:id="223" w:name="_Toc482432358"/>
      <w:bookmarkStart w:id="224" w:name="_Toc3968691"/>
      <w:bookmarkStart w:id="225" w:name="_Toc212452907"/>
      <w:r>
        <w:t>Contract Administrator</w:t>
      </w:r>
      <w:bookmarkEnd w:id="221"/>
      <w:bookmarkEnd w:id="222"/>
      <w:bookmarkEnd w:id="223"/>
      <w:bookmarkEnd w:id="224"/>
      <w:bookmarkEnd w:id="225"/>
    </w:p>
    <w:p w14:paraId="6C61930E" w14:textId="77777777" w:rsidR="00C62626" w:rsidRDefault="00C62626">
      <w:pPr>
        <w:pStyle w:val="Comment"/>
      </w:pPr>
      <w:r>
        <w:t xml:space="preserve">VERSION 1 - Use this version if the Contract Administrator is a company, e.g., consulting firm.  Insert the name of the company and the name, title, telephone number and facsimile number of the individual </w:t>
      </w:r>
      <w:r>
        <w:lastRenderedPageBreak/>
        <w:t xml:space="preserve">representing the Contract Administrator.  The individual must be reasonably available throughout the </w:t>
      </w:r>
      <w:r w:rsidR="009B27FF">
        <w:t>bidd</w:t>
      </w:r>
      <w:r>
        <w:t>ing period.  Never name more than one person.</w:t>
      </w:r>
    </w:p>
    <w:p w14:paraId="7653799E" w14:textId="77777777" w:rsidR="00C62626" w:rsidRDefault="00C62626">
      <w:pPr>
        <w:pStyle w:val="Clause"/>
      </w:pPr>
      <w:bookmarkStart w:id="226" w:name="_Ref481907464"/>
      <w:r>
        <w:t>The Contract Administrator is ^</w:t>
      </w:r>
      <w:r>
        <w:rPr>
          <w:rStyle w:val="CommentFont"/>
        </w:rPr>
        <w:t>company name</w:t>
      </w:r>
      <w:r>
        <w:t>, represented by:</w:t>
      </w:r>
      <w:bookmarkEnd w:id="226"/>
    </w:p>
    <w:p w14:paraId="7B6D9436" w14:textId="77777777" w:rsidR="00C62626" w:rsidRDefault="00C62626" w:rsidP="00074ECC">
      <w:pPr>
        <w:spacing w:before="100"/>
        <w:ind w:left="864"/>
      </w:pPr>
      <w:r>
        <w:t>^</w:t>
      </w:r>
      <w:r>
        <w:rPr>
          <w:rStyle w:val="CommentFont"/>
        </w:rPr>
        <w:t>name</w:t>
      </w:r>
    </w:p>
    <w:p w14:paraId="35DBD886" w14:textId="77777777" w:rsidR="00C62626" w:rsidRDefault="00C62626" w:rsidP="00074ECC">
      <w:pPr>
        <w:ind w:left="864"/>
      </w:pPr>
      <w:r>
        <w:t>^</w:t>
      </w:r>
      <w:r>
        <w:rPr>
          <w:rStyle w:val="CommentFont"/>
        </w:rPr>
        <w:t>title</w:t>
      </w:r>
    </w:p>
    <w:p w14:paraId="4E0E5EBA" w14:textId="77777777" w:rsidR="00C62626" w:rsidRDefault="00C62626" w:rsidP="00074ECC">
      <w:pPr>
        <w:tabs>
          <w:tab w:val="left" w:pos="2340"/>
        </w:tabs>
        <w:spacing w:before="100"/>
        <w:ind w:left="864"/>
      </w:pPr>
      <w:r>
        <w:t>Telephone No.</w:t>
      </w:r>
      <w:r>
        <w:tab/>
      </w:r>
      <w:r w:rsidR="00A3553F">
        <w:t>204</w:t>
      </w:r>
      <w:r>
        <w:t xml:space="preserve"> ^</w:t>
      </w:r>
      <w:r>
        <w:rPr>
          <w:rStyle w:val="CommentFont"/>
        </w:rPr>
        <w:t>tel. no.</w:t>
      </w:r>
    </w:p>
    <w:p w14:paraId="1854DB71" w14:textId="77777777" w:rsidR="00C764B7" w:rsidRDefault="00C764B7" w:rsidP="00C764B7">
      <w:pPr>
        <w:tabs>
          <w:tab w:val="left" w:pos="2340"/>
        </w:tabs>
        <w:ind w:left="864"/>
      </w:pPr>
      <w:r>
        <w:t>Email Address</w:t>
      </w:r>
      <w:r>
        <w:tab/>
        <w:t>^</w:t>
      </w:r>
      <w:r>
        <w:rPr>
          <w:rStyle w:val="CommentFont"/>
        </w:rPr>
        <w:t>email address.</w:t>
      </w:r>
    </w:p>
    <w:p w14:paraId="0A7337AD" w14:textId="77777777" w:rsidR="00C62626" w:rsidRDefault="00C62626">
      <w:pPr>
        <w:pStyle w:val="Clause"/>
      </w:pPr>
      <w:r>
        <w:t>At the pre-construction meeting, ^</w:t>
      </w:r>
      <w:r>
        <w:rPr>
          <w:rStyle w:val="CommentFont"/>
        </w:rPr>
        <w:t>name</w:t>
      </w:r>
      <w:r>
        <w:t xml:space="preserve"> will identify additional personnel representing the Contract Administrator and their respective roles and responsibilities for the Work.</w:t>
      </w:r>
    </w:p>
    <w:p w14:paraId="012B8F1D" w14:textId="77777777" w:rsidR="00C62626" w:rsidRDefault="00C62626">
      <w:pPr>
        <w:pStyle w:val="Comment"/>
      </w:pPr>
      <w:r>
        <w:t xml:space="preserve">VERSION 2 - Use this version if the Contract administrator is an individual, e.g., City employee.  Insert name, title, department name, telephone number and facsimile number of the City employee who is the Contract Administrator.  The Contract Administrator must be reasonably available throughout the </w:t>
      </w:r>
      <w:r w:rsidR="009B27FF">
        <w:t>bidding</w:t>
      </w:r>
      <w:r>
        <w:t xml:space="preserve"> period.  Never name more than one person.</w:t>
      </w:r>
    </w:p>
    <w:p w14:paraId="7F1E05E7" w14:textId="77777777" w:rsidR="00C62626" w:rsidRDefault="00C62626" w:rsidP="008C5868">
      <w:pPr>
        <w:pStyle w:val="Clause"/>
        <w:numPr>
          <w:ilvl w:val="2"/>
          <w:numId w:val="5"/>
        </w:numPr>
      </w:pPr>
      <w:r>
        <w:t>The Contract Administrator is:</w:t>
      </w:r>
    </w:p>
    <w:p w14:paraId="3DD55BDE" w14:textId="77777777" w:rsidR="00C62626" w:rsidRDefault="00C62626" w:rsidP="00074ECC">
      <w:pPr>
        <w:spacing w:before="100"/>
        <w:ind w:left="864"/>
      </w:pPr>
      <w:r>
        <w:t>^</w:t>
      </w:r>
      <w:r>
        <w:rPr>
          <w:rStyle w:val="CommentFont"/>
        </w:rPr>
        <w:t>name</w:t>
      </w:r>
    </w:p>
    <w:p w14:paraId="3D3216B6" w14:textId="77777777" w:rsidR="00C62626" w:rsidRDefault="00C62626" w:rsidP="00074ECC">
      <w:pPr>
        <w:ind w:left="864"/>
      </w:pPr>
      <w:r>
        <w:t>^</w:t>
      </w:r>
      <w:r>
        <w:rPr>
          <w:rStyle w:val="CommentFont"/>
        </w:rPr>
        <w:t>title</w:t>
      </w:r>
    </w:p>
    <w:p w14:paraId="459E0D66" w14:textId="77777777" w:rsidR="00C62626" w:rsidRDefault="00C62626" w:rsidP="00074ECC">
      <w:pPr>
        <w:tabs>
          <w:tab w:val="left" w:pos="2340"/>
        </w:tabs>
        <w:spacing w:before="100"/>
        <w:ind w:left="864"/>
      </w:pPr>
      <w:r>
        <w:t>Telephone No.</w:t>
      </w:r>
      <w:r>
        <w:tab/>
      </w:r>
      <w:r w:rsidR="00A3553F">
        <w:t>204</w:t>
      </w:r>
      <w:r>
        <w:t xml:space="preserve"> ^</w:t>
      </w:r>
      <w:r>
        <w:rPr>
          <w:rStyle w:val="CommentFont"/>
        </w:rPr>
        <w:t>tel. no.</w:t>
      </w:r>
    </w:p>
    <w:p w14:paraId="5B74CE41" w14:textId="77777777" w:rsidR="00C764B7" w:rsidRDefault="00C764B7" w:rsidP="00C764B7">
      <w:pPr>
        <w:tabs>
          <w:tab w:val="left" w:pos="2340"/>
        </w:tabs>
        <w:ind w:left="864"/>
      </w:pPr>
      <w:r>
        <w:t>Email Address</w:t>
      </w:r>
      <w:r>
        <w:tab/>
        <w:t>^</w:t>
      </w:r>
      <w:r>
        <w:rPr>
          <w:rStyle w:val="CommentFont"/>
        </w:rPr>
        <w:t>email address.</w:t>
      </w:r>
    </w:p>
    <w:p w14:paraId="2B198967"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0DB8FC94" w14:textId="77777777" w:rsidR="00C62626" w:rsidRDefault="00C62626">
      <w:pPr>
        <w:pStyle w:val="CLAUSEHEADING"/>
      </w:pPr>
      <w:bookmarkStart w:id="227" w:name="_Toc482432359"/>
      <w:bookmarkStart w:id="228" w:name="_Ref482496812"/>
      <w:bookmarkStart w:id="229" w:name="_Ref482497022"/>
      <w:bookmarkStart w:id="230" w:name="_Ref482497592"/>
      <w:bookmarkStart w:id="231" w:name="_Toc3968692"/>
      <w:bookmarkStart w:id="232" w:name="_Toc212452908"/>
      <w:r>
        <w:t>Contractor's Supervisor</w:t>
      </w:r>
      <w:bookmarkEnd w:id="227"/>
      <w:bookmarkEnd w:id="228"/>
      <w:bookmarkEnd w:id="229"/>
      <w:bookmarkEnd w:id="230"/>
      <w:bookmarkEnd w:id="231"/>
      <w:bookmarkEnd w:id="232"/>
    </w:p>
    <w:p w14:paraId="0CBE6A2C" w14:textId="77777777" w:rsidR="00C62626" w:rsidRDefault="00C62626">
      <w:pPr>
        <w:pStyle w:val="Clause"/>
      </w:pPr>
      <w:r>
        <w:t>At the pre-construction meeting, the Contractor shall identify</w:t>
      </w:r>
      <w:r w:rsidR="003018A6">
        <w:t xml:space="preserve"> their </w:t>
      </w:r>
      <w:r>
        <w:t>designated supervisor and any additional personnel representing the Contractor and their respective roles and responsibilities for the Work.</w:t>
      </w:r>
    </w:p>
    <w:p w14:paraId="5C059661" w14:textId="77777777" w:rsidR="00C62626" w:rsidRDefault="00C62626">
      <w:pPr>
        <w:pStyle w:val="SUBHEADING"/>
      </w:pPr>
      <w:bookmarkStart w:id="233" w:name="_Toc482432362"/>
      <w:bookmarkStart w:id="234" w:name="_Toc3968695"/>
      <w:bookmarkStart w:id="235" w:name="_Toc212452909"/>
      <w:r>
        <w:t>Submissions</w:t>
      </w:r>
      <w:bookmarkEnd w:id="233"/>
      <w:bookmarkEnd w:id="234"/>
      <w:bookmarkEnd w:id="235"/>
    </w:p>
    <w:p w14:paraId="5D66FB73" w14:textId="77777777" w:rsidR="003D7BD3" w:rsidRDefault="003D7BD3" w:rsidP="003D7BD3">
      <w:pPr>
        <w:pStyle w:val="CLAUSEHEADING"/>
      </w:pPr>
      <w:bookmarkStart w:id="236" w:name="_Toc72812509"/>
      <w:bookmarkStart w:id="237" w:name="_Toc138065457"/>
      <w:bookmarkStart w:id="238" w:name="_Ref151366153"/>
      <w:bookmarkStart w:id="239" w:name="_Toc151370574"/>
      <w:bookmarkStart w:id="240" w:name="_Ref151435914"/>
      <w:bookmarkStart w:id="241" w:name="_Toc212452910"/>
      <w:r>
        <w:t>Authority to Carry on Business</w:t>
      </w:r>
      <w:bookmarkEnd w:id="236"/>
      <w:bookmarkEnd w:id="237"/>
      <w:bookmarkEnd w:id="238"/>
      <w:bookmarkEnd w:id="239"/>
      <w:bookmarkEnd w:id="240"/>
      <w:bookmarkEnd w:id="241"/>
    </w:p>
    <w:p w14:paraId="52C9606A" w14:textId="77777777" w:rsidR="003D7BD3" w:rsidRPr="00D4067B" w:rsidRDefault="003D7BD3" w:rsidP="003D7BD3">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1284A318" w14:textId="77777777" w:rsidR="00733219" w:rsidRDefault="00733219" w:rsidP="00733219">
      <w:pPr>
        <w:pStyle w:val="CLAUSEHEADING"/>
      </w:pPr>
      <w:bookmarkStart w:id="242" w:name="_Ref136229540"/>
      <w:bookmarkStart w:id="243" w:name="_Ref90802675"/>
      <w:bookmarkStart w:id="244" w:name="_Toc135549623"/>
      <w:bookmarkStart w:id="245" w:name="_Toc212452911"/>
      <w:r>
        <w:t>Safe Work Plan</w:t>
      </w:r>
      <w:bookmarkEnd w:id="242"/>
      <w:bookmarkEnd w:id="243"/>
      <w:bookmarkEnd w:id="244"/>
      <w:bookmarkEnd w:id="245"/>
    </w:p>
    <w:p w14:paraId="0571885E" w14:textId="4C9329F5" w:rsidR="00733219" w:rsidRDefault="00733219" w:rsidP="00733219">
      <w:pPr>
        <w:pStyle w:val="Clause"/>
      </w:pPr>
      <w:r>
        <w:t>The Contractor shall provide the Contract Administrator with a Safe Work Plan at least five (5) Business Days prior to the commencement of any Work on the Site.</w:t>
      </w:r>
    </w:p>
    <w:p w14:paraId="6F893DE9" w14:textId="77777777" w:rsidR="00733219" w:rsidRDefault="00733219" w:rsidP="00733219">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302FA2">
        <w:t>Purchasing</w:t>
      </w:r>
      <w:r>
        <w:t xml:space="preserve"> </w:t>
      </w:r>
      <w:r w:rsidR="004026D7">
        <w:t>Division</w:t>
      </w:r>
      <w:r>
        <w:t xml:space="preserve"> </w:t>
      </w:r>
      <w:r w:rsidR="00AF47F9">
        <w:t>web</w:t>
      </w:r>
      <w:r>
        <w:t xml:space="preserve">site at </w:t>
      </w:r>
      <w:hyperlink r:id="rId26" w:history="1">
        <w:r w:rsidR="00AF47F9" w:rsidRPr="0084503B">
          <w:rPr>
            <w:rStyle w:val="Hyperlink"/>
          </w:rPr>
          <w:t>http://www.winnipeg.ca/matmgt/Safety/default.stm</w:t>
        </w:r>
      </w:hyperlink>
      <w:r w:rsidR="00AF47F9">
        <w:t xml:space="preserve"> </w:t>
      </w:r>
    </w:p>
    <w:p w14:paraId="7F190395" w14:textId="2CF5AFF0" w:rsidR="00EB1536" w:rsidRDefault="00EB1536" w:rsidP="00EB1536">
      <w:pPr>
        <w:pStyle w:val="Comment"/>
      </w:pPr>
      <w:r>
        <w:t xml:space="preserve">SPEC NOTE: Delete </w:t>
      </w:r>
      <w:r>
        <w:fldChar w:fldCharType="begin"/>
      </w:r>
      <w:r>
        <w:instrText xml:space="preserve"> REF _Ref19777500 \r \h  \* MERGEFORMAT </w:instrText>
      </w:r>
      <w:r>
        <w:fldChar w:fldCharType="separate"/>
      </w:r>
      <w:r w:rsidR="00825C6F">
        <w:t>D7.3</w:t>
      </w:r>
      <w:r>
        <w:fldChar w:fldCharType="end"/>
      </w:r>
      <w:r>
        <w:t xml:space="preserve"> if deleting the COR requirements specified under </w:t>
      </w:r>
      <w:r>
        <w:fldChar w:fldCharType="begin"/>
      </w:r>
      <w:r>
        <w:instrText xml:space="preserve"> REF _Ref511032781 \r \h </w:instrText>
      </w:r>
      <w:r>
        <w:fldChar w:fldCharType="separate"/>
      </w:r>
      <w:r w:rsidR="00825C6F">
        <w:t>B13</w:t>
      </w:r>
      <w:r>
        <w:fldChar w:fldCharType="end"/>
      </w:r>
      <w:r>
        <w:t xml:space="preserve"> Qualifications.</w:t>
      </w:r>
    </w:p>
    <w:p w14:paraId="7DAB79B7" w14:textId="2F52C1DF" w:rsidR="00EB1536" w:rsidRPr="008E74EB" w:rsidRDefault="00EB1536" w:rsidP="00733219">
      <w:pPr>
        <w:pStyle w:val="Clause"/>
      </w:pPr>
      <w:bookmarkStart w:id="246" w:name="_Ref19777500"/>
      <w:r w:rsidRPr="00D76768">
        <w:t xml:space="preserve">Notwithstanding </w:t>
      </w:r>
      <w:r>
        <w:fldChar w:fldCharType="begin"/>
      </w:r>
      <w:r>
        <w:instrText xml:space="preserve"> REF _Ref90960478 \r \h  \* MERGEFORMAT </w:instrText>
      </w:r>
      <w:r>
        <w:fldChar w:fldCharType="separate"/>
      </w:r>
      <w:r w:rsidR="00825C6F">
        <w:t>B13.4</w:t>
      </w:r>
      <w:r>
        <w:fldChar w:fldCharType="end"/>
      </w:r>
      <w:r>
        <w:t xml:space="preserve"> </w:t>
      </w:r>
      <w:r w:rsidRPr="00D76768">
        <w:t>at any time during the term of the Contract, the City may, at</w:t>
      </w:r>
      <w:r w:rsidR="00AF5841">
        <w:t xml:space="preserve"> their </w:t>
      </w:r>
      <w:r w:rsidRPr="00D76768">
        <w:t xml:space="preserve">sole discretion and acting reasonably, require an updated COR Certificate or Annual Letter of good </w:t>
      </w:r>
      <w:r w:rsidRPr="00D76768">
        <w:lastRenderedPageBreak/>
        <w:t>Standing.  A Contractor, who fails to provide a satisfactory COR Certificate or Annual Letter of good Standing, will not be permitted to continue to perform any Work.</w:t>
      </w:r>
      <w:bookmarkEnd w:id="246"/>
    </w:p>
    <w:p w14:paraId="366954CC" w14:textId="77777777" w:rsidR="0062329E" w:rsidRDefault="0062329E" w:rsidP="0062329E">
      <w:pPr>
        <w:pStyle w:val="CLAUSEHEADING"/>
      </w:pPr>
      <w:bookmarkStart w:id="247" w:name="_Ref481909402"/>
      <w:bookmarkStart w:id="248" w:name="_Toc482432364"/>
      <w:bookmarkStart w:id="249" w:name="_Ref482496822"/>
      <w:bookmarkStart w:id="250" w:name="_Ref482497032"/>
      <w:bookmarkStart w:id="251" w:name="_Ref482497615"/>
      <w:bookmarkStart w:id="252" w:name="_Toc3968697"/>
      <w:bookmarkStart w:id="253" w:name="_Ref136229822"/>
      <w:bookmarkStart w:id="254" w:name="_Ref149380819"/>
      <w:bookmarkStart w:id="255" w:name="_Ref535329155"/>
      <w:bookmarkStart w:id="256" w:name="_Ref535329156"/>
      <w:bookmarkStart w:id="257" w:name="_Toc212452912"/>
      <w:bookmarkStart w:id="258" w:name="_Ref482429506"/>
      <w:bookmarkStart w:id="259" w:name="_Ref482430243"/>
      <w:bookmarkStart w:id="260" w:name="_Toc482432363"/>
      <w:bookmarkStart w:id="261" w:name="_Toc3968696"/>
      <w:r>
        <w:t>I</w:t>
      </w:r>
      <w:bookmarkEnd w:id="247"/>
      <w:r>
        <w:t>nsurance</w:t>
      </w:r>
      <w:bookmarkEnd w:id="248"/>
      <w:bookmarkEnd w:id="249"/>
      <w:bookmarkEnd w:id="250"/>
      <w:bookmarkEnd w:id="251"/>
      <w:bookmarkEnd w:id="252"/>
      <w:bookmarkEnd w:id="253"/>
      <w:bookmarkEnd w:id="254"/>
      <w:bookmarkEnd w:id="255"/>
      <w:bookmarkEnd w:id="256"/>
      <w:bookmarkEnd w:id="257"/>
    </w:p>
    <w:p w14:paraId="01E6DE92" w14:textId="77777777" w:rsidR="003479BF" w:rsidRDefault="003479BF" w:rsidP="003479BF">
      <w:pPr>
        <w:pStyle w:val="Comment"/>
      </w:pPr>
      <w:r w:rsidRPr="001B1B2B">
        <w:t xml:space="preserve">SPEC NOTE: </w:t>
      </w:r>
      <w:r w:rsidR="00985D01">
        <w:t>For any questions w</w:t>
      </w:r>
      <w:r w:rsidRPr="001B1B2B">
        <w:t>here 3</w:t>
      </w:r>
      <w:r w:rsidRPr="001B1B2B">
        <w:rPr>
          <w:vertAlign w:val="superscript"/>
        </w:rPr>
        <w:t>rd</w:t>
      </w:r>
      <w:r w:rsidRPr="001B1B2B">
        <w:t xml:space="preserve"> Party Funding is confirmed</w:t>
      </w:r>
      <w:r w:rsidR="000330AB">
        <w:t xml:space="preserve"> or additional wording for wrap-up, builders’ risk, etc.</w:t>
      </w:r>
      <w:r w:rsidRPr="001B1B2B">
        <w:t>, consult with the Insurance Branch</w:t>
      </w:r>
      <w:r>
        <w:t xml:space="preserve"> at </w:t>
      </w:r>
      <w:hyperlink r:id="rId27" w:history="1">
        <w:r w:rsidRPr="00B4798A">
          <w:rPr>
            <w:rStyle w:val="Hyperlink"/>
          </w:rPr>
          <w:t>insurance@winnipeg.ca</w:t>
        </w:r>
      </w:hyperlink>
    </w:p>
    <w:p w14:paraId="10F52CF5" w14:textId="6D9C28FA" w:rsidR="0062329E" w:rsidRDefault="0062329E" w:rsidP="0062329E">
      <w:pPr>
        <w:pStyle w:val="Clause"/>
      </w:pPr>
      <w:bookmarkStart w:id="262" w:name="_Ref481908764"/>
      <w:r>
        <w:t>The Contractor shall provide and maintain the insurance coverage</w:t>
      </w:r>
      <w:r w:rsidR="00825C6F">
        <w:t>:</w:t>
      </w:r>
      <w:bookmarkEnd w:id="262"/>
    </w:p>
    <w:p w14:paraId="28CA6309" w14:textId="712AA5FB" w:rsidR="0062329E" w:rsidRDefault="0062329E" w:rsidP="0062329E">
      <w:pPr>
        <w:pStyle w:val="Comment"/>
      </w:pPr>
      <w:r>
        <w:t>SPEC NOTE:</w:t>
      </w:r>
      <w:r w:rsidR="00825C6F">
        <w:t xml:space="preserve"> </w:t>
      </w:r>
      <w:r w:rsidR="00E626F7">
        <w:t xml:space="preserve">In consultation with the Insurance branch, </w:t>
      </w:r>
      <w:r>
        <w:t>Increase the amount of liability</w:t>
      </w:r>
      <w:r w:rsidR="008E222E">
        <w:t>,</w:t>
      </w:r>
      <w:r>
        <w:t xml:space="preserve"> if required for the Work.  Typically, $2,000,000 is adequate, however, on higher-risk contracts, a higher amount may be determined to be more appropriate by the Department.</w:t>
      </w:r>
      <w:r w:rsidR="00E61F20">
        <w:t xml:space="preserve"> Notwithstanding clauses will need to be added here.</w:t>
      </w:r>
    </w:p>
    <w:p w14:paraId="7A9D6E3E" w14:textId="722C07C9" w:rsidR="00825C6F" w:rsidRDefault="00A65FB3" w:rsidP="00825C6F">
      <w:pPr>
        <w:pStyle w:val="ClauseList"/>
      </w:pPr>
      <w:bookmarkStart w:id="263" w:name="_Hlk213938386"/>
      <w:r>
        <w:t>commercial general liability insurance, in the amount of at least two million dollars ($2,000,000.00) inclusive, with The City of Winnipeg added as an additional insured, with a cross-liability clause, contractual liability, unlicensed motor vehicle liability (contractor’s equipment), non-owned automobile liability and p</w:t>
      </w:r>
      <w:r w:rsidRPr="00A77743">
        <w:t>roducts and completed operations</w:t>
      </w:r>
      <w:r>
        <w:t xml:space="preserve"> endorsement, to remain in place at all times during the performance of the Work and throughout the Warranty period;</w:t>
      </w:r>
      <w:bookmarkEnd w:id="263"/>
    </w:p>
    <w:p w14:paraId="049B49CC" w14:textId="77777777" w:rsidR="00825C6F" w:rsidRDefault="00825C6F" w:rsidP="00825C6F">
      <w:pPr>
        <w:pStyle w:val="ClauseList"/>
      </w:pPr>
      <w:bookmarkStart w:id="264" w:name="_Ref73239376"/>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The Limit of Liability shall not be less than $2,000,000 inclusive for loss or damage including personal injuries and death resulting from</w:t>
      </w:r>
      <w:r>
        <w:t xml:space="preserve"> any one accident or occurrence;</w:t>
      </w:r>
      <w:bookmarkEnd w:id="264"/>
    </w:p>
    <w:p w14:paraId="244CE743" w14:textId="080D64BD" w:rsidR="0062329E" w:rsidRDefault="0062329E" w:rsidP="0062329E">
      <w:pPr>
        <w:pStyle w:val="Comment"/>
      </w:pPr>
      <w:bookmarkStart w:id="265" w:name="_Ref481908767"/>
      <w:r>
        <w:t xml:space="preserve">SPEC NOTE: Use </w:t>
      </w:r>
      <w:r>
        <w:fldChar w:fldCharType="begin"/>
      </w:r>
      <w:r>
        <w:instrText xml:space="preserve"> REF _Ref73239302 \w \h </w:instrText>
      </w:r>
      <w:r>
        <w:fldChar w:fldCharType="separate"/>
      </w:r>
      <w:r w:rsidR="00825C6F">
        <w:t>D8.1(c)</w:t>
      </w:r>
      <w:r>
        <w:fldChar w:fldCharType="end"/>
      </w:r>
      <w:r>
        <w:t xml:space="preserve"> only for </w:t>
      </w:r>
      <w:r w:rsidR="00637868">
        <w:t>contract</w:t>
      </w:r>
      <w:r>
        <w:t xml:space="preserve">s which involve the </w:t>
      </w:r>
      <w:r w:rsidR="002653D4">
        <w:t>use of machinery and /or equipment on the construction/Work Site.</w:t>
      </w:r>
    </w:p>
    <w:p w14:paraId="3550B122" w14:textId="3D546A85" w:rsidR="00F276BF" w:rsidRDefault="0062329E" w:rsidP="00825C6F">
      <w:pPr>
        <w:pStyle w:val="ClauseList"/>
      </w:pPr>
      <w:bookmarkStart w:id="266" w:name="_Ref73239302"/>
      <w:r>
        <w:t xml:space="preserve">all risks </w:t>
      </w:r>
      <w:r w:rsidR="00F276BF">
        <w:t>installation floater</w:t>
      </w:r>
      <w:r w:rsidR="002653D4">
        <w:t>,</w:t>
      </w:r>
      <w:r w:rsidR="00F276BF">
        <w:t xml:space="preserve"> carrying adequate limits to cover all machinery, equipment, supplies and/or materials intended to enter into and form part of any installation. </w:t>
      </w:r>
    </w:p>
    <w:p w14:paraId="73A83D3D" w14:textId="69515E0D" w:rsidR="00985D01" w:rsidRDefault="00985D01" w:rsidP="00985D01">
      <w:pPr>
        <w:pStyle w:val="Comment"/>
      </w:pPr>
      <w:r>
        <w:t xml:space="preserve">SPEC NOTE: Use </w:t>
      </w:r>
      <w:r>
        <w:fldChar w:fldCharType="begin"/>
      </w:r>
      <w:r>
        <w:instrText xml:space="preserve"> REF _Ref97884823 \w \h </w:instrText>
      </w:r>
      <w:r>
        <w:fldChar w:fldCharType="separate"/>
      </w:r>
      <w:r w:rsidR="00825C6F">
        <w:t>D8.1(d)</w:t>
      </w:r>
      <w:r>
        <w:fldChar w:fldCharType="end"/>
      </w:r>
      <w:r>
        <w:t xml:space="preserve"> only for contracts which involve the construction of or renovations to a structure (building, bridge, etc.).</w:t>
      </w:r>
    </w:p>
    <w:p w14:paraId="18424FD6" w14:textId="57475831" w:rsidR="00985D01" w:rsidRDefault="00985D01" w:rsidP="00825C6F">
      <w:pPr>
        <w:pStyle w:val="ClauseList"/>
      </w:pPr>
      <w:bookmarkStart w:id="267" w:name="_Ref97884823"/>
      <w:r>
        <w:t>all risks course of construction insurance in the amount of one hundred percent (100%) of the total Contract Price, written in the name of the Contractor and The City of Winnipeg, at all times during the performance of the Work and until the date of Total Performance</w:t>
      </w:r>
      <w:bookmarkEnd w:id="267"/>
    </w:p>
    <w:bookmarkEnd w:id="265"/>
    <w:bookmarkEnd w:id="266"/>
    <w:p w14:paraId="42FD9630" w14:textId="77777777" w:rsidR="001A770D" w:rsidRDefault="001A770D" w:rsidP="001A770D">
      <w:pPr>
        <w:pStyle w:val="Comment"/>
      </w:pPr>
      <w:r>
        <w:t>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etc”.</w:t>
      </w:r>
    </w:p>
    <w:p w14:paraId="742483CE" w14:textId="77777777" w:rsidR="00825C6F" w:rsidRDefault="00825C6F" w:rsidP="00825C6F">
      <w:pPr>
        <w:pStyle w:val="Clause"/>
        <w:numPr>
          <w:ilvl w:val="2"/>
          <w:numId w:val="1"/>
        </w:numPr>
      </w:pPr>
      <w:bookmarkStart w:id="268" w:name="_Hlk213920535"/>
      <w:r>
        <w:t>Deductibles shall be borne by the Contractor.</w:t>
      </w:r>
    </w:p>
    <w:p w14:paraId="37E170A5" w14:textId="77777777" w:rsidR="00825C6F" w:rsidRDefault="00825C6F" w:rsidP="00825C6F">
      <w:pPr>
        <w:pStyle w:val="Clause"/>
        <w:numPr>
          <w:ilvl w:val="2"/>
          <w:numId w:val="1"/>
        </w:numPr>
      </w:pPr>
      <w:r>
        <w:t>All policies shall be taken out with insurers licensed to carry on business in the Province of Manitoba.</w:t>
      </w:r>
    </w:p>
    <w:p w14:paraId="4EA30A2D" w14:textId="77777777" w:rsidR="006C2042" w:rsidRDefault="006C2042" w:rsidP="006C2042">
      <w:pPr>
        <w:pStyle w:val="Clause"/>
        <w:numPr>
          <w:ilvl w:val="2"/>
          <w:numId w:val="1"/>
        </w:numPr>
      </w:pPr>
      <w:bookmarkStart w:id="269" w:name="_Hlk213420337"/>
      <w:bookmarkEnd w:id="268"/>
      <w:r>
        <w:t>The Contractor shall provide:</w:t>
      </w:r>
    </w:p>
    <w:p w14:paraId="5FCA44FA" w14:textId="77777777" w:rsidR="006C2042" w:rsidRDefault="006C2042" w:rsidP="006C2042">
      <w:pPr>
        <w:pStyle w:val="ClauseList"/>
        <w:numPr>
          <w:ilvl w:val="3"/>
          <w:numId w:val="1"/>
        </w:numPr>
      </w:pPr>
      <w:r>
        <w:t>The certificate of insurance, in a form satisfactory to the Supervisor of Insurance, to:</w:t>
      </w:r>
    </w:p>
    <w:p w14:paraId="6DC5027C" w14:textId="77777777" w:rsidR="006C2042" w:rsidRDefault="006C2042" w:rsidP="006C2042">
      <w:pPr>
        <w:pStyle w:val="ClauseList"/>
        <w:numPr>
          <w:ilvl w:val="0"/>
          <w:numId w:val="0"/>
        </w:numPr>
        <w:ind w:left="1296"/>
      </w:pPr>
    </w:p>
    <w:p w14:paraId="39FD3CD1" w14:textId="77777777" w:rsidR="006C2042" w:rsidRDefault="006C2042" w:rsidP="006C2042">
      <w:pPr>
        <w:pStyle w:val="ClauseList"/>
        <w:numPr>
          <w:ilvl w:val="0"/>
          <w:numId w:val="0"/>
        </w:numPr>
        <w:spacing w:before="0"/>
        <w:ind w:left="1354" w:hanging="58"/>
      </w:pPr>
      <w:r>
        <w:t>The City of Winnipeg</w:t>
      </w:r>
    </w:p>
    <w:p w14:paraId="4312FBD0" w14:textId="77777777" w:rsidR="006C2042" w:rsidRDefault="006C2042" w:rsidP="006C2042">
      <w:pPr>
        <w:pStyle w:val="ClauseList"/>
        <w:numPr>
          <w:ilvl w:val="0"/>
          <w:numId w:val="0"/>
        </w:numPr>
        <w:spacing w:before="0"/>
        <w:ind w:left="1354" w:hanging="58"/>
      </w:pPr>
      <w:r>
        <w:t>Risk Management</w:t>
      </w:r>
    </w:p>
    <w:p w14:paraId="4A5324E4" w14:textId="77777777" w:rsidR="006C2042" w:rsidRDefault="006C2042" w:rsidP="006C2042">
      <w:pPr>
        <w:pStyle w:val="ClauseList"/>
        <w:numPr>
          <w:ilvl w:val="0"/>
          <w:numId w:val="0"/>
        </w:numPr>
        <w:spacing w:before="0"/>
        <w:ind w:left="1354" w:hanging="58"/>
      </w:pPr>
      <w:r>
        <w:t>Insurance Section</w:t>
      </w:r>
    </w:p>
    <w:p w14:paraId="72BB1FDC" w14:textId="77777777" w:rsidR="006C2042" w:rsidRDefault="006C2042" w:rsidP="006C2042">
      <w:pPr>
        <w:pStyle w:val="ClauseList"/>
        <w:numPr>
          <w:ilvl w:val="0"/>
          <w:numId w:val="0"/>
        </w:numPr>
        <w:spacing w:before="0"/>
        <w:ind w:left="1354" w:hanging="58"/>
      </w:pPr>
      <w:r>
        <w:t>185 King Street, 3</w:t>
      </w:r>
      <w:r w:rsidRPr="001B4A79">
        <w:rPr>
          <w:vertAlign w:val="superscript"/>
        </w:rPr>
        <w:t>rd</w:t>
      </w:r>
      <w:r>
        <w:t xml:space="preserve"> Floor</w:t>
      </w:r>
    </w:p>
    <w:p w14:paraId="0FC21D62" w14:textId="77777777" w:rsidR="006C2042" w:rsidRDefault="006C2042" w:rsidP="006C2042">
      <w:pPr>
        <w:pStyle w:val="ClauseList"/>
        <w:numPr>
          <w:ilvl w:val="0"/>
          <w:numId w:val="0"/>
        </w:numPr>
        <w:spacing w:before="0"/>
        <w:ind w:left="1354" w:hanging="58"/>
      </w:pPr>
      <w:r>
        <w:t>Winnipeg, MB R3B 1J1</w:t>
      </w:r>
    </w:p>
    <w:p w14:paraId="24EDDFCB" w14:textId="77777777" w:rsidR="006C2042" w:rsidRDefault="006C2042" w:rsidP="006C2042">
      <w:pPr>
        <w:pStyle w:val="ClauseList"/>
        <w:numPr>
          <w:ilvl w:val="0"/>
          <w:numId w:val="0"/>
        </w:numPr>
        <w:spacing w:before="0"/>
        <w:ind w:left="1354" w:hanging="58"/>
      </w:pPr>
    </w:p>
    <w:p w14:paraId="54AF2225" w14:textId="77777777" w:rsidR="006C2042" w:rsidRDefault="006C2042" w:rsidP="006C2042">
      <w:pPr>
        <w:pStyle w:val="ClauseList"/>
        <w:numPr>
          <w:ilvl w:val="3"/>
          <w:numId w:val="1"/>
        </w:numPr>
      </w:pPr>
      <w:r>
        <w:lastRenderedPageBreak/>
        <w:t>The Contract Administrator with a copy of the certificate of insurance.</w:t>
      </w:r>
    </w:p>
    <w:p w14:paraId="5DBDD682" w14:textId="77777777" w:rsidR="006C2042" w:rsidRDefault="006C2042" w:rsidP="006C2042">
      <w:pPr>
        <w:pStyle w:val="ClauseList"/>
        <w:numPr>
          <w:ilvl w:val="0"/>
          <w:numId w:val="0"/>
        </w:numPr>
        <w:spacing w:before="0"/>
        <w:ind w:left="1354" w:hanging="58"/>
      </w:pPr>
    </w:p>
    <w:p w14:paraId="56DB16BC" w14:textId="5296E7B0" w:rsidR="006C2042" w:rsidRDefault="006C2042" w:rsidP="006C2042">
      <w:pPr>
        <w:pStyle w:val="ClauseList"/>
        <w:numPr>
          <w:ilvl w:val="0"/>
          <w:numId w:val="0"/>
        </w:numPr>
        <w:spacing w:before="0"/>
        <w:ind w:left="1260"/>
      </w:pPr>
      <w:r>
        <w:t>At least two (2) Business Days of notification of the award of the Contract and prior to the commencement of any Work on the Site.</w:t>
      </w:r>
    </w:p>
    <w:p w14:paraId="012242E5" w14:textId="77777777" w:rsidR="00825C6F" w:rsidRDefault="00825C6F" w:rsidP="00825C6F">
      <w:pPr>
        <w:pStyle w:val="Clause"/>
        <w:numPr>
          <w:ilvl w:val="2"/>
          <w:numId w:val="1"/>
        </w:numPr>
      </w:pPr>
      <w:bookmarkStart w:id="270" w:name="_Hlk213920514"/>
      <w:r>
        <w:t xml:space="preserve">The Contractor shall not cancel, materially alter, or cause each policy to lapse without providing at least thirty (30) Calendar Days prior written notice to the </w:t>
      </w:r>
      <w:r w:rsidRPr="00C51486">
        <w:t>Supervisor of Insurance.</w:t>
      </w:r>
    </w:p>
    <w:bookmarkEnd w:id="270"/>
    <w:p w14:paraId="4153B486" w14:textId="77777777" w:rsidR="00825C6F" w:rsidRDefault="00825C6F" w:rsidP="00825C6F">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1425EB6D" w14:textId="77777777" w:rsidR="00C62626" w:rsidRDefault="00024AC9">
      <w:pPr>
        <w:pStyle w:val="CLAUSEHEADING"/>
      </w:pPr>
      <w:bookmarkStart w:id="271" w:name="_Ref90961196"/>
      <w:bookmarkStart w:id="272" w:name="_Ref90961270"/>
      <w:bookmarkStart w:id="273" w:name="_Toc212452913"/>
      <w:bookmarkEnd w:id="269"/>
      <w:r>
        <w:t>Contract</w:t>
      </w:r>
      <w:r w:rsidR="00C62626">
        <w:t xml:space="preserve"> Security</w:t>
      </w:r>
      <w:bookmarkEnd w:id="258"/>
      <w:bookmarkEnd w:id="259"/>
      <w:bookmarkEnd w:id="260"/>
      <w:bookmarkEnd w:id="261"/>
      <w:bookmarkEnd w:id="271"/>
      <w:bookmarkEnd w:id="272"/>
      <w:bookmarkEnd w:id="273"/>
    </w:p>
    <w:p w14:paraId="6D52833D" w14:textId="77777777" w:rsidR="00024AC9" w:rsidRDefault="00024AC9" w:rsidP="00024AC9">
      <w:pPr>
        <w:pStyle w:val="Clause"/>
        <w:numPr>
          <w:ilvl w:val="2"/>
          <w:numId w:val="1"/>
        </w:numPr>
      </w:pPr>
      <w:bookmarkStart w:id="274" w:name="_Ref481907302"/>
      <w:bookmarkStart w:id="275" w:name="_Hlk194393291"/>
      <w:r>
        <w:t>If the Contract Price exceeds twenty-five thousand dollars ($25,000.00), the Contractor shall provide and maintain contract security until the expiration of the warranty period in the form of:</w:t>
      </w:r>
      <w:bookmarkEnd w:id="274"/>
    </w:p>
    <w:p w14:paraId="1181AEC7" w14:textId="77777777" w:rsidR="001C1D15" w:rsidRDefault="001C1D15" w:rsidP="001C1D15">
      <w:pPr>
        <w:pStyle w:val="ClauseList"/>
        <w:numPr>
          <w:ilvl w:val="3"/>
          <w:numId w:val="35"/>
        </w:numPr>
      </w:pPr>
      <w:bookmarkStart w:id="276" w:name="_Ref194310130"/>
      <w:r>
        <w:t>a performance bond of a company registered to conduct the business of a surety in Manitoba, in the amount of fifty percent (50%) of the Contract Price; and</w:t>
      </w:r>
      <w:bookmarkEnd w:id="276"/>
    </w:p>
    <w:p w14:paraId="371AC642" w14:textId="77777777" w:rsidR="001C1D15" w:rsidRDefault="001C1D15" w:rsidP="001C1D15">
      <w:pPr>
        <w:pStyle w:val="ClauseList"/>
        <w:numPr>
          <w:ilvl w:val="3"/>
          <w:numId w:val="1"/>
        </w:numPr>
      </w:pPr>
      <w:bookmarkStart w:id="277" w:name="_Ref194310061"/>
      <w:r>
        <w:t>labour and material payment bond of a company registered to conduct the business of a surety in Manitoba, in an amount equal to fifty percent (50%) of the Contract Price.</w:t>
      </w:r>
      <w:bookmarkEnd w:id="277"/>
    </w:p>
    <w:p w14:paraId="1934B423" w14:textId="77777777" w:rsidR="001C1D15" w:rsidRPr="002D30CB" w:rsidRDefault="001C1D15" w:rsidP="001C1D15">
      <w:pPr>
        <w:pStyle w:val="ClauseList"/>
        <w:numPr>
          <w:ilvl w:val="3"/>
          <w:numId w:val="1"/>
        </w:numPr>
      </w:pPr>
      <w:r w:rsidRPr="002D30CB">
        <w:t>an irrevocable standby letter of credit issued by a bank or other financial institution registered to conduct business in Manitoba and drawn on a branch located in Winnipeg,</w:t>
      </w:r>
      <w:r w:rsidRPr="00F05E7D">
        <w:t xml:space="preserve"> </w:t>
      </w:r>
      <w:r w:rsidRPr="002D30CB">
        <w:t>in the amount of fifty percent (50%) of the Contract Price; or</w:t>
      </w:r>
    </w:p>
    <w:p w14:paraId="15EF543F" w14:textId="77777777" w:rsidR="001C1D15" w:rsidRDefault="001C1D15" w:rsidP="001C1D15">
      <w:pPr>
        <w:pStyle w:val="ClauseList"/>
        <w:numPr>
          <w:ilvl w:val="3"/>
          <w:numId w:val="1"/>
        </w:numPr>
      </w:pPr>
      <w:r w:rsidRPr="002D30CB">
        <w:t>a certified cheque or draft payable to “The City of Winnipeg”, drawn on a bank or other financial institution registered to conduct business in Manitoba, in the amount of fifty percent (50%) of the Contract Price.</w:t>
      </w:r>
    </w:p>
    <w:p w14:paraId="197FAAD6" w14:textId="77777777" w:rsidR="001C1D15" w:rsidRDefault="001C1D15" w:rsidP="00A25ABA">
      <w:pPr>
        <w:pStyle w:val="SubClause"/>
      </w:pPr>
      <w:r>
        <w:t>Bonds are available at:</w:t>
      </w:r>
    </w:p>
    <w:p w14:paraId="51C9A530" w14:textId="77777777" w:rsidR="001C1D15" w:rsidRPr="00012820" w:rsidRDefault="001C1D15" w:rsidP="001C1D15">
      <w:pPr>
        <w:pStyle w:val="SubClauseList"/>
        <w:numPr>
          <w:ilvl w:val="6"/>
          <w:numId w:val="1"/>
        </w:numPr>
      </w:pPr>
      <w:r>
        <w:t>Performance Bond</w:t>
      </w:r>
      <w:r w:rsidRPr="00012820">
        <w:t xml:space="preserve"> </w:t>
      </w:r>
      <w:hyperlink r:id="rId28" w:history="1">
        <w:r>
          <w:rPr>
            <w:rStyle w:val="Hyperlink"/>
          </w:rPr>
          <w:t>https://www.winnipeg.ca//media/4928/</w:t>
        </w:r>
      </w:hyperlink>
    </w:p>
    <w:p w14:paraId="3FD30D49" w14:textId="77777777" w:rsidR="001C1D15" w:rsidRDefault="001C1D15" w:rsidP="001C1D15">
      <w:pPr>
        <w:pStyle w:val="SubClauseSubList"/>
        <w:numPr>
          <w:ilvl w:val="7"/>
          <w:numId w:val="1"/>
        </w:numPr>
      </w:pPr>
      <w:r>
        <w:t xml:space="preserve">Performance Bond – Schedule A - Form of Notice </w:t>
      </w:r>
      <w:hyperlink r:id="rId29" w:history="1">
        <w:r w:rsidRPr="001003D2">
          <w:rPr>
            <w:rStyle w:val="Hyperlink"/>
          </w:rPr>
          <w:t>https://www.winnipeg.ca/media/4831/</w:t>
        </w:r>
      </w:hyperlink>
      <w:r>
        <w:t xml:space="preserve"> </w:t>
      </w:r>
    </w:p>
    <w:p w14:paraId="1EB1841C" w14:textId="77777777" w:rsidR="001C1D15" w:rsidRDefault="001C1D15" w:rsidP="001C1D15">
      <w:pPr>
        <w:pStyle w:val="SubClauseSubList"/>
        <w:numPr>
          <w:ilvl w:val="7"/>
          <w:numId w:val="1"/>
        </w:numPr>
      </w:pPr>
      <w:r>
        <w:t xml:space="preserve">Performance Bond – Schedule B – Surety’s Acknowledgement  </w:t>
      </w:r>
      <w:hyperlink r:id="rId30" w:history="1">
        <w:r w:rsidRPr="001003D2">
          <w:rPr>
            <w:rStyle w:val="Hyperlink"/>
          </w:rPr>
          <w:t>https://www.winnipeg.ca/media/4832/</w:t>
        </w:r>
      </w:hyperlink>
      <w:r>
        <w:t xml:space="preserve"> </w:t>
      </w:r>
    </w:p>
    <w:p w14:paraId="1B25F0CE" w14:textId="77777777" w:rsidR="001C1D15" w:rsidRDefault="001C1D15" w:rsidP="001C1D15">
      <w:pPr>
        <w:pStyle w:val="SubClauseSubList"/>
        <w:numPr>
          <w:ilvl w:val="7"/>
          <w:numId w:val="1"/>
        </w:numPr>
      </w:pPr>
      <w:r>
        <w:t xml:space="preserve">Performance Bond – Schedule C – Surety’s Position </w:t>
      </w:r>
      <w:hyperlink r:id="rId31" w:history="1">
        <w:r w:rsidRPr="001003D2">
          <w:rPr>
            <w:rStyle w:val="Hyperlink"/>
          </w:rPr>
          <w:t>https://www.winnipeg.ca/media/4833/</w:t>
        </w:r>
      </w:hyperlink>
    </w:p>
    <w:p w14:paraId="1993BF04" w14:textId="77777777" w:rsidR="001C1D15" w:rsidRPr="00012820" w:rsidRDefault="001C1D15" w:rsidP="001C1D15">
      <w:pPr>
        <w:pStyle w:val="SubClauseList"/>
        <w:numPr>
          <w:ilvl w:val="6"/>
          <w:numId w:val="1"/>
        </w:numPr>
      </w:pPr>
      <w:r>
        <w:t xml:space="preserve">Labour &amp; Material Payment Bond </w:t>
      </w:r>
      <w:hyperlink r:id="rId32" w:history="1">
        <w:r w:rsidR="008952E3">
          <w:rPr>
            <w:rStyle w:val="Hyperlink"/>
          </w:rPr>
          <w:t>https://www.winnipeg.ca//media/4930/</w:t>
        </w:r>
      </w:hyperlink>
      <w:r>
        <w:t xml:space="preserve"> </w:t>
      </w:r>
    </w:p>
    <w:p w14:paraId="5413CE6C" w14:textId="77777777" w:rsidR="001C1D15" w:rsidRDefault="001C1D15" w:rsidP="001C1D15">
      <w:pPr>
        <w:pStyle w:val="SubClauseSubList"/>
        <w:numPr>
          <w:ilvl w:val="7"/>
          <w:numId w:val="35"/>
        </w:numPr>
      </w:pPr>
      <w:r>
        <w:t>L&amp;M Bond – Schedule A – Notice of Claim</w:t>
      </w:r>
    </w:p>
    <w:p w14:paraId="16E2FA80" w14:textId="77777777" w:rsidR="001C1D15" w:rsidRDefault="001C1D15" w:rsidP="001C1D15">
      <w:pPr>
        <w:pStyle w:val="ClauseSubList"/>
        <w:numPr>
          <w:ilvl w:val="0"/>
          <w:numId w:val="0"/>
        </w:numPr>
        <w:ind w:left="2340"/>
      </w:pPr>
      <w:hyperlink r:id="rId33" w:history="1">
        <w:r w:rsidRPr="001003D2">
          <w:rPr>
            <w:rStyle w:val="Hyperlink"/>
          </w:rPr>
          <w:t>https://www.winnipeg.ca/media/4834/</w:t>
        </w:r>
      </w:hyperlink>
      <w:r>
        <w:t xml:space="preserve"> </w:t>
      </w:r>
    </w:p>
    <w:p w14:paraId="1CB0BE3E" w14:textId="77777777" w:rsidR="001C1D15" w:rsidRDefault="001C1D15" w:rsidP="001C1D15">
      <w:pPr>
        <w:pStyle w:val="SubClauseSubList"/>
        <w:numPr>
          <w:ilvl w:val="7"/>
          <w:numId w:val="1"/>
        </w:numPr>
      </w:pPr>
      <w:r>
        <w:t xml:space="preserve">L&amp;M Bond – Schedule B – Acknowledgement of a Notice </w:t>
      </w:r>
      <w:r w:rsidRPr="00E10AC0">
        <w:rPr>
          <w:rStyle w:val="Hyperlink"/>
        </w:rPr>
        <w:t>https://www.winnipeg.ca/media/4835/</w:t>
      </w:r>
    </w:p>
    <w:p w14:paraId="437F1DC6" w14:textId="77777777" w:rsidR="001C1D15" w:rsidRDefault="001C1D15" w:rsidP="001C1D15">
      <w:pPr>
        <w:pStyle w:val="SubClauseSubList"/>
        <w:numPr>
          <w:ilvl w:val="7"/>
          <w:numId w:val="1"/>
        </w:numPr>
      </w:pPr>
      <w:r>
        <w:t xml:space="preserve">L&amp;M Bond – Schedule C – Surety’s Position </w:t>
      </w:r>
    </w:p>
    <w:p w14:paraId="7EA6192E" w14:textId="77777777" w:rsidR="001C1D15" w:rsidRDefault="001C1D15" w:rsidP="001C1D15">
      <w:pPr>
        <w:pStyle w:val="ClauseSubList"/>
        <w:numPr>
          <w:ilvl w:val="0"/>
          <w:numId w:val="0"/>
        </w:numPr>
        <w:ind w:left="2340"/>
      </w:pPr>
      <w:hyperlink r:id="rId34" w:history="1">
        <w:r w:rsidRPr="001003D2">
          <w:rPr>
            <w:rStyle w:val="Hyperlink"/>
          </w:rPr>
          <w:t>https://www.winnipeg.ca/media/4836/</w:t>
        </w:r>
      </w:hyperlink>
      <w:r>
        <w:t xml:space="preserve"> </w:t>
      </w:r>
    </w:p>
    <w:p w14:paraId="4520FB43" w14:textId="77777777" w:rsidR="001C1D15" w:rsidRDefault="001C1D15" w:rsidP="001C1D15">
      <w:pPr>
        <w:pStyle w:val="SubClauseList"/>
        <w:numPr>
          <w:ilvl w:val="6"/>
          <w:numId w:val="1"/>
        </w:numPr>
      </w:pPr>
      <w:r>
        <w:t xml:space="preserve">Irrevocable Standby Letter of Credit </w:t>
      </w:r>
      <w:hyperlink r:id="rId35" w:history="1">
        <w:r w:rsidRPr="008F78B0">
          <w:rPr>
            <w:rStyle w:val="Hyperlink"/>
          </w:rPr>
          <w:t>https://www.winnipeg.ca//media/4931/</w:t>
        </w:r>
      </w:hyperlink>
      <w:r>
        <w:t xml:space="preserve"> </w:t>
      </w:r>
    </w:p>
    <w:bookmarkEnd w:id="275"/>
    <w:p w14:paraId="1D54156E" w14:textId="77777777" w:rsidR="00A21197" w:rsidRDefault="00A21197" w:rsidP="00A21197">
      <w:pPr>
        <w:pStyle w:val="SubClause"/>
        <w:numPr>
          <w:ilvl w:val="5"/>
          <w:numId w:val="1"/>
        </w:numPr>
      </w:pPr>
      <w:r>
        <w:t>Where the contract security is a performance bond, it may be submitted in hard copy or digital format.  If submitted in digital format the contract security must meet the following criteria:</w:t>
      </w:r>
    </w:p>
    <w:p w14:paraId="3DC6D981" w14:textId="77777777" w:rsidR="00A21197" w:rsidRDefault="00A21197" w:rsidP="00A21197">
      <w:pPr>
        <w:pStyle w:val="SubClauseList"/>
        <w:numPr>
          <w:ilvl w:val="6"/>
          <w:numId w:val="1"/>
        </w:numPr>
      </w:pPr>
      <w:r>
        <w:t>the version submitted by the Contractor must have valid digital signatures and seals;</w:t>
      </w:r>
    </w:p>
    <w:p w14:paraId="1092FAB7" w14:textId="77777777" w:rsidR="00A21197" w:rsidRDefault="00A21197" w:rsidP="00A21197">
      <w:pPr>
        <w:pStyle w:val="SubClauseList"/>
        <w:numPr>
          <w:ilvl w:val="6"/>
          <w:numId w:val="1"/>
        </w:numPr>
      </w:pPr>
      <w:bookmarkStart w:id="278" w:name="_Ref48652132"/>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278"/>
    </w:p>
    <w:p w14:paraId="71A8F194" w14:textId="77777777" w:rsidR="00A21197" w:rsidRDefault="00A21197" w:rsidP="00A21197">
      <w:pPr>
        <w:pStyle w:val="SubClauseList"/>
        <w:numPr>
          <w:ilvl w:val="6"/>
          <w:numId w:val="1"/>
        </w:numPr>
      </w:pPr>
      <w:r>
        <w:t xml:space="preserve">the version submitted must be viewable, printable and storable in standard electronic file formats compatible with the City, and in a single file. Allowable formats include pdf. </w:t>
      </w:r>
    </w:p>
    <w:p w14:paraId="7948B652" w14:textId="77777777" w:rsidR="00A21197" w:rsidRDefault="00A21197" w:rsidP="00A21197">
      <w:pPr>
        <w:pStyle w:val="SubClauseList"/>
        <w:numPr>
          <w:ilvl w:val="6"/>
          <w:numId w:val="1"/>
        </w:numPr>
      </w:pPr>
      <w:r>
        <w:lastRenderedPageBreak/>
        <w:t>the verification may be conducted by the City immediately or at any time during the life of the bond and at the discretion of the City with no requirement for passwords or fees.</w:t>
      </w:r>
    </w:p>
    <w:p w14:paraId="758755DB" w14:textId="795EC929" w:rsidR="00A21197" w:rsidRDefault="00A21197" w:rsidP="00A21197">
      <w:pPr>
        <w:pStyle w:val="SubClauseList"/>
        <w:numPr>
          <w:ilvl w:val="6"/>
          <w:numId w:val="1"/>
        </w:numPr>
      </w:pPr>
      <w:r>
        <w:t xml:space="preserve">the results of the verification must provide a clear, immediate and printable indication of pass or fail regarding </w:t>
      </w:r>
      <w:r>
        <w:fldChar w:fldCharType="begin"/>
      </w:r>
      <w:r>
        <w:instrText xml:space="preserve"> REF _Ref48652132 \w \h </w:instrText>
      </w:r>
      <w:r>
        <w:fldChar w:fldCharType="separate"/>
      </w:r>
      <w:r w:rsidR="00825C6F">
        <w:t>D9.1.2(b)</w:t>
      </w:r>
      <w:r>
        <w:fldChar w:fldCharType="end"/>
      </w:r>
      <w:r>
        <w:t>.</w:t>
      </w:r>
    </w:p>
    <w:p w14:paraId="63F5AC51" w14:textId="77777777" w:rsidR="00A21197" w:rsidRDefault="00A21197" w:rsidP="00A21197">
      <w:pPr>
        <w:pStyle w:val="SubClause"/>
        <w:numPr>
          <w:ilvl w:val="5"/>
          <w:numId w:val="1"/>
        </w:numPr>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AF5841">
        <w:t xml:space="preserve"> their </w:t>
      </w:r>
      <w:r>
        <w:t>discretion, exercised reasonably, allows.</w:t>
      </w:r>
    </w:p>
    <w:p w14:paraId="62E07FB5" w14:textId="77777777" w:rsidR="00A21197" w:rsidRDefault="00A21197" w:rsidP="00A21197">
      <w:pPr>
        <w:pStyle w:val="SubClause"/>
        <w:numPr>
          <w:ilvl w:val="5"/>
          <w:numId w:val="1"/>
        </w:numPr>
      </w:pPr>
      <w:r>
        <w:t>Digital bonds passing the verification process will be treated as original and authentic.</w:t>
      </w:r>
    </w:p>
    <w:p w14:paraId="59902C40" w14:textId="77777777" w:rsidR="00024AC9" w:rsidRPr="00CF2F71" w:rsidRDefault="00024AC9" w:rsidP="00024AC9">
      <w:pPr>
        <w:pStyle w:val="SubClause"/>
        <w:numPr>
          <w:ilvl w:val="5"/>
          <w:numId w:val="1"/>
        </w:numPr>
      </w:pPr>
      <w:r>
        <w:t>Where the contract</w:t>
      </w:r>
      <w:r w:rsidRPr="00CF2F71">
        <w:t xml:space="preserve"> security is in the form of a certified cheque or draft, it will be deposited by the City.  The City will not pay any interest on certified cheques or drafts furnished as </w:t>
      </w:r>
      <w:r>
        <w:t>contract</w:t>
      </w:r>
      <w:r w:rsidRPr="00CF2F71">
        <w:t xml:space="preserve"> security.</w:t>
      </w:r>
    </w:p>
    <w:p w14:paraId="2B5E5FC3" w14:textId="5A176E78" w:rsidR="006C2042" w:rsidRDefault="00EF6BEF" w:rsidP="006C2042">
      <w:pPr>
        <w:pStyle w:val="Clause"/>
        <w:numPr>
          <w:ilvl w:val="2"/>
          <w:numId w:val="1"/>
        </w:numPr>
      </w:pPr>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Pr>
          <w:rFonts w:cs="Arial"/>
          <w:szCs w:val="20"/>
        </w:rPr>
        <w:t>.</w:t>
      </w:r>
    </w:p>
    <w:p w14:paraId="61FBAB5D" w14:textId="49F8DF89" w:rsidR="00024AC9" w:rsidRPr="00C0341F" w:rsidRDefault="00201262" w:rsidP="00024AC9">
      <w:pPr>
        <w:pStyle w:val="Clause"/>
        <w:numPr>
          <w:ilvl w:val="2"/>
          <w:numId w:val="1"/>
        </w:numPr>
      </w:pPr>
      <w:r>
        <w:t xml:space="preserve">Where the Contract Security is provided in accordance with </w:t>
      </w:r>
      <w:r w:rsidR="001C1D15">
        <w:fldChar w:fldCharType="begin"/>
      </w:r>
      <w:r w:rsidR="001C1D15">
        <w:instrText xml:space="preserve"> REF _Ref194310130 \w \h </w:instrText>
      </w:r>
      <w:r w:rsidR="001C1D15">
        <w:fldChar w:fldCharType="separate"/>
      </w:r>
      <w:r w:rsidR="00825C6F">
        <w:t>D9.1(a)</w:t>
      </w:r>
      <w:r w:rsidR="001C1D15">
        <w:fldChar w:fldCharType="end"/>
      </w:r>
      <w:r>
        <w:t xml:space="preserve"> and </w:t>
      </w:r>
      <w:r w:rsidR="001C1D15">
        <w:fldChar w:fldCharType="begin"/>
      </w:r>
      <w:r w:rsidR="001C1D15">
        <w:instrText xml:space="preserve"> REF _Ref194310061 \w \h </w:instrText>
      </w:r>
      <w:r w:rsidR="001C1D15">
        <w:fldChar w:fldCharType="separate"/>
      </w:r>
      <w:r w:rsidR="00825C6F">
        <w:t>D9.1(b)</w:t>
      </w:r>
      <w:r w:rsidR="001C1D15">
        <w:fldChar w:fldCharType="end"/>
      </w:r>
      <w:r>
        <w:t>, t</w:t>
      </w:r>
      <w:r w:rsidR="00024AC9" w:rsidRPr="00C0341F">
        <w:t>he Contractor shall, as soon as practicable after entering into a contract with a Subcontractor</w:t>
      </w:r>
      <w:r w:rsidR="00024AC9">
        <w:t>:</w:t>
      </w:r>
    </w:p>
    <w:p w14:paraId="0EEA04F3" w14:textId="1E9A507D" w:rsidR="00024AC9" w:rsidRPr="00C0341F" w:rsidRDefault="00024AC9" w:rsidP="00024AC9">
      <w:pPr>
        <w:pStyle w:val="ClauseList"/>
        <w:numPr>
          <w:ilvl w:val="3"/>
          <w:numId w:val="1"/>
        </w:numPr>
      </w:pPr>
      <w:r w:rsidRPr="00C0341F">
        <w:t xml:space="preserve">give the Subcontractor written notice of the existence of the labour and material payment bond in </w:t>
      </w:r>
      <w:r w:rsidR="001C1D15">
        <w:fldChar w:fldCharType="begin"/>
      </w:r>
      <w:r w:rsidR="001C1D15">
        <w:instrText xml:space="preserve"> REF _Ref194310061 \r \h </w:instrText>
      </w:r>
      <w:r w:rsidR="001C1D15">
        <w:fldChar w:fldCharType="separate"/>
      </w:r>
      <w:r w:rsidR="00825C6F">
        <w:t>D9.1(b)</w:t>
      </w:r>
      <w:r w:rsidR="001C1D15">
        <w:fldChar w:fldCharType="end"/>
      </w:r>
      <w:r w:rsidRPr="00C0341F">
        <w:t>; and</w:t>
      </w:r>
    </w:p>
    <w:p w14:paraId="42CCA2E9" w14:textId="77777777" w:rsidR="00C62626" w:rsidRDefault="00024AC9" w:rsidP="00024AC9">
      <w:pPr>
        <w:pStyle w:val="ClauseList"/>
      </w:pPr>
      <w:r w:rsidRPr="00C0341F">
        <w:t>post a notice of the bond and/or a copy of that bond in a conspicuous location at the Site of the Work</w:t>
      </w:r>
      <w:r>
        <w:t>.</w:t>
      </w:r>
    </w:p>
    <w:p w14:paraId="3F92AD2B" w14:textId="77777777" w:rsidR="00C62626" w:rsidRDefault="00C62626">
      <w:pPr>
        <w:pStyle w:val="CLAUSEHEADING"/>
      </w:pPr>
      <w:bookmarkStart w:id="279" w:name="_Ref482429265"/>
      <w:bookmarkStart w:id="280" w:name="_Ref482429536"/>
      <w:bookmarkStart w:id="281" w:name="_Ref482430341"/>
      <w:bookmarkStart w:id="282" w:name="_Toc482432366"/>
      <w:bookmarkStart w:id="283" w:name="_Toc3968699"/>
      <w:bookmarkStart w:id="284" w:name="_Ref73241344"/>
      <w:bookmarkStart w:id="285" w:name="_Toc212452914"/>
      <w:r>
        <w:t>Subcontractor List</w:t>
      </w:r>
      <w:bookmarkEnd w:id="279"/>
      <w:bookmarkEnd w:id="280"/>
      <w:bookmarkEnd w:id="281"/>
      <w:bookmarkEnd w:id="282"/>
      <w:bookmarkEnd w:id="283"/>
      <w:bookmarkEnd w:id="284"/>
      <w:bookmarkEnd w:id="285"/>
    </w:p>
    <w:p w14:paraId="790A335E" w14:textId="48F4E4C9" w:rsidR="00C62626" w:rsidRDefault="00C62626">
      <w:pPr>
        <w:pStyle w:val="Comment"/>
      </w:pPr>
      <w:r>
        <w:t xml:space="preserve">SPEC NOTE: Use </w:t>
      </w:r>
      <w:r w:rsidR="00D84B48">
        <w:fldChar w:fldCharType="begin"/>
      </w:r>
      <w:r w:rsidR="00D84B48">
        <w:instrText xml:space="preserve"> REF _Ref73241344 \w \h </w:instrText>
      </w:r>
      <w:r w:rsidR="00D84B48">
        <w:fldChar w:fldCharType="separate"/>
      </w:r>
      <w:r w:rsidR="00825C6F">
        <w:t>D10</w:t>
      </w:r>
      <w:r w:rsidR="00D84B48">
        <w:fldChar w:fldCharType="end"/>
      </w:r>
      <w:r>
        <w:t xml:space="preserve"> only if the names of Subcontractors are required for administrative purposes, e.g.,</w:t>
      </w:r>
    </w:p>
    <w:p w14:paraId="17619ACE" w14:textId="77777777" w:rsidR="00A21C9A" w:rsidRDefault="00D52E06" w:rsidP="00D52E06">
      <w:pPr>
        <w:pStyle w:val="Comment"/>
        <w:spacing w:before="0"/>
      </w:pPr>
      <w:r>
        <w:t>(a)</w:t>
      </w:r>
      <w:r>
        <w:tab/>
        <w:t xml:space="preserve">if Subcontractors for key portions of the Work were named in the Bid, </w:t>
      </w:r>
    </w:p>
    <w:p w14:paraId="167C9BD8" w14:textId="77777777" w:rsidR="00D52E06" w:rsidRDefault="00A21C9A" w:rsidP="00D52E06">
      <w:pPr>
        <w:pStyle w:val="Comment"/>
        <w:spacing w:before="0"/>
      </w:pPr>
      <w:r>
        <w:t>(b)</w:t>
      </w:r>
      <w:r w:rsidR="00D52E06">
        <w:t>to confirm that no unapproved substitutions have been made;</w:t>
      </w:r>
    </w:p>
    <w:p w14:paraId="45735A20" w14:textId="77777777" w:rsidR="00D52E06" w:rsidRDefault="00D52E06" w:rsidP="00D52E06">
      <w:pPr>
        <w:pStyle w:val="Comment"/>
        <w:spacing w:before="0"/>
      </w:pPr>
      <w:r>
        <w:t>(</w:t>
      </w:r>
      <w:r w:rsidR="00A21C9A">
        <w:t>c</w:t>
      </w:r>
      <w:r>
        <w:t>)</w:t>
      </w:r>
      <w:r>
        <w:tab/>
        <w:t>to confirm that no Subcontractors are suspended or debarred;</w:t>
      </w:r>
    </w:p>
    <w:p w14:paraId="7555615A" w14:textId="77777777" w:rsidR="00D52E06" w:rsidRDefault="00D52E06" w:rsidP="00D52E06">
      <w:pPr>
        <w:pStyle w:val="Comment"/>
        <w:spacing w:before="0"/>
      </w:pPr>
      <w:r>
        <w:t>(</w:t>
      </w:r>
      <w:r w:rsidR="00A21C9A">
        <w:t>d</w:t>
      </w:r>
      <w:r>
        <w:t>)</w:t>
      </w:r>
      <w:r>
        <w:tab/>
        <w:t>if the City is providing wrap-up insurance for the project, to provide the Insurance Branch with necessary information;</w:t>
      </w:r>
    </w:p>
    <w:p w14:paraId="6784B0D4" w14:textId="77777777" w:rsidR="00D52E06" w:rsidRDefault="00D52E06" w:rsidP="00D52E06">
      <w:pPr>
        <w:pStyle w:val="Comment"/>
        <w:spacing w:before="0"/>
      </w:pPr>
      <w:r>
        <w:t>(</w:t>
      </w:r>
      <w:r w:rsidR="00A21C9A">
        <w:t>e</w:t>
      </w:r>
      <w:r>
        <w:t>)</w:t>
      </w:r>
      <w:r>
        <w:tab/>
        <w:t>if persons other than the Contractor are responsible for security or access control for the Site, to identify who is authorized to access the Site.</w:t>
      </w:r>
    </w:p>
    <w:p w14:paraId="6880AE06" w14:textId="77777777" w:rsidR="00D52E06" w:rsidRDefault="00D52E06" w:rsidP="00D52E06">
      <w:pPr>
        <w:pStyle w:val="Comment"/>
        <w:spacing w:before="0"/>
      </w:pPr>
      <w:r>
        <w:t>Include Form J: Subcontractors List.</w:t>
      </w:r>
    </w:p>
    <w:p w14:paraId="2BA1036F" w14:textId="486F65AE" w:rsidR="00C62626" w:rsidRDefault="00C62626">
      <w:pPr>
        <w:pStyle w:val="Clause"/>
      </w:pPr>
      <w:r>
        <w:t xml:space="preserve">The Contractor shall provide the Contract Administrator with a complete list of the Subcontractors whom the Contractor proposes to engage (Form J: Subcontractor List) at least two (2) Business Days prior to the commencement of any Work on the </w:t>
      </w:r>
      <w:r w:rsidR="00F65C59">
        <w:t>Site</w:t>
      </w:r>
      <w:r>
        <w:t>.</w:t>
      </w:r>
    </w:p>
    <w:p w14:paraId="5B0D7856" w14:textId="77777777" w:rsidR="00745C13" w:rsidRDefault="00745C13" w:rsidP="00745C13">
      <w:pPr>
        <w:pStyle w:val="CLAUSEHEADING"/>
        <w:numPr>
          <w:ilvl w:val="1"/>
          <w:numId w:val="1"/>
        </w:numPr>
      </w:pPr>
      <w:bookmarkStart w:id="286" w:name="_Ref482429304"/>
      <w:bookmarkStart w:id="287" w:name="_Ref482429572"/>
      <w:bookmarkStart w:id="288" w:name="_Ref482430424"/>
      <w:bookmarkStart w:id="289" w:name="_Toc482432368"/>
      <w:bookmarkStart w:id="290" w:name="_Toc3968701"/>
      <w:bookmarkStart w:id="291" w:name="_Toc407719737"/>
      <w:bookmarkStart w:id="292" w:name="_Toc212452915"/>
      <w:bookmarkStart w:id="293" w:name="_Toc482432369"/>
      <w:bookmarkStart w:id="294" w:name="_Toc3968702"/>
      <w:r>
        <w:t>Detailed Work Schedule</w:t>
      </w:r>
      <w:bookmarkEnd w:id="286"/>
      <w:bookmarkEnd w:id="287"/>
      <w:bookmarkEnd w:id="288"/>
      <w:bookmarkEnd w:id="289"/>
      <w:bookmarkEnd w:id="290"/>
      <w:bookmarkEnd w:id="291"/>
      <w:bookmarkEnd w:id="292"/>
    </w:p>
    <w:p w14:paraId="2ECE723B" w14:textId="0B4624D2" w:rsidR="00745C13" w:rsidRDefault="00745C13" w:rsidP="00745C13">
      <w:pPr>
        <w:pStyle w:val="Comment"/>
      </w:pPr>
      <w:r>
        <w:t xml:space="preserve">SPEC NOTE: Use </w:t>
      </w:r>
      <w:r>
        <w:fldChar w:fldCharType="begin"/>
      </w:r>
      <w:r>
        <w:instrText xml:space="preserve"> REF _Ref482429304 \w \h </w:instrText>
      </w:r>
      <w:r>
        <w:fldChar w:fldCharType="separate"/>
      </w:r>
      <w:r w:rsidR="00825C6F">
        <w:t>D11</w:t>
      </w:r>
      <w:r>
        <w:fldChar w:fldCharType="end"/>
      </w:r>
      <w:r>
        <w:t xml:space="preserve"> only where a detailed work schedule is required for administrative purposes.</w:t>
      </w:r>
    </w:p>
    <w:p w14:paraId="410105FE" w14:textId="060641BE" w:rsidR="00256E8F" w:rsidRDefault="00256E8F" w:rsidP="00256E8F">
      <w:pPr>
        <w:pStyle w:val="Comment"/>
      </w:pPr>
      <w:r>
        <w:t xml:space="preserve">VERSION 1 - Use this version if Form L: Detailed Work Schedule is provided in the </w:t>
      </w:r>
      <w:r w:rsidR="00810D4B">
        <w:t>Tender</w:t>
      </w:r>
      <w:r>
        <w:t xml:space="preserve">.  Form L must be consistent with </w:t>
      </w:r>
      <w:r>
        <w:fldChar w:fldCharType="begin"/>
      </w:r>
      <w:r>
        <w:instrText xml:space="preserve"> REF _Ref482428604 \r \h </w:instrText>
      </w:r>
      <w:r>
        <w:fldChar w:fldCharType="separate"/>
      </w:r>
      <w:r w:rsidR="00825C6F">
        <w:t>D13</w:t>
      </w:r>
      <w:r>
        <w:fldChar w:fldCharType="end"/>
      </w:r>
      <w:r>
        <w:t xml:space="preserve">, </w:t>
      </w:r>
      <w:r>
        <w:fldChar w:fldCharType="begin"/>
      </w:r>
      <w:r>
        <w:instrText xml:space="preserve"> REF _Ref482428640 \r \h </w:instrText>
      </w:r>
      <w:r>
        <w:fldChar w:fldCharType="separate"/>
      </w:r>
      <w:r w:rsidR="00825C6F">
        <w:t>D14</w:t>
      </w:r>
      <w:r>
        <w:fldChar w:fldCharType="end"/>
      </w:r>
      <w:r>
        <w:t xml:space="preserve">, </w:t>
      </w:r>
      <w:r>
        <w:fldChar w:fldCharType="begin"/>
      </w:r>
      <w:r>
        <w:instrText xml:space="preserve"> REF _Ref482428679 \r \h </w:instrText>
      </w:r>
      <w:r>
        <w:fldChar w:fldCharType="separate"/>
      </w:r>
      <w:r w:rsidR="00825C6F">
        <w:t>D14</w:t>
      </w:r>
      <w:r>
        <w:fldChar w:fldCharType="end"/>
      </w:r>
      <w:r>
        <w:t xml:space="preserve">, </w:t>
      </w:r>
      <w:r>
        <w:fldChar w:fldCharType="begin"/>
      </w:r>
      <w:r>
        <w:instrText xml:space="preserve"> REF _Ref482428703 \r \h </w:instrText>
      </w:r>
      <w:r>
        <w:fldChar w:fldCharType="separate"/>
      </w:r>
      <w:r w:rsidR="00825C6F">
        <w:t>D17</w:t>
      </w:r>
      <w:r>
        <w:fldChar w:fldCharType="end"/>
      </w:r>
      <w:r>
        <w:t xml:space="preserve">, &amp; </w:t>
      </w:r>
      <w:r>
        <w:fldChar w:fldCharType="begin"/>
      </w:r>
      <w:r>
        <w:instrText xml:space="preserve"> REF _Ref482429447 \r \h </w:instrText>
      </w:r>
      <w:r>
        <w:fldChar w:fldCharType="separate"/>
      </w:r>
      <w:r w:rsidR="00825C6F">
        <w:t>D18</w:t>
      </w:r>
      <w:r>
        <w:fldChar w:fldCharType="end"/>
      </w:r>
      <w:r>
        <w:t>.</w:t>
      </w:r>
    </w:p>
    <w:p w14:paraId="5F4FC2D4" w14:textId="591BAE49" w:rsidR="00256E8F" w:rsidRDefault="00256E8F" w:rsidP="00F27A00">
      <w:pPr>
        <w:pStyle w:val="Clause"/>
        <w:numPr>
          <w:ilvl w:val="2"/>
          <w:numId w:val="21"/>
        </w:numPr>
      </w:pPr>
      <w:r>
        <w:t>The Contractor shall provide the Contract Administrator with a detailed work schedule (Form L: Detailed Work Schedule) at least two (2) Business Days prior to the commencement of any Work on the Site.</w:t>
      </w:r>
    </w:p>
    <w:p w14:paraId="11F22BE4" w14:textId="77777777" w:rsidR="00745C13" w:rsidRDefault="00745C13" w:rsidP="00745C13">
      <w:pPr>
        <w:pStyle w:val="Comment"/>
      </w:pPr>
      <w:r>
        <w:t xml:space="preserve">VERSION 2 - Use this version if Form L: Detailed Work Schedule is not provided in the </w:t>
      </w:r>
      <w:r w:rsidR="00810D4B">
        <w:t>Tender</w:t>
      </w:r>
      <w:r>
        <w:t>.</w:t>
      </w:r>
    </w:p>
    <w:p w14:paraId="128A7A62" w14:textId="23D3AFA7" w:rsidR="00745C13" w:rsidRDefault="00745C13" w:rsidP="00F27A00">
      <w:pPr>
        <w:pStyle w:val="Clause"/>
        <w:numPr>
          <w:ilvl w:val="2"/>
          <w:numId w:val="22"/>
        </w:numPr>
      </w:pPr>
      <w:bookmarkStart w:id="295" w:name="_Ref481909223"/>
      <w:r>
        <w:t>The Contractor shall provide the Contract Administrator with a detailed work schedule at least two (2) Business Days prior to the commencement of any Work on the</w:t>
      </w:r>
      <w:r w:rsidR="00F65C59">
        <w:t xml:space="preserve"> Site</w:t>
      </w:r>
      <w:r>
        <w:t>.</w:t>
      </w:r>
      <w:bookmarkEnd w:id="295"/>
    </w:p>
    <w:p w14:paraId="6585D00D" w14:textId="77777777" w:rsidR="00745C13" w:rsidRDefault="00745C13" w:rsidP="00745C13">
      <w:pPr>
        <w:pStyle w:val="ClauseList"/>
        <w:numPr>
          <w:ilvl w:val="3"/>
          <w:numId w:val="1"/>
        </w:numPr>
      </w:pPr>
      <w:r>
        <w:lastRenderedPageBreak/>
        <w:t>^</w:t>
      </w:r>
      <w:r>
        <w:rPr>
          <w:rStyle w:val="CommentFont"/>
        </w:rPr>
        <w:t>SPEC NOTE: Identify any other conditions under which the Contractor will be permitted or required to adjust the schedule.</w:t>
      </w:r>
    </w:p>
    <w:p w14:paraId="598B6361" w14:textId="77777777" w:rsidR="00745C13" w:rsidRDefault="00745C13" w:rsidP="00745C13">
      <w:pPr>
        <w:pStyle w:val="Clause"/>
        <w:numPr>
          <w:ilvl w:val="2"/>
          <w:numId w:val="1"/>
        </w:numPr>
      </w:pPr>
      <w:r>
        <w:t>The detailed work schedule shall consist of the following:</w:t>
      </w:r>
    </w:p>
    <w:p w14:paraId="53706637" w14:textId="77777777" w:rsidR="00745C13" w:rsidRDefault="00745C13" w:rsidP="00745C13">
      <w:pPr>
        <w:pStyle w:val="Comment"/>
      </w:pPr>
      <w:r>
        <w:t>SPEC NOTE: Specify the format for the detailed work schedule.</w:t>
      </w:r>
    </w:p>
    <w:p w14:paraId="1A0E2DFD" w14:textId="77777777" w:rsidR="00745C13" w:rsidRDefault="00745C13" w:rsidP="00745C13">
      <w:pPr>
        <w:pStyle w:val="ClauseList"/>
        <w:numPr>
          <w:ilvl w:val="3"/>
          <w:numId w:val="1"/>
        </w:numPr>
      </w:pPr>
      <w:bookmarkStart w:id="296" w:name="_Ref481914734"/>
      <w:r>
        <w:t>a critical path method (C.P.M.) schedule for the Work;</w:t>
      </w:r>
      <w:bookmarkEnd w:id="296"/>
    </w:p>
    <w:p w14:paraId="2D070CDE" w14:textId="77777777" w:rsidR="00745C13" w:rsidRDefault="00745C13" w:rsidP="00745C13">
      <w:pPr>
        <w:pStyle w:val="ClauseList"/>
        <w:numPr>
          <w:ilvl w:val="3"/>
          <w:numId w:val="1"/>
        </w:numPr>
      </w:pPr>
      <w:bookmarkStart w:id="297" w:name="_Ref481914758"/>
      <w:r>
        <w:t>a Gantt chart for the Work based on the C.P.M. schedule;</w:t>
      </w:r>
      <w:bookmarkEnd w:id="297"/>
    </w:p>
    <w:p w14:paraId="02855ED8" w14:textId="77777777" w:rsidR="00745C13" w:rsidRDefault="00745C13" w:rsidP="00745C13">
      <w:pPr>
        <w:pStyle w:val="ClauseList"/>
        <w:numPr>
          <w:ilvl w:val="3"/>
          <w:numId w:val="1"/>
        </w:numPr>
      </w:pPr>
      <w:bookmarkStart w:id="298" w:name="_Ref481914779"/>
      <w:bookmarkStart w:id="299" w:name="_Ref151349195"/>
      <w:r>
        <w:t>a daily manpower schedule for the Work</w:t>
      </w:r>
      <w:bookmarkEnd w:id="298"/>
      <w:r>
        <w:t>;</w:t>
      </w:r>
      <w:bookmarkEnd w:id="299"/>
    </w:p>
    <w:p w14:paraId="51942ECD" w14:textId="77777777" w:rsidR="00745C13" w:rsidRDefault="00745C13" w:rsidP="00745C13">
      <w:pPr>
        <w:pStyle w:val="ClauseList"/>
        <w:numPr>
          <w:ilvl w:val="3"/>
          <w:numId w:val="1"/>
        </w:numPr>
      </w:pPr>
      <w:r>
        <w:t>^;</w:t>
      </w:r>
    </w:p>
    <w:p w14:paraId="3CD4605E" w14:textId="77777777" w:rsidR="00745C13" w:rsidRDefault="00745C13" w:rsidP="00745C13">
      <w:pPr>
        <w:spacing w:before="100"/>
        <w:ind w:left="864"/>
      </w:pPr>
      <w:r>
        <w:t>all acceptable to the Contract Administrator.</w:t>
      </w:r>
    </w:p>
    <w:p w14:paraId="3A81C439" w14:textId="6DDF0108" w:rsidR="00745C13" w:rsidRDefault="00745C13" w:rsidP="00745C13">
      <w:pPr>
        <w:pStyle w:val="Clause"/>
        <w:numPr>
          <w:ilvl w:val="2"/>
          <w:numId w:val="1"/>
        </w:numPr>
      </w:pPr>
      <w:r>
        <w:t xml:space="preserve">Further to </w:t>
      </w:r>
      <w:r>
        <w:fldChar w:fldCharType="begin"/>
      </w:r>
      <w:r>
        <w:instrText xml:space="preserve"> REF _Ref481914734 \w \h </w:instrText>
      </w:r>
      <w:r>
        <w:fldChar w:fldCharType="separate"/>
      </w:r>
      <w:r w:rsidR="00825C6F">
        <w:t>D11.2(a)</w:t>
      </w:r>
      <w:r>
        <w:fldChar w:fldCharType="end"/>
      </w:r>
      <w:r>
        <w:t>, the C.P.M. schedule shall clearly identify the start and completion dates of all of the following activities/tasks making up the Work as well as showing those activities/tasks on the critical path:</w:t>
      </w:r>
    </w:p>
    <w:p w14:paraId="1F51A2E3" w14:textId="77777777" w:rsidR="00745C13" w:rsidRDefault="00745C13" w:rsidP="00745C13">
      <w:pPr>
        <w:pStyle w:val="Comment"/>
      </w:pPr>
      <w:r>
        <w:t>SPEC NOTE: Identify:</w:t>
      </w:r>
    </w:p>
    <w:p w14:paraId="19E2B2B0" w14:textId="77777777" w:rsidR="00745C13" w:rsidRDefault="00745C13" w:rsidP="00745C13">
      <w:pPr>
        <w:pStyle w:val="Comment"/>
        <w:spacing w:before="0"/>
      </w:pPr>
      <w:r>
        <w:t>(a)</w:t>
      </w:r>
      <w:r>
        <w:tab/>
        <w:t>the minimum list of activities/tasks to be included in the, e.g., the commencement date, Substantial Performance and Total Performance dates, milestone dates for critical stages of the Work, interim milestone dates, etc.;</w:t>
      </w:r>
    </w:p>
    <w:p w14:paraId="28EDC3B5" w14:textId="77777777" w:rsidR="00745C13" w:rsidRDefault="00745C13" w:rsidP="00745C13">
      <w:pPr>
        <w:pStyle w:val="Comment"/>
        <w:spacing w:before="0"/>
      </w:pPr>
      <w:r>
        <w:t>(b)</w:t>
      </w:r>
      <w:r>
        <w:tab/>
        <w:t>type(s) of schedule, e.g., C.P.M., Gantt, time-scaled-logic, etc.;</w:t>
      </w:r>
    </w:p>
    <w:p w14:paraId="4479D251" w14:textId="77777777" w:rsidR="00745C13" w:rsidRDefault="00745C13" w:rsidP="00745C13">
      <w:pPr>
        <w:pStyle w:val="Comment"/>
        <w:spacing w:before="0"/>
      </w:pPr>
      <w:r>
        <w:t>(c)</w:t>
      </w:r>
      <w:r>
        <w:tab/>
        <w:t>format, e.g., computer generated schedule type such as Prima Vera with a computer disk file copy provided to the Contract Administrator;</w:t>
      </w:r>
    </w:p>
    <w:p w14:paraId="108645EB" w14:textId="77777777" w:rsidR="00745C13" w:rsidRDefault="00745C13" w:rsidP="00745C13">
      <w:pPr>
        <w:pStyle w:val="Comment"/>
        <w:spacing w:before="0"/>
      </w:pPr>
      <w:r>
        <w:t>(d)</w:t>
      </w:r>
      <w:r>
        <w:tab/>
        <w:t>amount of detail, e.g., if the Contractor can only be able to reasonably provide a detailed schedule for first 1-3 months of the contract, ask for detailed information in first part of schedule and less detail for remainder, with further detail to follow within a specified time period.</w:t>
      </w:r>
    </w:p>
    <w:p w14:paraId="0A350FB5" w14:textId="2F0B31AA" w:rsidR="00745C13" w:rsidRDefault="00745C13" w:rsidP="00745C13">
      <w:pPr>
        <w:pStyle w:val="Clause"/>
        <w:numPr>
          <w:ilvl w:val="2"/>
          <w:numId w:val="1"/>
        </w:numPr>
      </w:pPr>
      <w:r>
        <w:t xml:space="preserve">Further to </w:t>
      </w:r>
      <w:r>
        <w:fldChar w:fldCharType="begin"/>
      </w:r>
      <w:r>
        <w:instrText xml:space="preserve"> REF _Ref481914758 \w \h </w:instrText>
      </w:r>
      <w:r>
        <w:fldChar w:fldCharType="separate"/>
      </w:r>
      <w:r w:rsidR="00825C6F">
        <w:t>D11.2(b)</w:t>
      </w:r>
      <w:r>
        <w:fldChar w:fldCharType="end"/>
      </w:r>
      <w:r>
        <w:t>, the Gantt chart shall show the time on a weekly basis, required to carry out the Work of each trade, or specification division.  The time shall be on the horizontal axis, and the type of trade shall be on the vertical axis.</w:t>
      </w:r>
    </w:p>
    <w:p w14:paraId="30A8433C" w14:textId="69A34766" w:rsidR="00745C13" w:rsidRDefault="00745C13" w:rsidP="00745C13">
      <w:pPr>
        <w:pStyle w:val="Clause"/>
        <w:numPr>
          <w:ilvl w:val="2"/>
          <w:numId w:val="1"/>
        </w:numPr>
      </w:pPr>
      <w:r>
        <w:t xml:space="preserve">Further to </w:t>
      </w:r>
      <w:r>
        <w:fldChar w:fldCharType="begin"/>
      </w:r>
      <w:r>
        <w:instrText xml:space="preserve"> REF _Ref151349195 \w \h </w:instrText>
      </w:r>
      <w:r>
        <w:fldChar w:fldCharType="separate"/>
      </w:r>
      <w:r w:rsidR="00825C6F">
        <w:t>D11.2(c)</w:t>
      </w:r>
      <w:r>
        <w:fldChar w:fldCharType="end"/>
      </w:r>
      <w:r>
        <w:t>, the daily manpower schedule shall list the daily number of individuals on the Site for each trade.</w:t>
      </w:r>
    </w:p>
    <w:p w14:paraId="42281C47" w14:textId="77777777" w:rsidR="00E20558" w:rsidRPr="004A040E" w:rsidRDefault="00E20558" w:rsidP="00E20558">
      <w:pPr>
        <w:pStyle w:val="CLAUSEHEADING"/>
        <w:numPr>
          <w:ilvl w:val="1"/>
          <w:numId w:val="1"/>
        </w:numPr>
      </w:pPr>
      <w:bookmarkStart w:id="300" w:name="_Ref90883950"/>
      <w:bookmarkStart w:id="301" w:name="_Toc95309806"/>
      <w:bookmarkStart w:id="302" w:name="_Toc212452916"/>
      <w:r w:rsidRPr="004A040E">
        <w:t>Requirements for Site Accessibility Plan</w:t>
      </w:r>
      <w:bookmarkEnd w:id="300"/>
      <w:bookmarkEnd w:id="301"/>
      <w:bookmarkEnd w:id="302"/>
    </w:p>
    <w:p w14:paraId="17D1B493" w14:textId="77777777" w:rsidR="00E20558" w:rsidRPr="00012444" w:rsidRDefault="00E20558" w:rsidP="00E20558">
      <w:pPr>
        <w:pStyle w:val="Comment"/>
      </w:pPr>
      <w:r w:rsidRPr="00012444">
        <w:t>SPEC NOTE: Delete if not applicable to this Work.</w:t>
      </w:r>
    </w:p>
    <w:p w14:paraId="63092AA4" w14:textId="545A9A0D" w:rsidR="00E20558" w:rsidRPr="00012444" w:rsidRDefault="00E20558" w:rsidP="00E20558">
      <w:pPr>
        <w:pStyle w:val="Clause"/>
        <w:numPr>
          <w:ilvl w:val="2"/>
          <w:numId w:val="1"/>
        </w:numPr>
        <w:rPr>
          <w:lang w:val="en-US"/>
        </w:rPr>
      </w:pPr>
      <w:r w:rsidRPr="00012444">
        <w:rPr>
          <w:lang w:val="en-US"/>
        </w:rPr>
        <w:t>The Contractor shall provide the Contract Administrator with an Accessibility Plan at least five (5) Business Days prior to the commencement of any Work on the Site.</w:t>
      </w:r>
    </w:p>
    <w:p w14:paraId="71B5BB1A" w14:textId="77777777" w:rsidR="00E20558" w:rsidRPr="00012444" w:rsidRDefault="00E20558" w:rsidP="00E20558">
      <w:pPr>
        <w:pStyle w:val="Clause"/>
        <w:numPr>
          <w:ilvl w:val="2"/>
          <w:numId w:val="1"/>
        </w:numPr>
      </w:pPr>
      <w:r w:rsidRPr="00012444">
        <w:rPr>
          <w:lang w:val="en-US"/>
        </w:rPr>
        <w:t>The Accessibility Plan shall demonstrate how the Contractor will accommodate the safe passage of pedestrians and cyclists in accordance with the Manual of Temporary Traffic Control, the Contract Drawings, Staging Plans, and Streets By-Law No. 1481/77 at all times for the duration of the Construction. Unless noted in the Contract, the Accessibility Plan must include a written plan for the following:</w:t>
      </w:r>
    </w:p>
    <w:p w14:paraId="63D7D95E" w14:textId="77777777" w:rsidR="00E20558" w:rsidRPr="00012444" w:rsidRDefault="00E20558" w:rsidP="00E20558">
      <w:pPr>
        <w:pStyle w:val="ClauseList"/>
        <w:numPr>
          <w:ilvl w:val="3"/>
          <w:numId w:val="1"/>
        </w:numPr>
      </w:pPr>
      <w:r w:rsidRPr="00012444">
        <w:t>How the Contractor will maintain at least one crossing in each direction for each intersection (one north/south crosswalk and one east/west crosswalk).</w:t>
      </w:r>
    </w:p>
    <w:p w14:paraId="6ABACDFA" w14:textId="77777777" w:rsidR="00E20558" w:rsidRPr="00012444" w:rsidRDefault="00E20558" w:rsidP="00E20558">
      <w:pPr>
        <w:pStyle w:val="ClauseList"/>
        <w:numPr>
          <w:ilvl w:val="3"/>
          <w:numId w:val="1"/>
        </w:numPr>
      </w:pPr>
      <w:r w:rsidRPr="00012444">
        <w:t>How the Contractor will maintain access to bus stops within the site.</w:t>
      </w:r>
    </w:p>
    <w:p w14:paraId="1B7CE011" w14:textId="77777777" w:rsidR="00E20558" w:rsidRPr="00012444" w:rsidRDefault="00E20558" w:rsidP="00E20558">
      <w:pPr>
        <w:pStyle w:val="ClauseList"/>
        <w:numPr>
          <w:ilvl w:val="3"/>
          <w:numId w:val="1"/>
        </w:numPr>
      </w:pPr>
      <w:r w:rsidRPr="00012444">
        <w:t>How the Contractor will maintain access to pedestrian corridors and half signals.</w:t>
      </w:r>
    </w:p>
    <w:p w14:paraId="20ACA366" w14:textId="77777777" w:rsidR="00E20558" w:rsidRPr="00012444" w:rsidRDefault="00E20558" w:rsidP="00E20558">
      <w:pPr>
        <w:pStyle w:val="ClauseList"/>
        <w:numPr>
          <w:ilvl w:val="3"/>
          <w:numId w:val="1"/>
        </w:numPr>
      </w:pPr>
      <w:r w:rsidRPr="00012444">
        <w:t>How the Contractor will maintain cycling facilities.</w:t>
      </w:r>
    </w:p>
    <w:p w14:paraId="1A0554E0" w14:textId="77777777" w:rsidR="00E20558" w:rsidRPr="00012444" w:rsidRDefault="00E20558" w:rsidP="00E20558">
      <w:pPr>
        <w:pStyle w:val="ClauseList"/>
        <w:numPr>
          <w:ilvl w:val="3"/>
          <w:numId w:val="1"/>
        </w:numPr>
      </w:pPr>
      <w:r w:rsidRPr="00012444">
        <w:t>How the Contractor will maintain access to residents and businesses unless otherwise noted in the Contract.</w:t>
      </w:r>
    </w:p>
    <w:p w14:paraId="5995E087" w14:textId="77777777" w:rsidR="00E20558" w:rsidRPr="00012444" w:rsidRDefault="00E20558" w:rsidP="00E20558">
      <w:pPr>
        <w:pStyle w:val="ClauseList"/>
        <w:numPr>
          <w:ilvl w:val="3"/>
          <w:numId w:val="1"/>
        </w:numPr>
      </w:pPr>
      <w:r w:rsidRPr="00012444">
        <w:t>Any required detour signage at adjacent crossings to facilitate sidewalk or active transportation pathway closures.</w:t>
      </w:r>
    </w:p>
    <w:p w14:paraId="65D37C00" w14:textId="77777777" w:rsidR="00E20558" w:rsidRPr="00012444" w:rsidRDefault="00E20558" w:rsidP="00E20558">
      <w:pPr>
        <w:pStyle w:val="Clause"/>
        <w:numPr>
          <w:ilvl w:val="2"/>
          <w:numId w:val="1"/>
        </w:numPr>
        <w:rPr>
          <w:lang w:val="en-US"/>
        </w:rPr>
      </w:pPr>
      <w:r w:rsidRPr="00012444">
        <w:rPr>
          <w:lang w:val="en-US"/>
        </w:rPr>
        <w:lastRenderedPageBreak/>
        <w:t>The Accessibility Plan may also include figures, sketches, or drawings to demonstrate the proposed plan.</w:t>
      </w:r>
    </w:p>
    <w:p w14:paraId="7D48E77C" w14:textId="77777777" w:rsidR="00E20558" w:rsidRPr="00012444" w:rsidRDefault="00E20558" w:rsidP="00E20558">
      <w:pPr>
        <w:pStyle w:val="Clause"/>
        <w:numPr>
          <w:ilvl w:val="2"/>
          <w:numId w:val="1"/>
        </w:numPr>
      </w:pPr>
      <w:r w:rsidRPr="00012444">
        <w:rPr>
          <w:lang w:val="en-US"/>
        </w:rPr>
        <w:t xml:space="preserve">The Accessibility Plan shall include written details on how the Contractor intends to review, </w:t>
      </w:r>
      <w:r w:rsidRPr="00012444">
        <w:t>maintain, and document all items related to the Accessibility Plan on-site during Construction, including, but not limited to:</w:t>
      </w:r>
    </w:p>
    <w:p w14:paraId="70E577EE" w14:textId="77777777" w:rsidR="00E20558" w:rsidRPr="00012444" w:rsidRDefault="00E20558" w:rsidP="00E20558">
      <w:pPr>
        <w:pStyle w:val="ClauseList"/>
        <w:numPr>
          <w:ilvl w:val="3"/>
          <w:numId w:val="1"/>
        </w:numPr>
      </w:pPr>
      <w:r w:rsidRPr="00012444">
        <w:t>Signage</w:t>
      </w:r>
    </w:p>
    <w:p w14:paraId="2E36D747" w14:textId="77777777" w:rsidR="00E20558" w:rsidRPr="00012444" w:rsidRDefault="00E20558" w:rsidP="00E20558">
      <w:pPr>
        <w:pStyle w:val="ClauseList"/>
        <w:numPr>
          <w:ilvl w:val="3"/>
          <w:numId w:val="1"/>
        </w:numPr>
      </w:pPr>
      <w:r w:rsidRPr="00012444">
        <w:t>Temporary Ramping</w:t>
      </w:r>
    </w:p>
    <w:p w14:paraId="08ED9557" w14:textId="77777777" w:rsidR="00E20558" w:rsidRPr="00012444" w:rsidRDefault="00E20558" w:rsidP="00E20558">
      <w:pPr>
        <w:pStyle w:val="ClauseList"/>
        <w:numPr>
          <w:ilvl w:val="3"/>
          <w:numId w:val="1"/>
        </w:numPr>
      </w:pPr>
      <w:r w:rsidRPr="00012444">
        <w:t>Transit Stops</w:t>
      </w:r>
    </w:p>
    <w:p w14:paraId="1D86D637" w14:textId="77777777" w:rsidR="00E20558" w:rsidRPr="00012444" w:rsidRDefault="00E20558" w:rsidP="00E20558">
      <w:pPr>
        <w:pStyle w:val="ClauseList"/>
        <w:numPr>
          <w:ilvl w:val="3"/>
          <w:numId w:val="1"/>
        </w:numPr>
      </w:pPr>
      <w:r w:rsidRPr="00012444">
        <w:t>Detour Signage</w:t>
      </w:r>
    </w:p>
    <w:p w14:paraId="58D4CAE1" w14:textId="77777777" w:rsidR="00E20558" w:rsidRPr="00012444" w:rsidRDefault="00E20558" w:rsidP="00E20558">
      <w:pPr>
        <w:pStyle w:val="Clause"/>
        <w:numPr>
          <w:ilvl w:val="2"/>
          <w:numId w:val="1"/>
        </w:numPr>
        <w:rPr>
          <w:lang w:val="en-US"/>
        </w:rPr>
      </w:pPr>
      <w:r w:rsidRPr="00012444">
        <w:rPr>
          <w:lang w:val="en-US"/>
        </w:rPr>
        <w:t>At minimum, the Contractor shall review the site conditions on a daily basis to ensure that all features related to the Accessibility Plan are in place. The site review is intended to correct deficiencies as a result of unforeseen events such as wind, traffic, or the general public. Deficiencies that are direct result of the Contractors actions must be corrected immediately.</w:t>
      </w:r>
    </w:p>
    <w:p w14:paraId="7677FDD7" w14:textId="77777777" w:rsidR="00E20558" w:rsidRPr="00012444" w:rsidRDefault="00E20558" w:rsidP="00E20558">
      <w:pPr>
        <w:pStyle w:val="Clause"/>
        <w:numPr>
          <w:ilvl w:val="2"/>
          <w:numId w:val="1"/>
        </w:numPr>
        <w:rPr>
          <w:lang w:val="en-US"/>
        </w:rPr>
      </w:pPr>
      <w:r w:rsidRPr="00012444">
        <w:rPr>
          <w:lang w:val="en-US"/>
        </w:rPr>
        <w:t>Any changes to the Accessibility Plan must be approved by the Contract Administrator.</w:t>
      </w:r>
    </w:p>
    <w:p w14:paraId="745214B8" w14:textId="77777777" w:rsidR="00E20558" w:rsidRDefault="00E20558" w:rsidP="00E20558">
      <w:pPr>
        <w:pStyle w:val="Clause"/>
        <w:numPr>
          <w:ilvl w:val="2"/>
          <w:numId w:val="1"/>
        </w:numPr>
      </w:pPr>
      <w:r w:rsidRPr="00012444">
        <w:rPr>
          <w:lang w:val="en-US"/>
        </w:rPr>
        <w:t xml:space="preserve">Upon request from the Contract Administrator, the Contractor shall provide records </w:t>
      </w:r>
      <w:r w:rsidRPr="00012444">
        <w:t xml:space="preserve">demonstrating that the site has been maintained. </w:t>
      </w:r>
    </w:p>
    <w:p w14:paraId="0BF1BB2D" w14:textId="77777777" w:rsidR="00E20558" w:rsidRPr="00214939" w:rsidRDefault="00E20558" w:rsidP="00E20558">
      <w:pPr>
        <w:pStyle w:val="Comment"/>
      </w:pPr>
      <w:r w:rsidRPr="00214939">
        <w:t>SPEC NOTE: Revise as required</w:t>
      </w:r>
    </w:p>
    <w:p w14:paraId="53A66937" w14:textId="77777777" w:rsidR="00E20558" w:rsidRPr="00214939" w:rsidRDefault="00E20558" w:rsidP="00E20558">
      <w:pPr>
        <w:pStyle w:val="Clause"/>
        <w:numPr>
          <w:ilvl w:val="2"/>
          <w:numId w:val="1"/>
        </w:numPr>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 The rate of pay adjustment will be as per the following schedule:</w:t>
      </w:r>
    </w:p>
    <w:p w14:paraId="321F41D7" w14:textId="77777777" w:rsidR="00E20558" w:rsidRPr="00214939" w:rsidRDefault="00E20558" w:rsidP="00E20558">
      <w:pPr>
        <w:pStyle w:val="ClauseList"/>
        <w:numPr>
          <w:ilvl w:val="3"/>
          <w:numId w:val="1"/>
        </w:numPr>
      </w:pPr>
      <w:r w:rsidRPr="00214939">
        <w:t>First Offence – A warning will be issued and documented in the weekly or bi-weekly site meeting.</w:t>
      </w:r>
    </w:p>
    <w:p w14:paraId="742DAD4B" w14:textId="77777777" w:rsidR="00E20558" w:rsidRPr="00214939" w:rsidRDefault="00E20558" w:rsidP="00E20558">
      <w:pPr>
        <w:pStyle w:val="ClauseList"/>
        <w:numPr>
          <w:ilvl w:val="3"/>
          <w:numId w:val="1"/>
        </w:numPr>
      </w:pPr>
      <w:r w:rsidRPr="00214939">
        <w:t>Second Offence – A field instruction to immediately correct the site will be issued by the Contract Administrator.</w:t>
      </w:r>
    </w:p>
    <w:p w14:paraId="175E0E6F" w14:textId="77777777" w:rsidR="00E20558" w:rsidRDefault="00E20558" w:rsidP="00E20558">
      <w:pPr>
        <w:pStyle w:val="Clause"/>
        <w:numPr>
          <w:ilvl w:val="2"/>
          <w:numId w:val="1"/>
        </w:numPr>
      </w:pPr>
      <w:r w:rsidRPr="00214939">
        <w:t>Third and subsequent Offences – A pay reduction will be issued in the amount of $250.00 per instance and per day.</w:t>
      </w:r>
    </w:p>
    <w:p w14:paraId="0E5C794A" w14:textId="77777777" w:rsidR="00C62626" w:rsidRDefault="00C62626">
      <w:pPr>
        <w:pStyle w:val="SUBHEADING"/>
      </w:pPr>
      <w:bookmarkStart w:id="303" w:name="_Toc212452917"/>
      <w:r>
        <w:t>Schedule of Work</w:t>
      </w:r>
      <w:bookmarkEnd w:id="293"/>
      <w:bookmarkEnd w:id="294"/>
      <w:bookmarkEnd w:id="303"/>
    </w:p>
    <w:p w14:paraId="0CA5D1DF" w14:textId="77777777" w:rsidR="00C62626" w:rsidRDefault="00C62626">
      <w:pPr>
        <w:pStyle w:val="CLAUSEHEADING"/>
      </w:pPr>
      <w:bookmarkStart w:id="304" w:name="_Ref482428604"/>
      <w:bookmarkStart w:id="305" w:name="_Ref482429700"/>
      <w:bookmarkStart w:id="306" w:name="_Toc482432370"/>
      <w:bookmarkStart w:id="307" w:name="_Toc3968703"/>
      <w:bookmarkStart w:id="308" w:name="_Toc212452918"/>
      <w:r>
        <w:t>Commencement</w:t>
      </w:r>
      <w:bookmarkEnd w:id="304"/>
      <w:bookmarkEnd w:id="305"/>
      <w:bookmarkEnd w:id="306"/>
      <w:bookmarkEnd w:id="307"/>
      <w:bookmarkEnd w:id="308"/>
    </w:p>
    <w:p w14:paraId="5070FE26" w14:textId="77777777" w:rsidR="00C62626" w:rsidRDefault="00C62626">
      <w:pPr>
        <w:pStyle w:val="Clause"/>
      </w:pPr>
      <w:r>
        <w:t xml:space="preserve">The Contractor shall not commence any Work until </w:t>
      </w:r>
      <w:r w:rsidR="00BE5DDB">
        <w:t>they are</w:t>
      </w:r>
      <w:r>
        <w:t xml:space="preserve"> in receipt of a </w:t>
      </w:r>
      <w:r w:rsidR="00A56180">
        <w:t>Purchase Order</w:t>
      </w:r>
      <w:r>
        <w:t xml:space="preserve"> from the Award Authority authorizing the commencement of the Work.</w:t>
      </w:r>
    </w:p>
    <w:p w14:paraId="19D2E31B" w14:textId="4CE782CD" w:rsidR="00B75330" w:rsidRDefault="00B75330" w:rsidP="00B75330">
      <w:pPr>
        <w:pStyle w:val="Comment"/>
      </w:pPr>
      <w:r>
        <w:t xml:space="preserve">SPEC NOTE: Delete any unnecessary items between </w:t>
      </w:r>
      <w:r>
        <w:fldChar w:fldCharType="begin"/>
      </w:r>
      <w:r>
        <w:instrText xml:space="preserve"> REF _Ref210189905 \r \h </w:instrText>
      </w:r>
      <w:r>
        <w:fldChar w:fldCharType="separate"/>
      </w:r>
      <w:r w:rsidR="00825C6F">
        <w:t>D13.2(a)(ii)</w:t>
      </w:r>
      <w:r>
        <w:fldChar w:fldCharType="end"/>
      </w:r>
      <w:r>
        <w:t xml:space="preserve"> and</w:t>
      </w:r>
      <w:r w:rsidR="00757F51">
        <w:t xml:space="preserve"> </w:t>
      </w:r>
      <w:r w:rsidR="008B021A">
        <w:fldChar w:fldCharType="begin"/>
      </w:r>
      <w:r w:rsidR="008B021A">
        <w:instrText xml:space="preserve"> REF _Ref315790461 \r \h </w:instrText>
      </w:r>
      <w:r w:rsidR="008B021A">
        <w:fldChar w:fldCharType="separate"/>
      </w:r>
      <w:r w:rsidR="00825C6F">
        <w:t>D13.2(a)(vi)</w:t>
      </w:r>
      <w:r w:rsidR="008B021A">
        <w:fldChar w:fldCharType="end"/>
      </w:r>
      <w:r>
        <w:t>.  Add any other submissions or documents required after award but before commencement of the Work on the Site.</w:t>
      </w:r>
    </w:p>
    <w:p w14:paraId="4A5F3A7B" w14:textId="77777777" w:rsidR="00C62626" w:rsidRDefault="00C62626">
      <w:pPr>
        <w:pStyle w:val="Clause"/>
      </w:pPr>
      <w:r>
        <w:t>The Contractor shall not commence any Work on the Site until:</w:t>
      </w:r>
    </w:p>
    <w:p w14:paraId="425358F3" w14:textId="77777777" w:rsidR="00C62626" w:rsidRDefault="00C62626">
      <w:pPr>
        <w:pStyle w:val="ClauseList"/>
      </w:pPr>
      <w:r>
        <w:t>the Contract Administrator has confirmed receipt and approval of:</w:t>
      </w:r>
    </w:p>
    <w:p w14:paraId="12883B12" w14:textId="3CCDC56F" w:rsidR="00C62626" w:rsidRDefault="00C86BF3">
      <w:pPr>
        <w:pStyle w:val="ClauseSubList"/>
      </w:pPr>
      <w:r w:rsidRPr="004C71D6">
        <w:t>evidence</w:t>
      </w:r>
      <w:r>
        <w:t xml:space="preserve"> of authority to carry on business specified in </w:t>
      </w:r>
      <w:r>
        <w:fldChar w:fldCharType="begin"/>
      </w:r>
      <w:r>
        <w:instrText xml:space="preserve"> REF _Ref151435914 \w \h </w:instrText>
      </w:r>
      <w:r>
        <w:fldChar w:fldCharType="separate"/>
      </w:r>
      <w:r w:rsidR="00825C6F">
        <w:t>D6</w:t>
      </w:r>
      <w:r>
        <w:fldChar w:fldCharType="end"/>
      </w:r>
      <w:r>
        <w:t>;</w:t>
      </w:r>
    </w:p>
    <w:p w14:paraId="0F4EDE62" w14:textId="70E8B8F3" w:rsidR="00C62626" w:rsidRDefault="00C62626">
      <w:pPr>
        <w:pStyle w:val="ClauseSubList"/>
      </w:pPr>
      <w:bookmarkStart w:id="309" w:name="_Ref210189905"/>
      <w:r>
        <w:t xml:space="preserve">evidence of the workers compensation coverage specified in </w:t>
      </w:r>
      <w:r w:rsidR="008F1484">
        <w:t>C</w:t>
      </w:r>
      <w:r>
        <w:t>6.1</w:t>
      </w:r>
      <w:r w:rsidR="008E222E">
        <w:t>7</w:t>
      </w:r>
      <w:r>
        <w:t>;</w:t>
      </w:r>
      <w:bookmarkEnd w:id="309"/>
    </w:p>
    <w:p w14:paraId="5FB61BF5" w14:textId="75CD9179" w:rsidR="007E731C" w:rsidRDefault="007E731C" w:rsidP="007E731C">
      <w:pPr>
        <w:pStyle w:val="ClauseSubList"/>
      </w:pPr>
      <w:r>
        <w:t>the Safe Work Plan specified in</w:t>
      </w:r>
      <w:r>
        <w:fldChar w:fldCharType="begin"/>
      </w:r>
      <w:r>
        <w:instrText xml:space="preserve"> REF _Ref136229540 \r \h </w:instrText>
      </w:r>
      <w:r>
        <w:fldChar w:fldCharType="separate"/>
      </w:r>
      <w:r w:rsidR="00825C6F">
        <w:t>D7</w:t>
      </w:r>
      <w:r>
        <w:fldChar w:fldCharType="end"/>
      </w:r>
      <w:r>
        <w:t>;</w:t>
      </w:r>
    </w:p>
    <w:p w14:paraId="685B7558" w14:textId="0521923C" w:rsidR="00154E3A" w:rsidRDefault="00154E3A" w:rsidP="00154E3A">
      <w:pPr>
        <w:pStyle w:val="ClauseSubList"/>
      </w:pPr>
      <w:r>
        <w:t xml:space="preserve">evidence of the insurance specified in </w:t>
      </w:r>
      <w:r w:rsidR="007E731C">
        <w:fldChar w:fldCharType="begin"/>
      </w:r>
      <w:r w:rsidR="007E731C">
        <w:instrText xml:space="preserve"> REF _Ref136229822 \r \h </w:instrText>
      </w:r>
      <w:r w:rsidR="007E731C">
        <w:fldChar w:fldCharType="separate"/>
      </w:r>
      <w:r w:rsidR="00825C6F">
        <w:t>D8</w:t>
      </w:r>
      <w:r w:rsidR="007E731C">
        <w:fldChar w:fldCharType="end"/>
      </w:r>
      <w:r>
        <w:t>;</w:t>
      </w:r>
    </w:p>
    <w:p w14:paraId="17B1AE07" w14:textId="5AB2C13D" w:rsidR="00C62626" w:rsidRDefault="006C2042">
      <w:pPr>
        <w:pStyle w:val="ClauseSubList"/>
      </w:pPr>
      <w:bookmarkStart w:id="310" w:name="_Ref526950071"/>
      <w:r>
        <w:t xml:space="preserve">evidence of </w:t>
      </w:r>
      <w:r w:rsidR="00C62626">
        <w:t xml:space="preserve">the </w:t>
      </w:r>
      <w:r w:rsidR="00060EC1">
        <w:t>contract</w:t>
      </w:r>
      <w:r w:rsidR="00C62626">
        <w:t xml:space="preserve"> security specified in </w:t>
      </w:r>
      <w:r w:rsidR="007E731C">
        <w:fldChar w:fldCharType="begin"/>
      </w:r>
      <w:r w:rsidR="007E731C">
        <w:instrText xml:space="preserve"> REF _Ref90961196 \r \h </w:instrText>
      </w:r>
      <w:r w:rsidR="007E731C">
        <w:fldChar w:fldCharType="separate"/>
      </w:r>
      <w:r w:rsidR="00825C6F">
        <w:t>D9</w:t>
      </w:r>
      <w:r w:rsidR="007E731C">
        <w:fldChar w:fldCharType="end"/>
      </w:r>
      <w:r w:rsidR="00C62626">
        <w:t>;</w:t>
      </w:r>
      <w:bookmarkEnd w:id="310"/>
      <w:r w:rsidR="00AC7EF6">
        <w:t xml:space="preserve"> </w:t>
      </w:r>
    </w:p>
    <w:p w14:paraId="166DFC17" w14:textId="23F7078C" w:rsidR="004616D7" w:rsidRDefault="00C62626" w:rsidP="004616D7">
      <w:pPr>
        <w:pStyle w:val="ClauseSubList"/>
        <w:numPr>
          <w:ilvl w:val="4"/>
          <w:numId w:val="1"/>
        </w:numPr>
      </w:pPr>
      <w:bookmarkStart w:id="311" w:name="_Ref315790461"/>
      <w:r>
        <w:t xml:space="preserve">the Subcontractor list specified in </w:t>
      </w:r>
      <w:r w:rsidR="007E731C">
        <w:fldChar w:fldCharType="begin"/>
      </w:r>
      <w:r w:rsidR="007E731C">
        <w:instrText xml:space="preserve"> REF _Ref482429265 \r \h </w:instrText>
      </w:r>
      <w:r w:rsidR="007E731C">
        <w:fldChar w:fldCharType="separate"/>
      </w:r>
      <w:r w:rsidR="00825C6F">
        <w:t>D10</w:t>
      </w:r>
      <w:r w:rsidR="007E731C">
        <w:fldChar w:fldCharType="end"/>
      </w:r>
      <w:bookmarkEnd w:id="311"/>
      <w:r w:rsidR="004616D7">
        <w:t>;</w:t>
      </w:r>
      <w:r w:rsidR="004616D7" w:rsidRPr="004616D7">
        <w:t xml:space="preserve"> </w:t>
      </w:r>
      <w:bookmarkStart w:id="312" w:name="_Ref315769320"/>
    </w:p>
    <w:p w14:paraId="146CC504" w14:textId="697551D0" w:rsidR="00E20558" w:rsidRDefault="004616D7" w:rsidP="004616D7">
      <w:pPr>
        <w:pStyle w:val="ClauseSubList"/>
        <w:numPr>
          <w:ilvl w:val="4"/>
          <w:numId w:val="1"/>
        </w:numPr>
      </w:pPr>
      <w:r>
        <w:t xml:space="preserve">the detailed work schedule specified in </w:t>
      </w:r>
      <w:r>
        <w:fldChar w:fldCharType="begin"/>
      </w:r>
      <w:r>
        <w:instrText xml:space="preserve"> REF _Ref482429304 \w \h </w:instrText>
      </w:r>
      <w:r>
        <w:fldChar w:fldCharType="separate"/>
      </w:r>
      <w:r w:rsidR="00825C6F">
        <w:t>D11</w:t>
      </w:r>
      <w:r>
        <w:fldChar w:fldCharType="end"/>
      </w:r>
      <w:r w:rsidR="00977AA7">
        <w:t>;</w:t>
      </w:r>
    </w:p>
    <w:p w14:paraId="2BCEE8F2" w14:textId="60453719" w:rsidR="00977AA7" w:rsidRDefault="00E20558" w:rsidP="004616D7">
      <w:pPr>
        <w:pStyle w:val="ClauseSubList"/>
        <w:numPr>
          <w:ilvl w:val="4"/>
          <w:numId w:val="1"/>
        </w:numPr>
      </w:pPr>
      <w:r>
        <w:t xml:space="preserve">the </w:t>
      </w:r>
      <w:r w:rsidR="00FD3421">
        <w:t xml:space="preserve">Requirements for </w:t>
      </w:r>
      <w:r>
        <w:t xml:space="preserve">Site Accessibility Plan as specified in </w:t>
      </w:r>
      <w:r>
        <w:fldChar w:fldCharType="begin"/>
      </w:r>
      <w:r>
        <w:instrText xml:space="preserve"> REF _Ref90883950 \w \h </w:instrText>
      </w:r>
      <w:r>
        <w:fldChar w:fldCharType="separate"/>
      </w:r>
      <w:r w:rsidR="00825C6F">
        <w:t>D12</w:t>
      </w:r>
      <w:r>
        <w:fldChar w:fldCharType="end"/>
      </w:r>
      <w:r w:rsidR="00977AA7">
        <w:t xml:space="preserve"> and</w:t>
      </w:r>
    </w:p>
    <w:p w14:paraId="3BCB521F" w14:textId="5BC9F357" w:rsidR="00C62626" w:rsidRDefault="00977AA7" w:rsidP="004616D7">
      <w:pPr>
        <w:pStyle w:val="ClauseSubList"/>
        <w:numPr>
          <w:ilvl w:val="4"/>
          <w:numId w:val="1"/>
        </w:numPr>
      </w:pPr>
      <w:r>
        <w:lastRenderedPageBreak/>
        <w:t>the direct deposit application form specified in</w:t>
      </w:r>
      <w:r w:rsidR="008E222E">
        <w:t xml:space="preserve"> C12.20</w:t>
      </w:r>
      <w:r w:rsidR="004616D7">
        <w:t>.</w:t>
      </w:r>
      <w:bookmarkEnd w:id="312"/>
      <w:r w:rsidR="004616D7">
        <w:t xml:space="preserve"> </w:t>
      </w:r>
    </w:p>
    <w:p w14:paraId="021A50AC"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46958F0E" w14:textId="77777777" w:rsidR="00C62626" w:rsidRDefault="00C62626">
      <w:pPr>
        <w:pStyle w:val="ClauseList"/>
      </w:pPr>
      <w:r>
        <w:t>^</w:t>
      </w:r>
      <w:r>
        <w:rPr>
          <w:rStyle w:val="CommentFont"/>
        </w:rPr>
        <w:t>SPEC NOTE: Add any other conditions to be met by the Contractor after award but before commencement of the Work on the Site.</w:t>
      </w:r>
    </w:p>
    <w:p w14:paraId="729DEB3F" w14:textId="77777777" w:rsidR="00C62626" w:rsidRDefault="00C62626">
      <w:pPr>
        <w:pStyle w:val="Comment"/>
      </w:pPr>
      <w:r>
        <w:t>VERSION 1 - Use this version if the Contractor is required to commence the Work on the Site a specified number of days following award of the Contract</w:t>
      </w:r>
      <w:r w:rsidR="00FD3421">
        <w:t>. Revise the number of days to suit the contract, e.g., allow fourteen (14) Business Days</w:t>
      </w:r>
      <w:r>
        <w:t>.</w:t>
      </w:r>
    </w:p>
    <w:p w14:paraId="2F56B497" w14:textId="77777777" w:rsidR="00C62626" w:rsidRDefault="00C62626">
      <w:pPr>
        <w:pStyle w:val="Clause"/>
      </w:pPr>
      <w:r>
        <w:t xml:space="preserve">The Contractor shall commence the Work on the Site within seven (7) Working Days of receipt of the </w:t>
      </w:r>
      <w:r w:rsidR="00A56180">
        <w:t>Purchase Order</w:t>
      </w:r>
      <w:r>
        <w:t>.</w:t>
      </w:r>
    </w:p>
    <w:p w14:paraId="2C5AE37E" w14:textId="77777777" w:rsidR="00C62626" w:rsidRDefault="00C62626">
      <w:pPr>
        <w:pStyle w:val="Comment"/>
      </w:pPr>
      <w:r>
        <w:t>VERSION 2 - Use this version where the Contractor is not allowed to commence the Work on the Site until a fixed date due to impediments such as weather conditions, inability to access the Site, etc.</w:t>
      </w:r>
    </w:p>
    <w:p w14:paraId="35D61C0F" w14:textId="77777777" w:rsidR="00C62626" w:rsidRDefault="00C62626">
      <w:pPr>
        <w:pStyle w:val="Clause"/>
      </w:pPr>
      <w:r>
        <w:t>The Contractor shall not commence the Work on the Site before ^</w:t>
      </w:r>
      <w:r>
        <w:rPr>
          <w:rStyle w:val="CommentFont"/>
        </w:rPr>
        <w:t>month day, year</w:t>
      </w:r>
      <w:r>
        <w:t>.</w:t>
      </w:r>
    </w:p>
    <w:p w14:paraId="71FF49A2" w14:textId="245AE120" w:rsidR="00C807AA" w:rsidRDefault="00C807AA" w:rsidP="00C807AA">
      <w:pPr>
        <w:pStyle w:val="Comment"/>
      </w:pPr>
      <w:r>
        <w:t xml:space="preserve">SPEC NOTE:  Use </w:t>
      </w:r>
      <w:r>
        <w:fldChar w:fldCharType="begin"/>
      </w:r>
      <w:r>
        <w:instrText xml:space="preserve"> REF _Ref147546057 \r \h </w:instrText>
      </w:r>
      <w:r>
        <w:fldChar w:fldCharType="separate"/>
      </w:r>
      <w:r w:rsidR="00825C6F">
        <w:t>D13.5</w:t>
      </w:r>
      <w:r>
        <w:fldChar w:fldCharType="end"/>
      </w:r>
      <w:r>
        <w:t xml:space="preserve"> only if the Contractor is required to complete the Work on the Site by a specified dat</w:t>
      </w:r>
      <w:r w:rsidR="003A6C2E">
        <w:t>e</w:t>
      </w:r>
      <w:r>
        <w:t xml:space="preserve"> and the number of days for acceptance of the offer in Form A makes the time period for completion of the Work unreasonable.  E.g. if the Submission Deadline is April 15, the time period for acceptance is 60 Calendar Days, and the Work requires completion by June 17, the Contractor would technically have 3 Calendar Days to complete the project.</w:t>
      </w:r>
    </w:p>
    <w:p w14:paraId="69B8B20D" w14:textId="77777777" w:rsidR="00C807AA" w:rsidRPr="00376454" w:rsidRDefault="00C807AA" w:rsidP="00C807AA">
      <w:pPr>
        <w:pStyle w:val="Clause"/>
        <w:rPr>
          <w:rStyle w:val="CommentFont"/>
          <w:i w:val="0"/>
          <w:vanish w:val="0"/>
          <w:color w:val="auto"/>
        </w:rPr>
      </w:pPr>
      <w:bookmarkStart w:id="313" w:name="_Ref147546057"/>
      <w:r>
        <w:t>The City intends to award this Contract by ^</w:t>
      </w:r>
      <w:bookmarkEnd w:id="313"/>
      <w:r>
        <w:rPr>
          <w:rStyle w:val="CommentFont"/>
        </w:rPr>
        <w:t>month day, year.</w:t>
      </w:r>
    </w:p>
    <w:p w14:paraId="6D9393A2" w14:textId="3374E3F2" w:rsidR="00376454" w:rsidRPr="00C87EB2" w:rsidRDefault="00376454" w:rsidP="00376454">
      <w:pPr>
        <w:pStyle w:val="Comment"/>
        <w:rPr>
          <w:rStyle w:val="CommentFont"/>
          <w:i/>
          <w:vanish/>
          <w:color w:val="auto"/>
        </w:rPr>
      </w:pPr>
      <w:r>
        <w:t xml:space="preserve">SPEC NOTE: Delete the wording “Critical Stages” from </w:t>
      </w:r>
      <w:r w:rsidR="004216F9">
        <w:fldChar w:fldCharType="begin"/>
      </w:r>
      <w:r w:rsidR="004216F9">
        <w:instrText xml:space="preserve"> REF _Ref198528661 \r \h </w:instrText>
      </w:r>
      <w:r w:rsidR="004216F9">
        <w:fldChar w:fldCharType="separate"/>
      </w:r>
      <w:r w:rsidR="00825C6F">
        <w:t>D13.5.1</w:t>
      </w:r>
      <w:r w:rsidR="004216F9">
        <w:fldChar w:fldCharType="end"/>
      </w:r>
      <w:r w:rsidR="004216F9">
        <w:t xml:space="preserve"> </w:t>
      </w:r>
      <w:r>
        <w:t xml:space="preserve">if not using </w:t>
      </w:r>
      <w:r w:rsidR="004216F9">
        <w:fldChar w:fldCharType="begin"/>
      </w:r>
      <w:r w:rsidR="004216F9">
        <w:instrText xml:space="preserve"> REF _Ref482428640 \w \h </w:instrText>
      </w:r>
      <w:r w:rsidR="004216F9">
        <w:fldChar w:fldCharType="separate"/>
      </w:r>
      <w:r w:rsidR="00825C6F">
        <w:t>D14</w:t>
      </w:r>
      <w:r w:rsidR="004216F9">
        <w:fldChar w:fldCharType="end"/>
      </w:r>
      <w:r>
        <w:t xml:space="preserve"> Critical Stages.  </w:t>
      </w:r>
    </w:p>
    <w:p w14:paraId="519391CE" w14:textId="77777777" w:rsidR="00B656E1" w:rsidRPr="00CF76F7" w:rsidRDefault="00B656E1" w:rsidP="00B656E1">
      <w:pPr>
        <w:pStyle w:val="SubClause"/>
      </w:pPr>
      <w:bookmarkStart w:id="314" w:name="_Ref198528661"/>
      <w:r w:rsidRPr="00CF76F7">
        <w:t>If the actual date of award is later than the intended date, the dates specified for Critical Stages, Substantial Performance, and Total Performance will be adjusted by the difference between the aforementioned intended and actual dates.</w:t>
      </w:r>
      <w:bookmarkEnd w:id="314"/>
    </w:p>
    <w:p w14:paraId="254D71AA" w14:textId="77777777" w:rsidR="005A33D0" w:rsidRPr="004A040E" w:rsidRDefault="005A33D0" w:rsidP="005A33D0">
      <w:pPr>
        <w:pStyle w:val="CLAUSEHEADING"/>
      </w:pPr>
      <w:bookmarkStart w:id="315" w:name="_Ref533220658"/>
      <w:bookmarkStart w:id="316" w:name="_Toc63582188"/>
      <w:bookmarkStart w:id="317" w:name="_Toc63588499"/>
      <w:bookmarkStart w:id="318" w:name="_Toc95309811"/>
      <w:bookmarkStart w:id="319" w:name="_Toc212452919"/>
      <w:bookmarkStart w:id="320" w:name="_Ref482428640"/>
      <w:bookmarkStart w:id="321" w:name="_Ref482429669"/>
      <w:bookmarkStart w:id="322" w:name="_Ref482430013"/>
      <w:bookmarkStart w:id="323" w:name="_Toc482432372"/>
      <w:bookmarkStart w:id="324" w:name="_Toc3968705"/>
      <w:bookmarkStart w:id="325" w:name="_Toc197916252"/>
      <w:bookmarkStart w:id="326" w:name="_Ref482428679"/>
      <w:bookmarkStart w:id="327" w:name="_Ref482429842"/>
      <w:bookmarkStart w:id="328" w:name="_Toc482432373"/>
      <w:bookmarkStart w:id="329" w:name="_Toc3968706"/>
      <w:r w:rsidRPr="004A040E">
        <w:t>Work By Others</w:t>
      </w:r>
      <w:bookmarkEnd w:id="315"/>
      <w:bookmarkEnd w:id="316"/>
      <w:bookmarkEnd w:id="317"/>
      <w:bookmarkEnd w:id="318"/>
      <w:bookmarkEnd w:id="319"/>
    </w:p>
    <w:p w14:paraId="270E5AD4" w14:textId="40256B0D" w:rsidR="005A33D0" w:rsidRDefault="005A33D0" w:rsidP="005A33D0">
      <w:pPr>
        <w:pStyle w:val="Comment"/>
      </w:pPr>
      <w:r>
        <w:t xml:space="preserve">SPEC NOTE:  Use </w:t>
      </w:r>
      <w:r>
        <w:fldChar w:fldCharType="begin"/>
      </w:r>
      <w:r>
        <w:instrText xml:space="preserve"> REF _Ref533220658 \r \h </w:instrText>
      </w:r>
      <w:r>
        <w:fldChar w:fldCharType="separate"/>
      </w:r>
      <w:r w:rsidR="00825C6F">
        <w:t>D14</w:t>
      </w:r>
      <w:r>
        <w:fldChar w:fldCharType="end"/>
      </w:r>
      <w:r>
        <w:t xml:space="preserve"> only if there is work to be done by others that is anticipated to be done concurrently with the Work of the Contract.  List known work to be done by others.  Consider utilities, other Civic Department, etc.  Ex. Manitoba Hydro installing temporary overhead street lighting, Manitoba Hydro Gas Div. lowering gas services or Geomatics doing monument referencing that is not arranged by the Contractor.  Include as much detail as is known, i.e. time frames, commencement/completion dates.  </w:t>
      </w:r>
    </w:p>
    <w:p w14:paraId="6CBF4936" w14:textId="200207CF" w:rsidR="005A33D0" w:rsidRDefault="005A33D0" w:rsidP="005A33D0">
      <w:pPr>
        <w:pStyle w:val="Clause"/>
      </w:pPr>
      <w:bookmarkStart w:id="330" w:name="_Ref90291539"/>
      <w:bookmarkStart w:id="331" w:name="_Ref63155051"/>
      <w:r w:rsidRPr="00012444">
        <w:t xml:space="preserve">Further to </w:t>
      </w:r>
      <w:r w:rsidR="008E222E">
        <w:t>C6.26</w:t>
      </w:r>
      <w:r w:rsidRPr="00012444">
        <w:t>, the Contractor’s attention is directed to the fact that other Contractors, the personnel of Utilities and the staff of the City may be working within the project limit, approach roadway, adjacent roadways or right-of-way. The activities of these agencies may coincide with the Contractors execution of work and it will be the Contractor’s responsibility to cooperate to the fullest extent with other personnel working in the area, and such cooperation is an obligation of the Contractor under the terms of Contract</w:t>
      </w:r>
      <w:bookmarkEnd w:id="330"/>
      <w:r>
        <w:t>.</w:t>
      </w:r>
    </w:p>
    <w:p w14:paraId="0168806D" w14:textId="77777777" w:rsidR="005A33D0" w:rsidRDefault="005A33D0" w:rsidP="005A33D0">
      <w:pPr>
        <w:pStyle w:val="Clause"/>
      </w:pPr>
      <w:bookmarkStart w:id="332" w:name="_Ref95310000"/>
      <w:r>
        <w:t>Work by others on or near the Site will include but not necessarily be limited to:</w:t>
      </w:r>
      <w:bookmarkEnd w:id="331"/>
      <w:bookmarkEnd w:id="332"/>
    </w:p>
    <w:p w14:paraId="211386FA" w14:textId="77777777" w:rsidR="005A33D0" w:rsidRDefault="005A33D0" w:rsidP="005A33D0">
      <w:pPr>
        <w:pStyle w:val="ClauseList"/>
      </w:pPr>
      <w:r>
        <w:t>^;</w:t>
      </w:r>
    </w:p>
    <w:p w14:paraId="052DF333" w14:textId="77777777" w:rsidR="005A33D0" w:rsidRDefault="005A33D0" w:rsidP="005A33D0">
      <w:pPr>
        <w:pStyle w:val="ClauseList"/>
      </w:pPr>
      <w:r>
        <w:t>^.</w:t>
      </w:r>
    </w:p>
    <w:p w14:paraId="4ED7AA5B" w14:textId="36000488" w:rsidR="005A33D0" w:rsidRDefault="005A33D0" w:rsidP="005A33D0">
      <w:pPr>
        <w:pStyle w:val="Clause"/>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825C6F">
        <w:t>D14.1</w:t>
      </w:r>
      <w:r w:rsidRPr="00012444">
        <w:fldChar w:fldCharType="end"/>
      </w:r>
      <w:r w:rsidRPr="00012444">
        <w:t xml:space="preserve"> the Contractor shall cooperate and coordinate all activities with all parties performing required Work by Others. The Contractor must include and accommodate Work by Others identified in </w:t>
      </w:r>
      <w:r>
        <w:fldChar w:fldCharType="begin"/>
      </w:r>
      <w:r>
        <w:instrText xml:space="preserve"> REF _Ref95310000 \r \h </w:instrText>
      </w:r>
      <w:r>
        <w:fldChar w:fldCharType="separate"/>
      </w:r>
      <w:r w:rsidR="00825C6F">
        <w:t>D14.2</w:t>
      </w:r>
      <w:r>
        <w:fldChar w:fldCharType="end"/>
      </w:r>
      <w:r>
        <w:t xml:space="preserve"> </w:t>
      </w:r>
      <w:r w:rsidRPr="00012444">
        <w:t xml:space="preserve">or additional parties, in their construction schedule as per </w:t>
      </w:r>
      <w:r w:rsidRPr="00012444">
        <w:fldChar w:fldCharType="begin"/>
      </w:r>
      <w:r w:rsidRPr="00012444">
        <w:instrText xml:space="preserve"> REF _Ref482429304 \r \h </w:instrText>
      </w:r>
      <w:r>
        <w:instrText xml:space="preserve"> \* MERGEFORMAT </w:instrText>
      </w:r>
      <w:r w:rsidRPr="00012444">
        <w:fldChar w:fldCharType="separate"/>
      </w:r>
      <w:r w:rsidR="00825C6F">
        <w:t>D11</w:t>
      </w:r>
      <w:r w:rsidRPr="00012444">
        <w:fldChar w:fldCharType="end"/>
      </w:r>
      <w:r w:rsidRPr="00012444">
        <w:t xml:space="preserve"> and accommodate the necessary area on </w:t>
      </w:r>
      <w:r>
        <w:t>S</w:t>
      </w:r>
      <w:r w:rsidRPr="00012444">
        <w:t>ite required for the Work by Others to complete the Work</w:t>
      </w:r>
      <w:r>
        <w:t>.</w:t>
      </w:r>
    </w:p>
    <w:p w14:paraId="42AF3771" w14:textId="77777777" w:rsidR="006A0F6C" w:rsidRDefault="006A0F6C" w:rsidP="006A0F6C">
      <w:pPr>
        <w:pStyle w:val="CLAUSEHEADING"/>
      </w:pPr>
      <w:bookmarkStart w:id="333" w:name="_Toc212452920"/>
      <w:r>
        <w:lastRenderedPageBreak/>
        <w:t>Critical Stages</w:t>
      </w:r>
      <w:bookmarkEnd w:id="320"/>
      <w:bookmarkEnd w:id="321"/>
      <w:bookmarkEnd w:id="322"/>
      <w:bookmarkEnd w:id="323"/>
      <w:bookmarkEnd w:id="324"/>
      <w:bookmarkEnd w:id="325"/>
      <w:bookmarkEnd w:id="333"/>
    </w:p>
    <w:p w14:paraId="56EECC0E" w14:textId="4BEA49EA" w:rsidR="006A0F6C" w:rsidRDefault="006A0F6C" w:rsidP="006A0F6C">
      <w:pPr>
        <w:pStyle w:val="Comment"/>
      </w:pPr>
      <w:r>
        <w:t xml:space="preserve">SPEC NOTE: Use </w:t>
      </w:r>
      <w:r>
        <w:fldChar w:fldCharType="begin"/>
      </w:r>
      <w:r>
        <w:instrText xml:space="preserve"> REF _Ref482428640 \w \h </w:instrText>
      </w:r>
      <w:r>
        <w:fldChar w:fldCharType="separate"/>
      </w:r>
      <w:r w:rsidR="00825C6F">
        <w:t>D14</w:t>
      </w:r>
      <w:r>
        <w:fldChar w:fldCharType="end"/>
      </w:r>
      <w:r>
        <w:t xml:space="preserve"> only if critical stages of the Work, other than Substantial Performance and/or Total Performance, must be achieved in accordance with a specified schedule.</w:t>
      </w:r>
    </w:p>
    <w:p w14:paraId="22172568" w14:textId="77777777" w:rsidR="006A0F6C" w:rsidRDefault="006A0F6C" w:rsidP="00BD5C3C">
      <w:pPr>
        <w:pStyle w:val="Clause"/>
      </w:pPr>
      <w:r>
        <w:t>The Contractor shall achieve critical stages of the Work in accordance with the following requirements:</w:t>
      </w:r>
    </w:p>
    <w:p w14:paraId="6D02C4F8" w14:textId="77777777" w:rsidR="006A0F6C" w:rsidRDefault="006A0F6C" w:rsidP="006A0F6C">
      <w:pPr>
        <w:pStyle w:val="ClauseList"/>
      </w:pPr>
      <w:r>
        <w:t>^</w:t>
      </w:r>
      <w:r>
        <w:rPr>
          <w:rStyle w:val="CommentFont"/>
        </w:rPr>
        <w:t>Specify the critical stages and the schedule required.</w:t>
      </w:r>
    </w:p>
    <w:p w14:paraId="1E4B5528" w14:textId="77777777" w:rsidR="006A0F6C" w:rsidRDefault="006A0F6C" w:rsidP="006A0F6C">
      <w:pPr>
        <w:pStyle w:val="ClauseList"/>
      </w:pPr>
    </w:p>
    <w:p w14:paraId="4B0EAB22" w14:textId="77777777" w:rsidR="006A0F6C" w:rsidRDefault="006A0F6C" w:rsidP="006A0F6C">
      <w:pPr>
        <w:pStyle w:val="ClauseList"/>
      </w:pPr>
    </w:p>
    <w:p w14:paraId="0CC81BC2" w14:textId="77777777" w:rsidR="00C62626" w:rsidRDefault="00C62626">
      <w:pPr>
        <w:pStyle w:val="CLAUSEHEADING"/>
      </w:pPr>
      <w:bookmarkStart w:id="334" w:name="_Toc212452921"/>
      <w:r>
        <w:t>Substantial Performance</w:t>
      </w:r>
      <w:bookmarkEnd w:id="326"/>
      <w:bookmarkEnd w:id="327"/>
      <w:bookmarkEnd w:id="328"/>
      <w:bookmarkEnd w:id="329"/>
      <w:bookmarkEnd w:id="334"/>
    </w:p>
    <w:p w14:paraId="73DDA43C" w14:textId="77777777" w:rsidR="00C62626" w:rsidRDefault="00C62626">
      <w:pPr>
        <w:pStyle w:val="Comment"/>
      </w:pPr>
      <w:r>
        <w:t>VERSION 1 - Use this version to specify the number of Working Days for Substantial Performance.  Insert the number of Working Days allowed.</w:t>
      </w:r>
    </w:p>
    <w:p w14:paraId="18F28BEF" w14:textId="75C51DC4" w:rsidR="00C62626" w:rsidRDefault="00C62626">
      <w:pPr>
        <w:pStyle w:val="Clause"/>
      </w:pPr>
      <w:bookmarkStart w:id="335"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825C6F">
        <w:t>D13</w:t>
      </w:r>
      <w:r>
        <w:fldChar w:fldCharType="end"/>
      </w:r>
      <w:r>
        <w:t>.</w:t>
      </w:r>
      <w:bookmarkEnd w:id="335"/>
    </w:p>
    <w:p w14:paraId="2BEF064C"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0BD16D7A"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7C6188F4" w14:textId="77777777" w:rsidR="00C62626" w:rsidRDefault="00C62626">
      <w:pPr>
        <w:pStyle w:val="Comment"/>
      </w:pPr>
      <w:r>
        <w:t>VERSION 2 - Use this version to specify a fixed date for Substantial Performance.  Insert the month, day and year.</w:t>
      </w:r>
    </w:p>
    <w:p w14:paraId="44CFFC37" w14:textId="77777777" w:rsidR="00C62626" w:rsidRDefault="00C62626" w:rsidP="008C5868">
      <w:pPr>
        <w:pStyle w:val="Clause"/>
        <w:numPr>
          <w:ilvl w:val="2"/>
          <w:numId w:val="4"/>
        </w:numPr>
      </w:pPr>
      <w:bookmarkStart w:id="336" w:name="_Ref481909864"/>
      <w:r>
        <w:t>The Contractor shall achieve Substantial Performance by ^</w:t>
      </w:r>
      <w:r>
        <w:rPr>
          <w:rStyle w:val="CommentFont"/>
        </w:rPr>
        <w:t>month day, year</w:t>
      </w:r>
      <w:r>
        <w:t>.</w:t>
      </w:r>
      <w:bookmarkEnd w:id="336"/>
    </w:p>
    <w:p w14:paraId="7A0BA251"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2B5F038D"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7717F117" w14:textId="77777777" w:rsidR="00C62626" w:rsidRDefault="00C62626">
      <w:pPr>
        <w:pStyle w:val="CLAUSEHEADING"/>
      </w:pPr>
      <w:bookmarkStart w:id="337" w:name="_Ref482428703"/>
      <w:bookmarkStart w:id="338" w:name="_Ref482430039"/>
      <w:bookmarkStart w:id="339" w:name="_Toc482432374"/>
      <w:bookmarkStart w:id="340" w:name="_Toc3968707"/>
      <w:bookmarkStart w:id="341" w:name="_Toc212452922"/>
      <w:r>
        <w:t>Total Performance</w:t>
      </w:r>
      <w:bookmarkEnd w:id="337"/>
      <w:bookmarkEnd w:id="338"/>
      <w:bookmarkEnd w:id="339"/>
      <w:bookmarkEnd w:id="340"/>
      <w:bookmarkEnd w:id="341"/>
    </w:p>
    <w:p w14:paraId="6C88FA63" w14:textId="327D7ECA" w:rsidR="00C62626" w:rsidRDefault="00C62626">
      <w:pPr>
        <w:pStyle w:val="Comment"/>
      </w:pPr>
      <w:r>
        <w:t xml:space="preserve">VERSION 1 - Use this version to specify the number of Working Days for Total Performance.  Insert the number of Working Days allowed.  The number of Working Days must be greater than the number of Working Days specified in </w:t>
      </w:r>
      <w:r>
        <w:fldChar w:fldCharType="begin"/>
      </w:r>
      <w:r>
        <w:instrText xml:space="preserve"> REF _Ref481909770 \r \h </w:instrText>
      </w:r>
      <w:r>
        <w:fldChar w:fldCharType="separate"/>
      </w:r>
      <w:r w:rsidR="00825C6F">
        <w:t>D16.1</w:t>
      </w:r>
      <w:r>
        <w:fldChar w:fldCharType="end"/>
      </w:r>
      <w:r>
        <w:t xml:space="preserve"> for Substantial Performance.</w:t>
      </w:r>
    </w:p>
    <w:p w14:paraId="5DFA8BB1" w14:textId="2969959A" w:rsidR="00C62626" w:rsidRDefault="00C62626">
      <w:pPr>
        <w:pStyle w:val="Clause"/>
      </w:pPr>
      <w:bookmarkStart w:id="342"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825C6F">
        <w:t>D13</w:t>
      </w:r>
      <w:r>
        <w:fldChar w:fldCharType="end"/>
      </w:r>
      <w:r>
        <w:t>.</w:t>
      </w:r>
      <w:bookmarkEnd w:id="342"/>
    </w:p>
    <w:p w14:paraId="6FCDFC82"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4C5D070E" w14:textId="77777777" w:rsidR="00C62626" w:rsidRDefault="00C62626">
      <w:pPr>
        <w:pStyle w:val="Clause"/>
      </w:pPr>
      <w:r>
        <w:lastRenderedPageBreak/>
        <w:t>The date on which the Work has been certified by the Contract Administrator as being totally performed to the requirements of the Contract through the issue of a certificate of Total Performance is the date on which Total Performance has been achieved.</w:t>
      </w:r>
    </w:p>
    <w:p w14:paraId="27E4796E" w14:textId="7C0BFAEC" w:rsidR="00C62626" w:rsidRDefault="00C62626">
      <w:pPr>
        <w:pStyle w:val="Comment"/>
      </w:pPr>
      <w:r>
        <w:t xml:space="preserve">VERSION 2 - Use this version to specify a fixed date for Total Performance.  Insert the month, day and year.  The date must be later than the date specified in </w:t>
      </w:r>
      <w:r>
        <w:fldChar w:fldCharType="begin"/>
      </w:r>
      <w:r>
        <w:instrText xml:space="preserve"> REF _Ref481909864 \r \h </w:instrText>
      </w:r>
      <w:r>
        <w:fldChar w:fldCharType="separate"/>
      </w:r>
      <w:r w:rsidR="00825C6F">
        <w:t>D16.1</w:t>
      </w:r>
      <w:r>
        <w:fldChar w:fldCharType="end"/>
      </w:r>
      <w:r>
        <w:t xml:space="preserve"> for Substantial Performance.</w:t>
      </w:r>
    </w:p>
    <w:p w14:paraId="03134688" w14:textId="77777777" w:rsidR="00C62626" w:rsidRDefault="00C62626" w:rsidP="008C5868">
      <w:pPr>
        <w:pStyle w:val="Clause"/>
        <w:numPr>
          <w:ilvl w:val="2"/>
          <w:numId w:val="6"/>
        </w:numPr>
      </w:pPr>
      <w:bookmarkStart w:id="343" w:name="_Ref97891266"/>
      <w:r>
        <w:t>The Contractor shall achieve Total Performance by ^</w:t>
      </w:r>
      <w:r>
        <w:rPr>
          <w:rStyle w:val="CommentFont"/>
        </w:rPr>
        <w:t>month day, year</w:t>
      </w:r>
      <w:r>
        <w:t>.</w:t>
      </w:r>
      <w:bookmarkEnd w:id="343"/>
    </w:p>
    <w:p w14:paraId="15859385" w14:textId="6DCBCD73" w:rsidR="005A33D0" w:rsidRDefault="005A33D0" w:rsidP="005A33D0">
      <w:pPr>
        <w:pStyle w:val="Clause"/>
        <w:numPr>
          <w:ilvl w:val="0"/>
          <w:numId w:val="0"/>
        </w:numPr>
        <w:ind w:left="864"/>
      </w:pPr>
      <w:bookmarkStart w:id="344" w:name="_Hlk92879539"/>
      <w:r w:rsidRPr="008A25BB">
        <w:rPr>
          <w:i/>
          <w:vanish/>
          <w:color w:val="FF0000"/>
        </w:rPr>
        <w:t xml:space="preserve">SPEC NOTE: add the following to </w:t>
      </w:r>
      <w:r>
        <w:rPr>
          <w:i/>
          <w:vanish/>
          <w:color w:val="FF0000"/>
        </w:rPr>
        <w:fldChar w:fldCharType="begin"/>
      </w:r>
      <w:r>
        <w:rPr>
          <w:i/>
          <w:vanish/>
          <w:color w:val="FF0000"/>
        </w:rPr>
        <w:instrText xml:space="preserve"> REF _Ref97891266 \w \h </w:instrText>
      </w:r>
      <w:r>
        <w:rPr>
          <w:i/>
          <w:vanish/>
          <w:color w:val="FF0000"/>
        </w:rPr>
      </w:r>
      <w:r>
        <w:rPr>
          <w:i/>
          <w:vanish/>
          <w:color w:val="FF0000"/>
        </w:rPr>
        <w:fldChar w:fldCharType="separate"/>
      </w:r>
      <w:r w:rsidR="00825C6F">
        <w:rPr>
          <w:i/>
          <w:vanish/>
          <w:color w:val="FF0000"/>
        </w:rPr>
        <w:t>D17.1</w:t>
      </w:r>
      <w:r>
        <w:rPr>
          <w:i/>
          <w:vanish/>
          <w:color w:val="FF0000"/>
        </w:rPr>
        <w:fldChar w:fldCharType="end"/>
      </w:r>
      <w:r w:rsidR="00E71445">
        <w:rPr>
          <w:i/>
          <w:vanish/>
          <w:color w:val="FF0000"/>
        </w:rPr>
        <w:t>,</w:t>
      </w:r>
      <w:r>
        <w:rPr>
          <w:i/>
          <w:vanish/>
          <w:color w:val="FF0000"/>
        </w:rPr>
        <w:t xml:space="preserve"> </w:t>
      </w:r>
      <w:r w:rsidRPr="008A25BB">
        <w:rPr>
          <w:i/>
          <w:vanish/>
          <w:color w:val="FF0000"/>
        </w:rPr>
        <w:t>if required</w:t>
      </w:r>
      <w:r w:rsidRPr="008A25BB">
        <w:t xml:space="preserve"> or within ^ days if seasonal inclement weather does not allow permanent restorations to commence immediately after Substantial Performance, whichever comes first.  The Contract Administrator will advise the Contractor when seasonal conditions will allow permanent restorations to begin.  The Contractor will start final restorations no later than 14 (</w:t>
      </w:r>
      <w:r>
        <w:t>fourteen</w:t>
      </w:r>
      <w:r w:rsidRPr="008A25BB">
        <w:t>) Calendar Days after formal notification by the Contract Administrator</w:t>
      </w:r>
      <w:bookmarkEnd w:id="344"/>
    </w:p>
    <w:p w14:paraId="40790D11"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7EF7150C"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67EF5F53" w14:textId="77777777" w:rsidR="00C62626" w:rsidRDefault="00C62626">
      <w:pPr>
        <w:pStyle w:val="CLAUSEHEADING"/>
      </w:pPr>
      <w:bookmarkStart w:id="345" w:name="_Ref482429447"/>
      <w:bookmarkStart w:id="346" w:name="_Toc482432375"/>
      <w:bookmarkStart w:id="347" w:name="_Toc3968708"/>
      <w:bookmarkStart w:id="348" w:name="_Toc212452923"/>
      <w:r>
        <w:t>Liquidated Damages</w:t>
      </w:r>
      <w:bookmarkEnd w:id="345"/>
      <w:bookmarkEnd w:id="346"/>
      <w:bookmarkEnd w:id="347"/>
      <w:bookmarkEnd w:id="348"/>
    </w:p>
    <w:p w14:paraId="6528D7A1" w14:textId="2F248230" w:rsidR="00C62626" w:rsidRDefault="00C62626">
      <w:pPr>
        <w:pStyle w:val="Comment"/>
      </w:pPr>
      <w:r>
        <w:t xml:space="preserve">VERSION 1 - Use this version if liquidated damages are to be assessed if the Contractor does not achieve Substantial Performance within the number of Working Days or by the fixed date specified in </w:t>
      </w:r>
      <w:r>
        <w:fldChar w:fldCharType="begin"/>
      </w:r>
      <w:r>
        <w:instrText xml:space="preserve"> REF _Ref482429842 \r \h </w:instrText>
      </w:r>
      <w:r>
        <w:fldChar w:fldCharType="separate"/>
      </w:r>
      <w:r w:rsidR="00825C6F">
        <w:t>D14</w:t>
      </w:r>
      <w:r>
        <w:fldChar w:fldCharType="end"/>
      </w:r>
      <w:r>
        <w:t xml:space="preserve">.  Insert the amount of Liquidated Damages in terms of dollars per Working Day (if </w:t>
      </w:r>
      <w:r>
        <w:fldChar w:fldCharType="begin"/>
      </w:r>
      <w:r>
        <w:instrText xml:space="preserve"> REF _Ref482429842 \r \h </w:instrText>
      </w:r>
      <w:r>
        <w:fldChar w:fldCharType="separate"/>
      </w:r>
      <w:r w:rsidR="00825C6F">
        <w:t>D14</w:t>
      </w:r>
      <w:r>
        <w:fldChar w:fldCharType="end"/>
      </w:r>
      <w:r>
        <w:t xml:space="preserve"> is based on Working Days) or Calendar Day (if </w:t>
      </w:r>
      <w:r>
        <w:fldChar w:fldCharType="begin"/>
      </w:r>
      <w:r>
        <w:instrText xml:space="preserve"> REF _Ref482429842 \r \h </w:instrText>
      </w:r>
      <w:r>
        <w:fldChar w:fldCharType="separate"/>
      </w:r>
      <w:r w:rsidR="00825C6F">
        <w:t>D14</w:t>
      </w:r>
      <w:r>
        <w:fldChar w:fldCharType="end"/>
      </w:r>
      <w:r>
        <w:t xml:space="preserve"> is based on a fixed date).  Ensure that a breakdown of the costs is prepared and available to substantiate the specified amount.</w:t>
      </w:r>
      <w:r w:rsidR="00FE072C">
        <w:t xml:space="preserve">  </w:t>
      </w:r>
      <w:r w:rsidR="00FE072C">
        <w:rPr>
          <w:rFonts w:cs="Arial"/>
        </w:rPr>
        <w:t xml:space="preserve">Liquidated damages may not be deleted unless approved in writing by the Manager of </w:t>
      </w:r>
      <w:r w:rsidR="00302FA2">
        <w:rPr>
          <w:rFonts w:cs="Arial"/>
        </w:rPr>
        <w:t>Purchasing</w:t>
      </w:r>
      <w:r w:rsidR="00FE072C">
        <w:rPr>
          <w:rFonts w:cs="Arial"/>
        </w:rPr>
        <w:t>.</w:t>
      </w:r>
    </w:p>
    <w:p w14:paraId="6AE52B94" w14:textId="77777777" w:rsidR="00C62626" w:rsidRDefault="00C62626">
      <w:pPr>
        <w:pStyle w:val="Clause"/>
      </w:pPr>
      <w:bookmarkStart w:id="349"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349"/>
    </w:p>
    <w:p w14:paraId="74C5C2C6" w14:textId="5E5840FA" w:rsidR="00C62626" w:rsidRDefault="00C62626">
      <w:pPr>
        <w:pStyle w:val="Clause"/>
      </w:pPr>
      <w:r>
        <w:t xml:space="preserve">The amount specified for liquidated damages in </w:t>
      </w:r>
      <w:r>
        <w:fldChar w:fldCharType="begin"/>
      </w:r>
      <w:r>
        <w:instrText xml:space="preserve"> REF _Ref481911022 \r \h </w:instrText>
      </w:r>
      <w:r>
        <w:fldChar w:fldCharType="separate"/>
      </w:r>
      <w:r w:rsidR="00825C6F">
        <w:t>D18.1</w:t>
      </w:r>
      <w:r>
        <w:fldChar w:fldCharType="end"/>
      </w:r>
      <w:r>
        <w:t xml:space="preserve"> is based on a genuine pre-estimate of the City's </w:t>
      </w:r>
      <w:r w:rsidR="00F43886">
        <w:t>damages</w:t>
      </w:r>
      <w:r>
        <w:t xml:space="preserve"> in the event that the Contractor does not achieve Substantial Performance by the day fixed herein for same.</w:t>
      </w:r>
    </w:p>
    <w:p w14:paraId="61CE296D" w14:textId="77777777" w:rsidR="00C62626" w:rsidRDefault="00C62626">
      <w:pPr>
        <w:pStyle w:val="Clause"/>
      </w:pPr>
      <w:r>
        <w:t>The City may reduce any payment to the Contractor by the amount of any liquidated damages assessed.</w:t>
      </w:r>
    </w:p>
    <w:p w14:paraId="3D183269" w14:textId="403B1D17" w:rsidR="00C62626" w:rsidRDefault="00C62626">
      <w:pPr>
        <w:pStyle w:val="Comment"/>
      </w:pPr>
      <w:r>
        <w:t xml:space="preserve">VERSION 2 - Use this version if liquidated damages are to be assessed if the Contractor does not achieve Total Performance within the number of Working Days or by the fixed date specified in </w:t>
      </w:r>
      <w:r w:rsidR="003431B6">
        <w:fldChar w:fldCharType="begin"/>
      </w:r>
      <w:r w:rsidR="003431B6">
        <w:instrText xml:space="preserve"> REF _Ref482428703 \r \h </w:instrText>
      </w:r>
      <w:r w:rsidR="003431B6">
        <w:fldChar w:fldCharType="separate"/>
      </w:r>
      <w:r w:rsidR="00825C6F">
        <w:t>D17</w:t>
      </w:r>
      <w:r w:rsidR="003431B6">
        <w:fldChar w:fldCharType="end"/>
      </w:r>
      <w:r>
        <w:t xml:space="preserve">.  Insert the amount of Liquidated Damages in terms of dollars per Working Day (if </w:t>
      </w:r>
      <w:r w:rsidR="003431B6">
        <w:fldChar w:fldCharType="begin"/>
      </w:r>
      <w:r w:rsidR="003431B6">
        <w:instrText xml:space="preserve"> REF _Ref482428703 \r \h </w:instrText>
      </w:r>
      <w:r w:rsidR="003431B6">
        <w:fldChar w:fldCharType="separate"/>
      </w:r>
      <w:r w:rsidR="00825C6F">
        <w:t>D17</w:t>
      </w:r>
      <w:r w:rsidR="003431B6">
        <w:fldChar w:fldCharType="end"/>
      </w:r>
      <w:r>
        <w:t xml:space="preserve"> is based on Working Days) or Calendar Day (if </w:t>
      </w:r>
      <w:r w:rsidR="003431B6">
        <w:fldChar w:fldCharType="begin"/>
      </w:r>
      <w:r w:rsidR="003431B6">
        <w:instrText xml:space="preserve"> REF _Ref482428703 \r \h </w:instrText>
      </w:r>
      <w:r w:rsidR="003431B6">
        <w:fldChar w:fldCharType="separate"/>
      </w:r>
      <w:r w:rsidR="00825C6F">
        <w:t>D17</w:t>
      </w:r>
      <w:r w:rsidR="003431B6">
        <w:fldChar w:fldCharType="end"/>
      </w:r>
      <w:r>
        <w:t xml:space="preserve"> is based on a fixed date).  Ensure that a breakdown of the costs is prepared and available to substantiate the specified amount.</w:t>
      </w:r>
      <w:r w:rsidR="00FE072C">
        <w:t xml:space="preserve">  </w:t>
      </w:r>
      <w:r w:rsidR="00FE072C">
        <w:rPr>
          <w:rFonts w:cs="Arial"/>
        </w:rPr>
        <w:t xml:space="preserve">Liquidated damages may not be deleted unless approved in writing by the Manager of </w:t>
      </w:r>
      <w:r w:rsidR="00302FA2">
        <w:rPr>
          <w:rFonts w:cs="Arial"/>
        </w:rPr>
        <w:t>Purchasing</w:t>
      </w:r>
      <w:r w:rsidR="00FE072C">
        <w:rPr>
          <w:rFonts w:cs="Arial"/>
        </w:rPr>
        <w:t>.</w:t>
      </w:r>
    </w:p>
    <w:p w14:paraId="6452AAA1" w14:textId="77777777" w:rsidR="00C62626" w:rsidRDefault="00C62626" w:rsidP="008C5868">
      <w:pPr>
        <w:pStyle w:val="Clause"/>
        <w:numPr>
          <w:ilvl w:val="2"/>
          <w:numId w:val="16"/>
        </w:numPr>
      </w:pPr>
      <w:bookmarkStart w:id="350"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350"/>
    </w:p>
    <w:p w14:paraId="5268BD13" w14:textId="11BBA999" w:rsidR="00C62626" w:rsidRDefault="00C62626">
      <w:pPr>
        <w:pStyle w:val="Clause"/>
      </w:pPr>
      <w:r>
        <w:lastRenderedPageBreak/>
        <w:t xml:space="preserve">The amount specified for liquidated damages in </w:t>
      </w:r>
      <w:r>
        <w:fldChar w:fldCharType="begin"/>
      </w:r>
      <w:r>
        <w:instrText xml:space="preserve"> REF _Ref481911135 \r \h </w:instrText>
      </w:r>
      <w:r>
        <w:fldChar w:fldCharType="separate"/>
      </w:r>
      <w:r w:rsidR="00825C6F">
        <w:t>D18.1</w:t>
      </w:r>
      <w:r>
        <w:fldChar w:fldCharType="end"/>
      </w:r>
      <w:r>
        <w:t xml:space="preserve"> is based on a genuine pre-estimate of the City's </w:t>
      </w:r>
      <w:r w:rsidR="00F43886">
        <w:t>damages</w:t>
      </w:r>
      <w:r>
        <w:t xml:space="preserve"> in the event that the Contractor does not achieve Total Performance by the day fixed herein for same.</w:t>
      </w:r>
    </w:p>
    <w:p w14:paraId="172A72E6" w14:textId="77777777" w:rsidR="00C62626" w:rsidRDefault="00C62626">
      <w:pPr>
        <w:pStyle w:val="Clause"/>
      </w:pPr>
      <w:r>
        <w:t>The City may reduce any payment to the Contractor by the amount of any liquidated damages assessed.</w:t>
      </w:r>
    </w:p>
    <w:p w14:paraId="528691BC" w14:textId="24D1D8CA" w:rsidR="00034560" w:rsidRDefault="00034560" w:rsidP="00034560">
      <w:pPr>
        <w:pStyle w:val="Comment"/>
      </w:pPr>
      <w:r>
        <w:t xml:space="preserve">VERSION 3 - Use this version if liquidated damages are to be assessed if the Contractor does not achieve critical stages, Substantial Performance or Total Performance within the number of Working Days or by the fixed dates specified in </w:t>
      </w:r>
      <w:r>
        <w:fldChar w:fldCharType="begin"/>
      </w:r>
      <w:r>
        <w:instrText xml:space="preserve"> REF _Ref482428640 \w \h </w:instrText>
      </w:r>
      <w:r>
        <w:fldChar w:fldCharType="separate"/>
      </w:r>
      <w:r w:rsidR="00825C6F">
        <w:t>D14</w:t>
      </w:r>
      <w:r>
        <w:fldChar w:fldCharType="end"/>
      </w:r>
      <w:r>
        <w:t xml:space="preserve">, </w:t>
      </w:r>
      <w:r w:rsidR="00022572">
        <w:fldChar w:fldCharType="begin"/>
      </w:r>
      <w:r w:rsidR="00022572">
        <w:instrText xml:space="preserve"> REF _Ref481909770 \r \h </w:instrText>
      </w:r>
      <w:r w:rsidR="00022572">
        <w:fldChar w:fldCharType="separate"/>
      </w:r>
      <w:r w:rsidR="00825C6F">
        <w:t>D16.1</w:t>
      </w:r>
      <w:r w:rsidR="00022572">
        <w:fldChar w:fldCharType="end"/>
      </w:r>
      <w:r w:rsidR="00022572">
        <w:t xml:space="preserve"> </w:t>
      </w:r>
      <w:r>
        <w:t xml:space="preserve">and </w:t>
      </w:r>
      <w:r>
        <w:fldChar w:fldCharType="begin"/>
      </w:r>
      <w:r>
        <w:instrText xml:space="preserve"> REF _Ref482428703 \w \h </w:instrText>
      </w:r>
      <w:r>
        <w:fldChar w:fldCharType="separate"/>
      </w:r>
      <w:r w:rsidR="00825C6F">
        <w:t>D17</w:t>
      </w:r>
      <w:r>
        <w:fldChar w:fldCharType="end"/>
      </w:r>
      <w:r>
        <w:t xml:space="preserve"> respectively.  Identify critical stages exactly as identified in </w:t>
      </w:r>
      <w:r>
        <w:fldChar w:fldCharType="begin"/>
      </w:r>
      <w:r>
        <w:instrText xml:space="preserve"> REF _Ref482428640 \w \h </w:instrText>
      </w:r>
      <w:r>
        <w:fldChar w:fldCharType="separate"/>
      </w:r>
      <w:r w:rsidR="00825C6F">
        <w:t>D14</w:t>
      </w:r>
      <w:r>
        <w:fldChar w:fldCharType="end"/>
      </w:r>
      <w:r>
        <w:t xml:space="preserve">.  Insert the amount of Liquidated Damages for each critical stage, Substantial Performance and Total Performance in terms of dollars per Working Day (if the schedule was based on Working Days) or Calendar Day (if the schedule was based on fixed dates).  Ensure that a breakdown of the costs is prepared and available to substantiate the specified amounts.  </w:t>
      </w:r>
      <w:r>
        <w:rPr>
          <w:rFonts w:cs="Arial"/>
        </w:rPr>
        <w:t xml:space="preserve">Liquidated damages may not be deleted unless approved in writing by the Manager of </w:t>
      </w:r>
      <w:r w:rsidR="00302FA2">
        <w:rPr>
          <w:rFonts w:cs="Arial"/>
        </w:rPr>
        <w:t>Purchasing</w:t>
      </w:r>
      <w:r>
        <w:rPr>
          <w:rFonts w:cs="Arial"/>
        </w:rPr>
        <w:t>.</w:t>
      </w:r>
    </w:p>
    <w:p w14:paraId="0F91AB46" w14:textId="77777777" w:rsidR="00034560" w:rsidRDefault="00034560" w:rsidP="008C5868">
      <w:pPr>
        <w:pStyle w:val="Clause"/>
        <w:numPr>
          <w:ilvl w:val="2"/>
          <w:numId w:val="14"/>
        </w:numPr>
      </w:pPr>
      <w:bookmarkStart w:id="351" w:name="_Ref481911183"/>
      <w:r>
        <w:t xml:space="preserve">If the Contractor fails to achieve </w:t>
      </w:r>
      <w:r w:rsidR="004B16B2">
        <w:t>C</w:t>
      </w:r>
      <w:r>
        <w:t xml:space="preserve">ritical </w:t>
      </w:r>
      <w:r w:rsidR="004B16B2">
        <w:t>S</w:t>
      </w:r>
      <w:r>
        <w:t>tages, Substantial Performance or Total Performance in accordance with the Contract by the days fixed herein for same, the Contractor shall pay the City the following amounts per Working Day</w:t>
      </w:r>
      <w:r>
        <w:rPr>
          <w:rStyle w:val="CommentFont"/>
        </w:rPr>
        <w:t xml:space="preserve"> [Calendar Day]</w:t>
      </w:r>
      <w:r>
        <w:t xml:space="preserve"> for each and every Working Day</w:t>
      </w:r>
      <w:r>
        <w:rPr>
          <w:rStyle w:val="CommentFont"/>
        </w:rPr>
        <w:t xml:space="preserve"> [Calendar Day]</w:t>
      </w:r>
      <w:r>
        <w:t xml:space="preserve"> following the days fixed herein for same during which such failure continues:</w:t>
      </w:r>
      <w:bookmarkEnd w:id="351"/>
    </w:p>
    <w:p w14:paraId="626444F7" w14:textId="77777777" w:rsidR="00034560" w:rsidRDefault="00034560" w:rsidP="00034560">
      <w:pPr>
        <w:pStyle w:val="ClauseList"/>
        <w:numPr>
          <w:ilvl w:val="3"/>
          <w:numId w:val="1"/>
        </w:numPr>
      </w:pPr>
      <w:r>
        <w:t>^</w:t>
      </w:r>
      <w:r>
        <w:rPr>
          <w:rStyle w:val="CommentFont"/>
        </w:rPr>
        <w:t>critical stage</w:t>
      </w:r>
      <w:r>
        <w:t xml:space="preserve"> - ^</w:t>
      </w:r>
      <w:r>
        <w:rPr>
          <w:rStyle w:val="CommentFont"/>
        </w:rPr>
        <w:t>amount</w:t>
      </w:r>
      <w:r>
        <w:t xml:space="preserve"> dollars ($^</w:t>
      </w:r>
      <w:r>
        <w:rPr>
          <w:rStyle w:val="CommentFont"/>
        </w:rPr>
        <w:t>n</w:t>
      </w:r>
      <w:r>
        <w:t>);</w:t>
      </w:r>
    </w:p>
    <w:p w14:paraId="3BB69BD6" w14:textId="77777777" w:rsidR="00034560" w:rsidRDefault="00034560" w:rsidP="00034560">
      <w:pPr>
        <w:pStyle w:val="ClauseList"/>
        <w:numPr>
          <w:ilvl w:val="3"/>
          <w:numId w:val="1"/>
        </w:numPr>
      </w:pPr>
      <w:r>
        <w:t>^</w:t>
      </w:r>
      <w:r>
        <w:rPr>
          <w:rStyle w:val="CommentFont"/>
        </w:rPr>
        <w:t>critical stage</w:t>
      </w:r>
      <w:r>
        <w:t xml:space="preserve"> - ^</w:t>
      </w:r>
      <w:r>
        <w:rPr>
          <w:rStyle w:val="CommentFont"/>
        </w:rPr>
        <w:t>amount</w:t>
      </w:r>
      <w:r>
        <w:t xml:space="preserve"> dollars ($^</w:t>
      </w:r>
      <w:r>
        <w:rPr>
          <w:rStyle w:val="CommentFont"/>
        </w:rPr>
        <w:t>n</w:t>
      </w:r>
      <w:r>
        <w:t>);</w:t>
      </w:r>
    </w:p>
    <w:p w14:paraId="67852DFE" w14:textId="77777777" w:rsidR="00034560" w:rsidRDefault="00034560" w:rsidP="00034560">
      <w:pPr>
        <w:pStyle w:val="ClauseList"/>
        <w:numPr>
          <w:ilvl w:val="3"/>
          <w:numId w:val="1"/>
        </w:numPr>
      </w:pPr>
      <w:r>
        <w:t>^</w:t>
      </w:r>
      <w:r>
        <w:rPr>
          <w:rStyle w:val="CommentFont"/>
        </w:rPr>
        <w:t>critical stage</w:t>
      </w:r>
      <w:r>
        <w:t xml:space="preserve"> - ^</w:t>
      </w:r>
      <w:r>
        <w:rPr>
          <w:rStyle w:val="CommentFont"/>
        </w:rPr>
        <w:t>amount</w:t>
      </w:r>
      <w:r>
        <w:t xml:space="preserve"> dollars ($^</w:t>
      </w:r>
      <w:r>
        <w:rPr>
          <w:rStyle w:val="CommentFont"/>
        </w:rPr>
        <w:t>n</w:t>
      </w:r>
      <w:r>
        <w:t>);</w:t>
      </w:r>
    </w:p>
    <w:p w14:paraId="7B424D86" w14:textId="77777777" w:rsidR="00034560" w:rsidRDefault="00034560" w:rsidP="00034560">
      <w:pPr>
        <w:pStyle w:val="ClauseList"/>
        <w:numPr>
          <w:ilvl w:val="3"/>
          <w:numId w:val="1"/>
        </w:numPr>
      </w:pPr>
      <w:r>
        <w:t>^</w:t>
      </w:r>
      <w:r>
        <w:rPr>
          <w:rStyle w:val="CommentFont"/>
        </w:rPr>
        <w:t>critical stage</w:t>
      </w:r>
      <w:r>
        <w:t xml:space="preserve"> - ^</w:t>
      </w:r>
      <w:r>
        <w:rPr>
          <w:rStyle w:val="CommentFont"/>
        </w:rPr>
        <w:t>amount</w:t>
      </w:r>
      <w:r>
        <w:t xml:space="preserve"> dollars ($^</w:t>
      </w:r>
      <w:r>
        <w:rPr>
          <w:rStyle w:val="CommentFont"/>
        </w:rPr>
        <w:t>n</w:t>
      </w:r>
      <w:r>
        <w:t>);</w:t>
      </w:r>
    </w:p>
    <w:p w14:paraId="39A50F3B" w14:textId="77777777" w:rsidR="00034560" w:rsidRDefault="00034560" w:rsidP="00034560">
      <w:pPr>
        <w:pStyle w:val="ClauseList"/>
        <w:numPr>
          <w:ilvl w:val="3"/>
          <w:numId w:val="1"/>
        </w:numPr>
      </w:pPr>
      <w:r>
        <w:t>Substantial Performance - ^</w:t>
      </w:r>
      <w:r>
        <w:rPr>
          <w:rStyle w:val="CommentFont"/>
        </w:rPr>
        <w:t>amount</w:t>
      </w:r>
      <w:r>
        <w:t xml:space="preserve"> dollars ($^</w:t>
      </w:r>
      <w:r>
        <w:rPr>
          <w:rStyle w:val="CommentFont"/>
        </w:rPr>
        <w:t>n</w:t>
      </w:r>
      <w:r>
        <w:t>);</w:t>
      </w:r>
    </w:p>
    <w:p w14:paraId="0C462686" w14:textId="77777777" w:rsidR="00034560" w:rsidRDefault="00034560" w:rsidP="00034560">
      <w:pPr>
        <w:pStyle w:val="ClauseList"/>
        <w:numPr>
          <w:ilvl w:val="3"/>
          <w:numId w:val="1"/>
        </w:numPr>
      </w:pPr>
      <w:r>
        <w:t>Total Performance - ^</w:t>
      </w:r>
      <w:r>
        <w:rPr>
          <w:rStyle w:val="CommentFont"/>
        </w:rPr>
        <w:t>amount</w:t>
      </w:r>
      <w:r>
        <w:t xml:space="preserve"> dollars ($^</w:t>
      </w:r>
      <w:r>
        <w:rPr>
          <w:rStyle w:val="CommentFont"/>
        </w:rPr>
        <w:t>n</w:t>
      </w:r>
      <w:r>
        <w:t>).</w:t>
      </w:r>
    </w:p>
    <w:p w14:paraId="7A409F38" w14:textId="5BAE6D3C" w:rsidR="00034560" w:rsidRDefault="00034560" w:rsidP="00034560">
      <w:pPr>
        <w:pStyle w:val="Clause"/>
        <w:numPr>
          <w:ilvl w:val="2"/>
          <w:numId w:val="1"/>
        </w:numPr>
      </w:pPr>
      <w:r>
        <w:t xml:space="preserve">The amounts specified for liquidated damages in </w:t>
      </w:r>
      <w:r>
        <w:fldChar w:fldCharType="begin"/>
      </w:r>
      <w:r>
        <w:instrText xml:space="preserve"> REF _Ref481911183 \w \h </w:instrText>
      </w:r>
      <w:r>
        <w:fldChar w:fldCharType="separate"/>
      </w:r>
      <w:r w:rsidR="00825C6F">
        <w:t>D18.1</w:t>
      </w:r>
      <w:r>
        <w:fldChar w:fldCharType="end"/>
      </w:r>
      <w:r>
        <w:t xml:space="preserve"> are based on a genuine pre-estimate of the City's losses in the event that the Contractor does not achieve critical stages, Substantial Performance or Total Performance by the days fixed herein for same.</w:t>
      </w:r>
    </w:p>
    <w:p w14:paraId="1C291E8F" w14:textId="77777777" w:rsidR="00034560" w:rsidRDefault="00034560" w:rsidP="00034560">
      <w:pPr>
        <w:pStyle w:val="Clause"/>
        <w:numPr>
          <w:ilvl w:val="2"/>
          <w:numId w:val="1"/>
        </w:numPr>
      </w:pPr>
      <w:r>
        <w:t>The City may reduce any payment to the Contractor by the amount of any liquidated damages assessed.</w:t>
      </w:r>
    </w:p>
    <w:p w14:paraId="2880A14C" w14:textId="77777777" w:rsidR="00C62626" w:rsidRDefault="00C62626">
      <w:pPr>
        <w:pStyle w:val="CLAUSEHEADING"/>
      </w:pPr>
      <w:bookmarkStart w:id="352" w:name="_Ref482428975"/>
      <w:bookmarkStart w:id="353" w:name="_Ref482430096"/>
      <w:bookmarkStart w:id="354" w:name="_Toc482432376"/>
      <w:bookmarkStart w:id="355" w:name="_Toc3968709"/>
      <w:bookmarkStart w:id="356" w:name="_Toc212452924"/>
      <w:r>
        <w:t>Scheduled Maintenance</w:t>
      </w:r>
      <w:bookmarkEnd w:id="352"/>
      <w:bookmarkEnd w:id="353"/>
      <w:bookmarkEnd w:id="354"/>
      <w:bookmarkEnd w:id="355"/>
      <w:bookmarkEnd w:id="356"/>
    </w:p>
    <w:p w14:paraId="69B8AC5C" w14:textId="463CC572" w:rsidR="00C62626" w:rsidRDefault="00C62626">
      <w:pPr>
        <w:pStyle w:val="Comment"/>
      </w:pPr>
      <w:r>
        <w:t xml:space="preserve">SPEC NOTE: Use </w:t>
      </w:r>
      <w:r>
        <w:fldChar w:fldCharType="begin"/>
      </w:r>
      <w:r>
        <w:instrText xml:space="preserve"> REF _Ref482430096 \r \h </w:instrText>
      </w:r>
      <w:r>
        <w:fldChar w:fldCharType="separate"/>
      </w:r>
      <w:r w:rsidR="00825C6F">
        <w:t>D19</w:t>
      </w:r>
      <w:r>
        <w:fldChar w:fldCharType="end"/>
      </w:r>
      <w: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6CB937C3" w14:textId="77777777" w:rsidR="00C62626" w:rsidRDefault="00C62626">
      <w:pPr>
        <w:pStyle w:val="Clause"/>
      </w:pPr>
      <w:r>
        <w:t>The Contractor shall perform the following scheduled maintenance in the manner and within the time periods required by the Specifications:</w:t>
      </w:r>
    </w:p>
    <w:p w14:paraId="189D14BA"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5D30D1CD"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34ED8216" w14:textId="77777777" w:rsidR="00C62626" w:rsidRDefault="00C62626">
      <w:pPr>
        <w:pStyle w:val="ClauseList"/>
      </w:pPr>
      <w:r>
        <w:t>^</w:t>
      </w:r>
      <w:r>
        <w:rPr>
          <w:rStyle w:val="CommentFont"/>
        </w:rPr>
        <w:t>description</w:t>
      </w:r>
      <w:r>
        <w:t xml:space="preserve"> as specified in ^</w:t>
      </w:r>
      <w:r>
        <w:rPr>
          <w:rStyle w:val="CommentFont"/>
        </w:rPr>
        <w:t>cross-reference</w:t>
      </w:r>
      <w:r>
        <w:t>.</w:t>
      </w:r>
    </w:p>
    <w:p w14:paraId="16A44CF4" w14:textId="77777777" w:rsidR="00C62626" w:rsidRDefault="00C62626">
      <w:pPr>
        <w:pStyle w:val="Clause"/>
      </w:pPr>
      <w:r>
        <w:t>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period of time as it takes the Contractor to complete the scheduled maintenance.</w:t>
      </w:r>
    </w:p>
    <w:p w14:paraId="3828E0A4" w14:textId="77777777" w:rsidR="00C62626" w:rsidRDefault="00C62626">
      <w:pPr>
        <w:pStyle w:val="SUBHEADING"/>
      </w:pPr>
      <w:bookmarkStart w:id="357" w:name="_Toc482432377"/>
      <w:bookmarkStart w:id="358" w:name="_Toc3968710"/>
      <w:bookmarkStart w:id="359" w:name="_Toc212452925"/>
      <w:r>
        <w:lastRenderedPageBreak/>
        <w:t>Control of Work</w:t>
      </w:r>
      <w:bookmarkEnd w:id="357"/>
      <w:bookmarkEnd w:id="358"/>
      <w:bookmarkEnd w:id="359"/>
    </w:p>
    <w:p w14:paraId="133ECFAB" w14:textId="77777777" w:rsidR="00C62626" w:rsidRDefault="00C62626">
      <w:pPr>
        <w:pStyle w:val="CLAUSEHEADING"/>
      </w:pPr>
      <w:bookmarkStart w:id="360" w:name="_Ref482430125"/>
      <w:bookmarkStart w:id="361" w:name="_Toc482432378"/>
      <w:bookmarkStart w:id="362" w:name="_Toc3968711"/>
      <w:bookmarkStart w:id="363" w:name="_Toc212452926"/>
      <w:r>
        <w:t>Job Meetings</w:t>
      </w:r>
      <w:bookmarkEnd w:id="360"/>
      <w:bookmarkEnd w:id="361"/>
      <w:bookmarkEnd w:id="362"/>
      <w:bookmarkEnd w:id="363"/>
    </w:p>
    <w:p w14:paraId="6BB18FA9" w14:textId="656FA595" w:rsidR="00C62626" w:rsidRDefault="00C62626">
      <w:pPr>
        <w:pStyle w:val="Comment"/>
      </w:pPr>
      <w:r>
        <w:t xml:space="preserve">SPEC NOTE: Use </w:t>
      </w:r>
      <w:r>
        <w:fldChar w:fldCharType="begin"/>
      </w:r>
      <w:r>
        <w:instrText xml:space="preserve"> REF _Ref482430125 \r \h </w:instrText>
      </w:r>
      <w:r>
        <w:fldChar w:fldCharType="separate"/>
      </w:r>
      <w:r w:rsidR="00825C6F">
        <w:t>D20</w:t>
      </w:r>
      <w:r>
        <w:fldChar w:fldCharType="end"/>
      </w:r>
      <w:r>
        <w:t xml:space="preserve"> only if regular job meetings are required.  Change “weekly” to any suitable time interval.  Use the phrases ", one representative of the City" and “, the City” only where the Contract Administrator is not an employee of the City.</w:t>
      </w:r>
    </w:p>
    <w:p w14:paraId="15E13D9C" w14:textId="77777777" w:rsidR="00C62626" w:rsidRDefault="00C62626">
      <w:pPr>
        <w:pStyle w:val="Clause"/>
      </w:pPr>
      <w:r>
        <w:t>Regular weekly job meetings will be held at the Site.  These meetings shall be attended by a minimum of one representative of the Contract Administrator, one representative of the City and one representative of the Contractor.  Each representative shall be a responsible person capable of expressing the position of the Contract Administrator, the City and the Contractor respectively on any matter discussed at the meeting including the Work schedule and the need to make any revisions to the Work schedule.  The progress of the Work will be reviewed at each of these meetings.</w:t>
      </w:r>
    </w:p>
    <w:p w14:paraId="7D053CD8" w14:textId="77777777" w:rsidR="00C62626" w:rsidRDefault="00C62626">
      <w:pPr>
        <w:pStyle w:val="Clause"/>
      </w:pPr>
      <w:r>
        <w:t xml:space="preserve">The Contract Administrator reserves the right to cancel any job meeting or call additional job meetings whenever </w:t>
      </w:r>
      <w:r w:rsidR="00BE5DDB">
        <w:t>they deem</w:t>
      </w:r>
      <w:r>
        <w:t xml:space="preserve"> it necessary.</w:t>
      </w:r>
    </w:p>
    <w:p w14:paraId="4CFC2CFE" w14:textId="77777777" w:rsidR="00C62626" w:rsidRDefault="00C62626">
      <w:pPr>
        <w:pStyle w:val="CLAUSEHEADING"/>
      </w:pPr>
      <w:bookmarkStart w:id="364" w:name="_Ref54660447"/>
      <w:bookmarkStart w:id="365" w:name="_Toc212452927"/>
      <w:r>
        <w:t>Prime Contractor – The Workplace Safety and Health Act (Manitoba)</w:t>
      </w:r>
      <w:bookmarkEnd w:id="364"/>
      <w:bookmarkEnd w:id="365"/>
    </w:p>
    <w:p w14:paraId="0156F64D" w14:textId="5DE90729" w:rsidR="00C62626" w:rsidRDefault="00C62626">
      <w:pPr>
        <w:pStyle w:val="Comment"/>
      </w:pPr>
      <w:r>
        <w:t xml:space="preserve">SPEC NOTE: Include </w:t>
      </w:r>
      <w:r w:rsidR="00D26826">
        <w:fldChar w:fldCharType="begin"/>
      </w:r>
      <w:r w:rsidR="00D26826">
        <w:instrText xml:space="preserve"> REF _Ref54660447 \r \h </w:instrText>
      </w:r>
      <w:r w:rsidR="00D26826">
        <w:fldChar w:fldCharType="separate"/>
      </w:r>
      <w:r w:rsidR="00825C6F">
        <w:t>D21</w:t>
      </w:r>
      <w:r w:rsidR="00D26826">
        <w:fldChar w:fldCharType="end"/>
      </w:r>
      <w:r>
        <w:t xml:space="preserve"> when there is a construction project site, </w:t>
      </w:r>
      <w:r w:rsidR="00637868">
        <w:t>the</w:t>
      </w:r>
      <w:r>
        <w:t xml:space="preserve"> Contractor </w:t>
      </w:r>
      <w:r w:rsidR="00637868">
        <w:t>will be</w:t>
      </w:r>
      <w:r>
        <w:t xml:space="preserve"> responsible for the project</w:t>
      </w:r>
      <w:r w:rsidR="00637868">
        <w:t xml:space="preserve"> site</w:t>
      </w:r>
      <w:r>
        <w:t xml:space="preserve">, and more than one employer or self employed person </w:t>
      </w:r>
      <w:r w:rsidR="00637868">
        <w:t>may be</w:t>
      </w:r>
      <w:r>
        <w:t xml:space="preserve"> involved in work at </w:t>
      </w:r>
      <w:r w:rsidR="00637868">
        <w:t>the</w:t>
      </w:r>
      <w:r>
        <w:t xml:space="preserve"> project site at the same time. </w:t>
      </w:r>
      <w:r w:rsidR="00637868">
        <w:t xml:space="preserve"> </w:t>
      </w:r>
      <w:r>
        <w:t xml:space="preserve">Otherwise, the City, as owner of the project site, may have the duties of the prime contractor with respect to compliance with WSHA. </w:t>
      </w:r>
      <w:r w:rsidR="00CF3DF4">
        <w:t xml:space="preserve"> I</w:t>
      </w:r>
      <w:r>
        <w:t xml:space="preserve">f the City is acting as the </w:t>
      </w:r>
      <w:r w:rsidR="00637868">
        <w:t>prime contractor</w:t>
      </w:r>
      <w:r>
        <w:t xml:space="preserve"> for a project (very rare), do not include </w:t>
      </w:r>
      <w:r w:rsidR="00CF3DF4">
        <w:fldChar w:fldCharType="begin"/>
      </w:r>
      <w:r w:rsidR="00CF3DF4">
        <w:instrText xml:space="preserve"> REF _Ref54660447 \r \h </w:instrText>
      </w:r>
      <w:r w:rsidR="00CF3DF4">
        <w:fldChar w:fldCharType="separate"/>
      </w:r>
      <w:r w:rsidR="00825C6F">
        <w:t>D21</w:t>
      </w:r>
      <w:r w:rsidR="00CF3DF4">
        <w:fldChar w:fldCharType="end"/>
      </w:r>
      <w:r>
        <w:t>.</w:t>
      </w:r>
    </w:p>
    <w:p w14:paraId="00339C47" w14:textId="72BE8621" w:rsidR="00C62626" w:rsidRDefault="00C62626">
      <w:pPr>
        <w:pStyle w:val="Clause"/>
      </w:pPr>
      <w:r>
        <w:t xml:space="preserve">Further to </w:t>
      </w:r>
      <w:r w:rsidR="008F1484">
        <w:t>C</w:t>
      </w:r>
      <w:r>
        <w:t>6.2</w:t>
      </w:r>
      <w:r w:rsidR="008E222E">
        <w:t>7</w:t>
      </w:r>
      <w:r>
        <w:t>, the Contractor shall be the Prime Contractor and shall serve as, and have the duties of the Prime Contractor in accordance with The Workplace Safety and Health Act (Manitoba).</w:t>
      </w:r>
    </w:p>
    <w:p w14:paraId="56FEFB07" w14:textId="77777777" w:rsidR="005D2CD6" w:rsidRDefault="005D2CD6" w:rsidP="005D2CD6">
      <w:pPr>
        <w:pStyle w:val="CLAUSEHEADING"/>
        <w:numPr>
          <w:ilvl w:val="1"/>
          <w:numId w:val="1"/>
        </w:numPr>
      </w:pPr>
      <w:bookmarkStart w:id="366" w:name="_Toc349893714"/>
      <w:bookmarkStart w:id="367" w:name="_Toc212452928"/>
      <w:r>
        <w:t>The Workplace Safety and Health Act (Manitoba) – Qualifications</w:t>
      </w:r>
      <w:bookmarkEnd w:id="366"/>
      <w:bookmarkEnd w:id="367"/>
    </w:p>
    <w:p w14:paraId="0EF11978" w14:textId="22A0B531" w:rsidR="00DD0514" w:rsidRPr="00DD0514" w:rsidRDefault="00DD0514" w:rsidP="00DD0514">
      <w:pPr>
        <w:pStyle w:val="Comment"/>
        <w:rPr>
          <w:i w:val="0"/>
        </w:rPr>
      </w:pPr>
      <w:r>
        <w:t xml:space="preserve">SPEC NOTE: </w:t>
      </w:r>
      <w:r>
        <w:rPr>
          <w:i w:val="0"/>
        </w:rPr>
        <w:t xml:space="preserve">Delete “Further to </w:t>
      </w:r>
      <w:r>
        <w:rPr>
          <w:i w:val="0"/>
        </w:rPr>
        <w:fldChar w:fldCharType="begin"/>
      </w:r>
      <w:r>
        <w:rPr>
          <w:i w:val="0"/>
        </w:rPr>
        <w:instrText xml:space="preserve"> REF _Ref90960478 \r \h </w:instrText>
      </w:r>
      <w:r>
        <w:rPr>
          <w:i w:val="0"/>
        </w:rPr>
      </w:r>
      <w:r>
        <w:rPr>
          <w:i w:val="0"/>
        </w:rPr>
        <w:fldChar w:fldCharType="separate"/>
      </w:r>
      <w:r w:rsidR="00825C6F">
        <w:rPr>
          <w:i w:val="0"/>
        </w:rPr>
        <w:t>B13.4</w:t>
      </w:r>
      <w:r>
        <w:rPr>
          <w:i w:val="0"/>
        </w:rPr>
        <w:fldChar w:fldCharType="end"/>
      </w:r>
      <w:r>
        <w:rPr>
          <w:i w:val="0"/>
        </w:rPr>
        <w:t xml:space="preserve">…  </w:t>
      </w:r>
      <w:r w:rsidRPr="00A54A75">
        <w:rPr>
          <w:b/>
          <w:i w:val="0"/>
        </w:rPr>
        <w:t>and</w:t>
      </w:r>
      <w:r>
        <w:rPr>
          <w:i w:val="0"/>
        </w:rPr>
        <w:t xml:space="preserve"> …as set out in </w:t>
      </w:r>
      <w:r>
        <w:rPr>
          <w:i w:val="0"/>
        </w:rPr>
        <w:fldChar w:fldCharType="begin"/>
      </w:r>
      <w:r>
        <w:rPr>
          <w:i w:val="0"/>
        </w:rPr>
        <w:instrText xml:space="preserve"> REF _Ref90960478 \r \h </w:instrText>
      </w:r>
      <w:r>
        <w:rPr>
          <w:i w:val="0"/>
        </w:rPr>
      </w:r>
      <w:r>
        <w:rPr>
          <w:i w:val="0"/>
        </w:rPr>
        <w:fldChar w:fldCharType="separate"/>
      </w:r>
      <w:r w:rsidR="00825C6F">
        <w:rPr>
          <w:i w:val="0"/>
        </w:rPr>
        <w:t>B13.4</w:t>
      </w:r>
      <w:r>
        <w:rPr>
          <w:i w:val="0"/>
        </w:rPr>
        <w:fldChar w:fldCharType="end"/>
      </w:r>
      <w:r w:rsidR="00E04BF3">
        <w:rPr>
          <w:i w:val="0"/>
        </w:rPr>
        <w:t xml:space="preserve">” </w:t>
      </w:r>
      <w:r>
        <w:rPr>
          <w:i w:val="0"/>
        </w:rPr>
        <w:t xml:space="preserve"> </w:t>
      </w:r>
      <w:r w:rsidRPr="00DD0514">
        <w:t xml:space="preserve">if you’ve deleted </w:t>
      </w:r>
      <w:r w:rsidRPr="00DD0514">
        <w:fldChar w:fldCharType="begin"/>
      </w:r>
      <w:r w:rsidRPr="00DD0514">
        <w:instrText xml:space="preserve"> REF _Ref90960478 \r \h </w:instrText>
      </w:r>
      <w:r>
        <w:instrText xml:space="preserve"> \* MERGEFORMAT </w:instrText>
      </w:r>
      <w:r w:rsidRPr="00DD0514">
        <w:fldChar w:fldCharType="separate"/>
      </w:r>
      <w:r w:rsidR="00825C6F">
        <w:t>B13.4</w:t>
      </w:r>
      <w:r w:rsidRPr="00DD0514">
        <w:fldChar w:fldCharType="end"/>
      </w:r>
      <w:r w:rsidR="00E670C5">
        <w:t>,the</w:t>
      </w:r>
      <w:r w:rsidRPr="00DD0514">
        <w:t xml:space="preserve"> COR clauses in the Part B</w:t>
      </w:r>
      <w:r w:rsidR="00A54A75">
        <w:t xml:space="preserve"> Qualifications.</w:t>
      </w:r>
      <w:r>
        <w:rPr>
          <w:i w:val="0"/>
        </w:rPr>
        <w:t xml:space="preserve"> </w:t>
      </w:r>
    </w:p>
    <w:p w14:paraId="526AB71B" w14:textId="425E619D" w:rsidR="005D2CD6" w:rsidRDefault="005D2CD6" w:rsidP="005D2CD6">
      <w:pPr>
        <w:pStyle w:val="Clause"/>
        <w:numPr>
          <w:ilvl w:val="2"/>
          <w:numId w:val="1"/>
        </w:numPr>
      </w:pPr>
      <w:r w:rsidRPr="000946E2">
        <w:t xml:space="preserve">Further to </w:t>
      </w:r>
      <w:r>
        <w:fldChar w:fldCharType="begin"/>
      </w:r>
      <w:r>
        <w:instrText xml:space="preserve"> REF _Ref90960478 \r \h </w:instrText>
      </w:r>
      <w:r>
        <w:fldChar w:fldCharType="separate"/>
      </w:r>
      <w:r w:rsidR="00825C6F">
        <w:t>B13.4</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AF5841">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w:instrText>
      </w:r>
      <w:r>
        <w:fldChar w:fldCharType="separate"/>
      </w:r>
      <w:r w:rsidR="00825C6F">
        <w:t>B13.4</w:t>
      </w:r>
      <w:r>
        <w:fldChar w:fldCharType="end"/>
      </w:r>
      <w:r w:rsidRPr="006B54BD">
        <w:t xml:space="preserve">. </w:t>
      </w:r>
    </w:p>
    <w:p w14:paraId="62FF6E95" w14:textId="246CB261" w:rsidR="00C62626" w:rsidRDefault="00C62626">
      <w:pPr>
        <w:pStyle w:val="SUBHEADING"/>
      </w:pPr>
      <w:bookmarkStart w:id="368" w:name="_Toc482432381"/>
      <w:bookmarkStart w:id="369" w:name="_Toc3968714"/>
      <w:bookmarkStart w:id="370" w:name="_Toc212452929"/>
      <w:r>
        <w:t>Payment</w:t>
      </w:r>
      <w:bookmarkEnd w:id="368"/>
      <w:bookmarkEnd w:id="369"/>
      <w:bookmarkEnd w:id="370"/>
    </w:p>
    <w:p w14:paraId="6D3A6A0F" w14:textId="77777777" w:rsidR="002F143E" w:rsidRPr="004527DB" w:rsidRDefault="002F143E" w:rsidP="002F143E">
      <w:pPr>
        <w:pStyle w:val="CLAUSEHEADING"/>
      </w:pPr>
      <w:bookmarkStart w:id="371" w:name="_Toc147549384"/>
      <w:bookmarkStart w:id="372" w:name="_Ref86303979"/>
      <w:bookmarkStart w:id="373" w:name="_Ref209602772"/>
      <w:bookmarkStart w:id="374" w:name="_Toc212452930"/>
      <w:r>
        <w:t>Payment</w:t>
      </w:r>
      <w:bookmarkEnd w:id="371"/>
      <w:bookmarkEnd w:id="372"/>
      <w:bookmarkEnd w:id="373"/>
      <w:bookmarkEnd w:id="374"/>
    </w:p>
    <w:p w14:paraId="27BF4851" w14:textId="06FD64CF" w:rsidR="001C15E4" w:rsidRDefault="001C15E4" w:rsidP="001C15E4">
      <w:pPr>
        <w:pStyle w:val="Clause"/>
        <w:numPr>
          <w:ilvl w:val="0"/>
          <w:numId w:val="0"/>
        </w:numPr>
        <w:rPr>
          <w:rStyle w:val="CommentFont"/>
        </w:rPr>
      </w:pPr>
      <w:bookmarkStart w:id="375" w:name="_Hlk92880894"/>
      <w:r w:rsidRPr="004A040E">
        <w:rPr>
          <w:rStyle w:val="CommentFont"/>
        </w:rPr>
        <w:t>SPEC NOTE: delete</w:t>
      </w:r>
      <w:r w:rsidR="005C2186">
        <w:rPr>
          <w:rStyle w:val="CommentFont"/>
        </w:rPr>
        <w:t xml:space="preserve"> </w:t>
      </w:r>
      <w:r w:rsidR="005C2186">
        <w:rPr>
          <w:rStyle w:val="CommentFont"/>
        </w:rPr>
        <w:fldChar w:fldCharType="begin"/>
      </w:r>
      <w:r w:rsidR="005C2186">
        <w:rPr>
          <w:rStyle w:val="CommentFont"/>
        </w:rPr>
        <w:instrText xml:space="preserve"> REF _Ref209602772 \r \h </w:instrText>
      </w:r>
      <w:r w:rsidR="005C2186">
        <w:rPr>
          <w:rStyle w:val="CommentFont"/>
        </w:rPr>
      </w:r>
      <w:r w:rsidR="005C2186">
        <w:rPr>
          <w:rStyle w:val="CommentFont"/>
        </w:rPr>
        <w:fldChar w:fldCharType="separate"/>
      </w:r>
      <w:r w:rsidR="00825C6F">
        <w:rPr>
          <w:rStyle w:val="CommentFont"/>
        </w:rPr>
        <w:t>D23</w:t>
      </w:r>
      <w:r w:rsidR="005C2186">
        <w:rPr>
          <w:rStyle w:val="CommentFont"/>
        </w:rPr>
        <w:fldChar w:fldCharType="end"/>
      </w:r>
      <w:r w:rsidRPr="004A040E">
        <w:rPr>
          <w:rStyle w:val="CommentFont"/>
        </w:rPr>
        <w:t xml:space="preserve"> if not including Cash Allowance</w:t>
      </w:r>
      <w:r>
        <w:rPr>
          <w:rStyle w:val="CommentFont"/>
        </w:rPr>
        <w:t>s</w:t>
      </w:r>
    </w:p>
    <w:p w14:paraId="704614C7" w14:textId="52D44024" w:rsidR="001C15E4" w:rsidRPr="00977AA7" w:rsidRDefault="001C15E4" w:rsidP="00055753">
      <w:pPr>
        <w:pStyle w:val="Clause"/>
        <w:rPr>
          <w:lang w:val="en-US"/>
        </w:rPr>
      </w:pPr>
      <w:bookmarkStart w:id="376" w:name="_Ref92868577"/>
      <w:r w:rsidRPr="004A040E">
        <w:t xml:space="preserve">Further to </w:t>
      </w:r>
      <w:r w:rsidRPr="004A040E">
        <w:fldChar w:fldCharType="begin"/>
      </w:r>
      <w:r w:rsidRPr="004A040E">
        <w:instrText xml:space="preserve"> REF _Ref92868203 \r \h  \* MERGEFORMAT </w:instrText>
      </w:r>
      <w:r w:rsidRPr="004A040E">
        <w:fldChar w:fldCharType="separate"/>
      </w:r>
      <w:r w:rsidR="00825C6F">
        <w:t>E4</w:t>
      </w:r>
      <w:r w:rsidRPr="004A040E">
        <w:fldChar w:fldCharType="end"/>
      </w:r>
      <w:r w:rsidRPr="004A040E">
        <w:t xml:space="preserve">, no payment will be made for Cash Allowances other than as set out in </w:t>
      </w:r>
      <w:r w:rsidRPr="004A040E">
        <w:fldChar w:fldCharType="begin"/>
      </w:r>
      <w:r w:rsidRPr="004A040E">
        <w:instrText xml:space="preserve"> REF _Ref92868541 \r \h  \* MERGEFORMAT </w:instrText>
      </w:r>
      <w:r w:rsidRPr="004A040E">
        <w:fldChar w:fldCharType="separate"/>
      </w:r>
      <w:r w:rsidR="00825C6F">
        <w:t>E4.4</w:t>
      </w:r>
      <w:r w:rsidRPr="004A040E">
        <w:fldChar w:fldCharType="end"/>
      </w:r>
      <w:r w:rsidRPr="004A040E">
        <w:t>.</w:t>
      </w:r>
      <w:bookmarkEnd w:id="375"/>
      <w:bookmarkEnd w:id="376"/>
    </w:p>
    <w:p w14:paraId="4B980FD4" w14:textId="77777777" w:rsidR="00C62626" w:rsidRDefault="00C62626">
      <w:pPr>
        <w:pStyle w:val="CLAUSEHEADING"/>
      </w:pPr>
      <w:bookmarkStart w:id="377" w:name="_Ref482428244"/>
      <w:bookmarkStart w:id="378" w:name="_Ref482428265"/>
      <w:bookmarkStart w:id="379" w:name="_Ref482428389"/>
      <w:bookmarkStart w:id="380" w:name="_Ref482428416"/>
      <w:bookmarkStart w:id="381" w:name="_Ref482430191"/>
      <w:bookmarkStart w:id="382" w:name="_Toc482432382"/>
      <w:bookmarkStart w:id="383" w:name="_Toc3968715"/>
      <w:bookmarkStart w:id="384" w:name="_Toc212452931"/>
      <w:r>
        <w:t>Payment Schedule</w:t>
      </w:r>
      <w:bookmarkEnd w:id="377"/>
      <w:bookmarkEnd w:id="378"/>
      <w:bookmarkEnd w:id="379"/>
      <w:bookmarkEnd w:id="380"/>
      <w:bookmarkEnd w:id="381"/>
      <w:bookmarkEnd w:id="382"/>
      <w:bookmarkEnd w:id="383"/>
      <w:bookmarkEnd w:id="384"/>
    </w:p>
    <w:p w14:paraId="23A40378" w14:textId="578A26CD" w:rsidR="00C62626" w:rsidRDefault="00C62626">
      <w:pPr>
        <w:pStyle w:val="Comment"/>
      </w:pPr>
      <w:r>
        <w:t xml:space="preserve">SPEC NOTE: Use </w:t>
      </w:r>
      <w:r>
        <w:fldChar w:fldCharType="begin"/>
      </w:r>
      <w:r>
        <w:instrText xml:space="preserve"> REF _Ref482430191 \r \h </w:instrText>
      </w:r>
      <w:r>
        <w:fldChar w:fldCharType="separate"/>
      </w:r>
      <w:r w:rsidR="00825C6F">
        <w:t>D24</w:t>
      </w:r>
      <w:r>
        <w:fldChar w:fldCharType="end"/>
      </w:r>
      <w:r>
        <w:t xml:space="preserve"> only </w:t>
      </w:r>
      <w:r w:rsidR="001710AD">
        <w:t xml:space="preserve">if payment is not based on progress estimates pursuant to </w:t>
      </w:r>
      <w:r w:rsidR="008F1484">
        <w:t>C</w:t>
      </w:r>
      <w:r w:rsidR="001710AD">
        <w:t>12 or where the City is willing to pay for material (e.g., mechanical components, structural components, custom manufactured fabrications) before it is incorporated into the Work (e.g., 50% payment on manufacture and transfer of title to the City, 25% payment on delivery, 25% payment on Total Performance)</w:t>
      </w:r>
      <w:r w:rsidR="003629D2" w:rsidRPr="003629D2">
        <w:rPr>
          <w:b/>
          <w:sz w:val="22"/>
          <w:szCs w:val="22"/>
        </w:rPr>
        <w:t xml:space="preserve"> </w:t>
      </w:r>
      <w:r w:rsidR="003629D2" w:rsidRPr="00230597">
        <w:rPr>
          <w:b/>
          <w:sz w:val="22"/>
          <w:szCs w:val="22"/>
        </w:rPr>
        <w:t>Any Payment Schedule where funds are paid prior to total completion of Work shall be approved by the Chief Financial Officer PRIOR to the tender/rfp/rfq being issued.</w:t>
      </w:r>
    </w:p>
    <w:p w14:paraId="6625E90F" w14:textId="77777777" w:rsidR="00C62626" w:rsidRDefault="00C62626">
      <w:pPr>
        <w:pStyle w:val="Clause"/>
      </w:pPr>
      <w:r>
        <w:t xml:space="preserve">Further to </w:t>
      </w:r>
      <w:r w:rsidR="008F1484">
        <w:t>C</w:t>
      </w:r>
      <w:r>
        <w:t>12, payment shall be in accordance with the following payment schedule:</w:t>
      </w:r>
    </w:p>
    <w:p w14:paraId="576AD5D1" w14:textId="77777777" w:rsidR="00C62626" w:rsidRDefault="00C62626">
      <w:pPr>
        <w:pStyle w:val="ClauseList"/>
      </w:pPr>
      <w:r>
        <w:lastRenderedPageBreak/>
        <w:t>^</w:t>
      </w:r>
      <w:r>
        <w:rPr>
          <w:rStyle w:val="CommentFont"/>
        </w:rPr>
        <w:t>SPEC NOTE: Provide payment schedule.</w:t>
      </w:r>
    </w:p>
    <w:p w14:paraId="389985F2" w14:textId="77777777" w:rsidR="00C62626" w:rsidRDefault="0079412A">
      <w:pPr>
        <w:pStyle w:val="ClauseList"/>
      </w:pPr>
      <w:r>
        <w:t>^</w:t>
      </w:r>
    </w:p>
    <w:p w14:paraId="74B478A4" w14:textId="77777777" w:rsidR="00C62626" w:rsidRDefault="0079412A">
      <w:pPr>
        <w:pStyle w:val="ClauseList"/>
      </w:pPr>
      <w:r>
        <w:t>^</w:t>
      </w:r>
    </w:p>
    <w:p w14:paraId="4A8522B7" w14:textId="77777777" w:rsidR="00C62626" w:rsidRDefault="00C62626">
      <w:pPr>
        <w:pStyle w:val="SUBHEADING"/>
      </w:pPr>
      <w:bookmarkStart w:id="385" w:name="_Toc482432383"/>
      <w:bookmarkStart w:id="386" w:name="_Toc3968716"/>
      <w:bookmarkStart w:id="387" w:name="_Toc212452932"/>
      <w:r>
        <w:t>Warranty</w:t>
      </w:r>
      <w:bookmarkEnd w:id="385"/>
      <w:bookmarkEnd w:id="386"/>
      <w:bookmarkEnd w:id="387"/>
    </w:p>
    <w:p w14:paraId="70919920" w14:textId="77777777" w:rsidR="00C62626" w:rsidRDefault="00C62626">
      <w:pPr>
        <w:pStyle w:val="CLAUSEHEADING"/>
      </w:pPr>
      <w:bookmarkStart w:id="388" w:name="_Ref481911325"/>
      <w:bookmarkStart w:id="389" w:name="_Toc482432384"/>
      <w:bookmarkStart w:id="390" w:name="_Ref482496870"/>
      <w:bookmarkStart w:id="391" w:name="_Ref482497329"/>
      <w:bookmarkStart w:id="392" w:name="_Ref482497691"/>
      <w:bookmarkStart w:id="393" w:name="_Toc3968717"/>
      <w:bookmarkStart w:id="394" w:name="_Toc212452933"/>
      <w:r>
        <w:t>W</w:t>
      </w:r>
      <w:bookmarkEnd w:id="388"/>
      <w:r>
        <w:t>arranty</w:t>
      </w:r>
      <w:bookmarkEnd w:id="389"/>
      <w:bookmarkEnd w:id="390"/>
      <w:bookmarkEnd w:id="391"/>
      <w:bookmarkEnd w:id="392"/>
      <w:bookmarkEnd w:id="393"/>
      <w:bookmarkEnd w:id="394"/>
    </w:p>
    <w:p w14:paraId="1CAC47E1" w14:textId="77777777" w:rsidR="00C909B7" w:rsidRDefault="00C909B7" w:rsidP="00C909B7">
      <w:pPr>
        <w:pStyle w:val="Comment"/>
        <w:rPr>
          <w:rFonts w:cs="Arial"/>
        </w:rPr>
      </w:pPr>
      <w:r>
        <w:rPr>
          <w:rFonts w:cs="Arial"/>
        </w:rPr>
        <w:t>VERSION 1 – Use this version to accept the standard warranty clause listed in the General Conditions.</w:t>
      </w:r>
    </w:p>
    <w:p w14:paraId="184E41E8" w14:textId="77777777" w:rsidR="00C909B7" w:rsidRDefault="00C909B7" w:rsidP="00C909B7">
      <w:pPr>
        <w:pStyle w:val="Clause"/>
      </w:pPr>
      <w:r>
        <w:t>Warranty is as stated in C13.</w:t>
      </w:r>
    </w:p>
    <w:p w14:paraId="0D43197B" w14:textId="77777777" w:rsidR="00C62626" w:rsidRDefault="00C62626">
      <w:pPr>
        <w:pStyle w:val="Comment"/>
      </w:pPr>
      <w:r>
        <w:t xml:space="preserve">VERSION </w:t>
      </w:r>
      <w:r w:rsidR="00C909B7">
        <w:t>2</w:t>
      </w:r>
      <w:r>
        <w:t xml:space="preserve"> - Use this version only if the warranty period will commence upon the date of Total Performance but the warranty period is not one year.  Insert the appropriate time period, e.g., two (2) years for bridge </w:t>
      </w:r>
      <w:r w:rsidR="00637868">
        <w:t>contract</w:t>
      </w:r>
      <w:r>
        <w:t>s.</w:t>
      </w:r>
    </w:p>
    <w:p w14:paraId="62354000" w14:textId="77777777" w:rsidR="00C62626" w:rsidRDefault="00C62626" w:rsidP="008C5868">
      <w:pPr>
        <w:pStyle w:val="Clause"/>
        <w:numPr>
          <w:ilvl w:val="2"/>
          <w:numId w:val="17"/>
        </w:numPr>
      </w:pPr>
      <w:bookmarkStart w:id="395" w:name="_Ref481911375"/>
      <w:r>
        <w:t xml:space="preserve">Notwithstanding </w:t>
      </w:r>
      <w:r w:rsidR="008F1484">
        <w:t>C</w:t>
      </w:r>
      <w:r>
        <w:t xml:space="preserve">13.2, the warranty period shall begin on the date of Total Performance and shall expire two (2) years thereafter unless extended pursuant to </w:t>
      </w:r>
      <w:r w:rsidR="008F1484">
        <w:t>C</w:t>
      </w:r>
      <w:r>
        <w:t xml:space="preserve">13.2.1 or </w:t>
      </w:r>
      <w:r w:rsidR="008F1484">
        <w:t>C</w:t>
      </w:r>
      <w:r>
        <w:t>13.2.2, in which case it shall expire when provided for thereunder.</w:t>
      </w:r>
      <w:bookmarkEnd w:id="395"/>
    </w:p>
    <w:p w14:paraId="2FE5224F" w14:textId="202BD526" w:rsidR="00C62626" w:rsidRDefault="00C62626">
      <w:pPr>
        <w:pStyle w:val="Comment"/>
      </w:pPr>
      <w:r>
        <w:t xml:space="preserve">SPEC NOTE: Use </w:t>
      </w:r>
      <w:r>
        <w:fldChar w:fldCharType="begin"/>
      </w:r>
      <w:r>
        <w:instrText xml:space="preserve"> REF _Ref481911350 \r \h </w:instrText>
      </w:r>
      <w:r>
        <w:fldChar w:fldCharType="separate"/>
      </w:r>
      <w:r w:rsidR="00825C6F">
        <w:t>D25.2</w:t>
      </w:r>
      <w:r>
        <w:fldChar w:fldCharType="end"/>
      </w:r>
      <w:r>
        <w:t xml:space="preserve"> only if the warranty period will be permitted to commence prior to Total Performance where certain conditions are met.</w:t>
      </w:r>
    </w:p>
    <w:p w14:paraId="0461F02B" w14:textId="091B20D4" w:rsidR="00C62626" w:rsidRDefault="00C62626">
      <w:pPr>
        <w:pStyle w:val="Clause"/>
      </w:pPr>
      <w:bookmarkStart w:id="396" w:name="_Ref481911350"/>
      <w:r>
        <w:t xml:space="preserve">Notwithstanding </w:t>
      </w:r>
      <w:r w:rsidR="008F1484">
        <w:t>C</w:t>
      </w:r>
      <w:r>
        <w:t xml:space="preserve">13.2 or </w:t>
      </w:r>
      <w:r>
        <w:fldChar w:fldCharType="begin"/>
      </w:r>
      <w:r>
        <w:instrText xml:space="preserve"> REF _Ref481911375 \r \h </w:instrText>
      </w:r>
      <w:r>
        <w:fldChar w:fldCharType="separate"/>
      </w:r>
      <w:r w:rsidR="00825C6F">
        <w:t>D25.1</w:t>
      </w:r>
      <w:r>
        <w:fldChar w:fldCharType="end"/>
      </w:r>
      <w:r>
        <w:t>, the Contract Administrator may permit the warranty period for a portion or portions of the Work to begin prior to the date of Total Performance if:</w:t>
      </w:r>
      <w:bookmarkEnd w:id="396"/>
    </w:p>
    <w:p w14:paraId="3C474F54"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w:t>
      </w:r>
      <w:r w:rsidR="00F63988">
        <w:t xml:space="preserve">m being put to its intended use. </w:t>
      </w:r>
    </w:p>
    <w:p w14:paraId="16BB1BB7" w14:textId="77777777" w:rsidR="00C62626" w:rsidRDefault="00C62626" w:rsidP="00F63988">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2322F8EC"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0FB44D7B" w14:textId="77777777" w:rsidR="00C62626" w:rsidRDefault="00DE6E29">
      <w:pPr>
        <w:pStyle w:val="Clause"/>
      </w:pPr>
      <w:r w:rsidRPr="00DE6E29">
        <w:rPr>
          <w:i/>
          <w:vanish/>
        </w:rPr>
        <w:t>^</w:t>
      </w:r>
      <w:r w:rsidR="00C62626" w:rsidRPr="00DE6E29">
        <w:rPr>
          <w:rStyle w:val="CommentFont"/>
        </w:rPr>
        <w:t>SPEC NOTE: Specify any special warranties which will apply to specific items of Work (e.g., special manufacturer’s warranties on Material.</w:t>
      </w:r>
    </w:p>
    <w:p w14:paraId="130D0FB3" w14:textId="77777777" w:rsidR="00C62626" w:rsidRDefault="00C62626">
      <w:pPr>
        <w:pStyle w:val="Comment"/>
      </w:pPr>
      <w:r>
        <w:t xml:space="preserve">VERSION </w:t>
      </w:r>
      <w:r w:rsidR="00C909B7">
        <w:t>3</w:t>
      </w:r>
      <w:r>
        <w:t xml:space="preserve"> - Use this version only if the warranty period will commence upon the date of Substantial Performance.  Increase the warranty period if necessary.</w:t>
      </w:r>
    </w:p>
    <w:p w14:paraId="771FF95A" w14:textId="77777777" w:rsidR="00C62626" w:rsidRDefault="00C62626" w:rsidP="008C5868">
      <w:pPr>
        <w:pStyle w:val="Clause"/>
        <w:numPr>
          <w:ilvl w:val="2"/>
          <w:numId w:val="7"/>
        </w:numPr>
      </w:pPr>
      <w:bookmarkStart w:id="397" w:name="_Ref481911627"/>
      <w:r>
        <w:t xml:space="preserve">Notwithstanding </w:t>
      </w:r>
      <w:r w:rsidR="008F1484">
        <w:t>C</w:t>
      </w:r>
      <w:r>
        <w:t xml:space="preserve">13.2, the warranty period shall begin on the date of Substantial Performance and shall expire one (1) year thereafter unless extended pursuant to </w:t>
      </w:r>
      <w:r w:rsidR="008F1484">
        <w:t>C</w:t>
      </w:r>
      <w:r>
        <w:t xml:space="preserve">13.2.1 or </w:t>
      </w:r>
      <w:r w:rsidR="008F1484">
        <w:t>C</w:t>
      </w:r>
      <w:r>
        <w:t>13.2.2, in which case it shall expire when provided for thereunder.</w:t>
      </w:r>
      <w:bookmarkEnd w:id="397"/>
    </w:p>
    <w:p w14:paraId="20ADDBCC" w14:textId="52BCC87B" w:rsidR="00C62626" w:rsidRDefault="00C62626">
      <w:pPr>
        <w:pStyle w:val="Comment"/>
      </w:pPr>
      <w:r>
        <w:t xml:space="preserve">SPEC NOTE: Use </w:t>
      </w:r>
      <w:r>
        <w:fldChar w:fldCharType="begin"/>
      </w:r>
      <w:r>
        <w:instrText xml:space="preserve"> REF _Ref481911601 \r \h </w:instrText>
      </w:r>
      <w:r>
        <w:fldChar w:fldCharType="separate"/>
      </w:r>
      <w:r w:rsidR="00825C6F">
        <w:t>D25.2</w:t>
      </w:r>
      <w:r>
        <w:fldChar w:fldCharType="end"/>
      </w:r>
      <w:r>
        <w:t xml:space="preserve"> only if the warranty period will be permitted to commence prior to Substantial Performance where certain conditions are met.</w:t>
      </w:r>
    </w:p>
    <w:p w14:paraId="48D5DC61" w14:textId="27BB495C" w:rsidR="00C62626" w:rsidRDefault="00C62626">
      <w:pPr>
        <w:pStyle w:val="Clause"/>
      </w:pPr>
      <w:bookmarkStart w:id="398" w:name="_Ref481911601"/>
      <w:r>
        <w:t xml:space="preserve">Notwithstanding </w:t>
      </w:r>
      <w:r w:rsidR="008F1484">
        <w:t>C</w:t>
      </w:r>
      <w:r>
        <w:t xml:space="preserve">13.2 or </w:t>
      </w:r>
      <w:r>
        <w:fldChar w:fldCharType="begin"/>
      </w:r>
      <w:r>
        <w:instrText xml:space="preserve"> REF _Ref481911627 \r \h </w:instrText>
      </w:r>
      <w:r>
        <w:fldChar w:fldCharType="separate"/>
      </w:r>
      <w:r w:rsidR="00825C6F">
        <w:t>D25.1</w:t>
      </w:r>
      <w:r>
        <w:fldChar w:fldCharType="end"/>
      </w:r>
      <w:r>
        <w:t>, the Contract Administrator may permit the warranty period for a portion or portions of the Work to begin prior to the date of Substantial Performance if:</w:t>
      </w:r>
      <w:bookmarkEnd w:id="398"/>
    </w:p>
    <w:p w14:paraId="4F7442B7"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F63988">
        <w:t xml:space="preserve">. </w:t>
      </w:r>
    </w:p>
    <w:p w14:paraId="3A303947" w14:textId="77777777" w:rsidR="00C62626" w:rsidRDefault="00C62626" w:rsidP="00F63988">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6712279E"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3E86B589" w14:textId="77777777" w:rsidR="00C62626" w:rsidRDefault="00C62626">
      <w:pPr>
        <w:pStyle w:val="Clause"/>
      </w:pPr>
      <w:r>
        <w:lastRenderedPageBreak/>
        <w:t>^</w:t>
      </w:r>
      <w:r>
        <w:rPr>
          <w:rStyle w:val="CommentFont"/>
        </w:rPr>
        <w:t>SPEC NOTE: Specify any special warranties which will apply to specific items of Work (e.g., special manufacturer’s warranties on Material.</w:t>
      </w:r>
    </w:p>
    <w:p w14:paraId="50EF1A24" w14:textId="77777777" w:rsidR="00C62626" w:rsidRDefault="00C62626">
      <w:pPr>
        <w:pStyle w:val="Comment"/>
      </w:pPr>
      <w:r>
        <w:t xml:space="preserve">VERSION </w:t>
      </w:r>
      <w:r w:rsidR="00C909B7">
        <w:t>4</w:t>
      </w:r>
      <w:r>
        <w:t xml:space="preserve"> - Use this version only if there is no change to the basic warranty but the warranty period will be permitted to commence prior to Total Performance where certain conditions are met.</w:t>
      </w:r>
    </w:p>
    <w:p w14:paraId="7FCABAF4" w14:textId="77777777" w:rsidR="00C62626" w:rsidRDefault="00C62626" w:rsidP="008C5868">
      <w:pPr>
        <w:pStyle w:val="Clause"/>
        <w:numPr>
          <w:ilvl w:val="2"/>
          <w:numId w:val="8"/>
        </w:numPr>
      </w:pPr>
      <w:bookmarkStart w:id="399" w:name="_Ref481911444"/>
      <w:r>
        <w:t xml:space="preserve">Notwithstanding </w:t>
      </w:r>
      <w:r w:rsidR="008F1484">
        <w:t>C</w:t>
      </w:r>
      <w:r>
        <w:t>13.2, the Contract Administrator may permit the warranty period for a portion or portions of the Work to begin prior to the date of Total Performance if:</w:t>
      </w:r>
      <w:bookmarkEnd w:id="399"/>
    </w:p>
    <w:p w14:paraId="1F7327B7"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8A5BF3">
        <w:t xml:space="preserve">. </w:t>
      </w:r>
    </w:p>
    <w:p w14:paraId="1FC761BD" w14:textId="77777777" w:rsidR="00C62626" w:rsidRDefault="00C62626" w:rsidP="0063241D">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3EFD435C"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150E0700" w14:textId="77777777" w:rsidR="00C62626" w:rsidRPr="00074ECC" w:rsidRDefault="00DE6E29">
      <w:pPr>
        <w:pStyle w:val="Clause"/>
      </w:pPr>
      <w:bookmarkStart w:id="400" w:name="_Ref481911416"/>
      <w:r w:rsidRPr="00DE6E29">
        <w:rPr>
          <w:i/>
          <w:vanish/>
        </w:rPr>
        <w:t>^</w:t>
      </w:r>
      <w:r w:rsidR="00C62626" w:rsidRPr="00DE6E29">
        <w:rPr>
          <w:rStyle w:val="CommentFont"/>
        </w:rPr>
        <w:t>SPEC NOTE: Specify any special warranties which will apply to specific items of Work (e.g., special manufacturer’s warranties on Material.</w:t>
      </w:r>
      <w:bookmarkEnd w:id="400"/>
    </w:p>
    <w:p w14:paraId="562F5806" w14:textId="77777777" w:rsidR="00007917" w:rsidRDefault="00007917" w:rsidP="00007917">
      <w:pPr>
        <w:pStyle w:val="Comment"/>
      </w:pPr>
      <w:r>
        <w:t xml:space="preserve">VERSION </w:t>
      </w:r>
      <w:r w:rsidR="00C909B7">
        <w:t>5</w:t>
      </w:r>
      <w:r>
        <w:t xml:space="preserve"> - Use this version only if there is no change to the basic warranty but longer warranties for some items are specified in the Specifications.</w:t>
      </w:r>
    </w:p>
    <w:p w14:paraId="7150D3E4" w14:textId="77777777" w:rsidR="00007917" w:rsidRDefault="00007917" w:rsidP="008C5868">
      <w:pPr>
        <w:pStyle w:val="Clause"/>
        <w:numPr>
          <w:ilvl w:val="2"/>
          <w:numId w:val="13"/>
        </w:numPr>
      </w:pPr>
      <w:r>
        <w:t xml:space="preserve">Notwithstanding </w:t>
      </w:r>
      <w:r w:rsidR="008F1484">
        <w:t>C</w:t>
      </w:r>
      <w:r>
        <w:t xml:space="preserve">13.2, the warranty period shall begin on the date of Total Performance and shall expire one (1) year thereafter, except where longer warranty periods are specified in the respective Specification sections, unless extended pursuant to </w:t>
      </w:r>
      <w:r w:rsidR="008F1484">
        <w:t>C</w:t>
      </w:r>
      <w:r>
        <w:t xml:space="preserve">13.2.1 or </w:t>
      </w:r>
      <w:r w:rsidR="008F1484">
        <w:t>C</w:t>
      </w:r>
      <w:r>
        <w:t>13.2.2, in which case it shall expire when provided for thereunder.</w:t>
      </w:r>
    </w:p>
    <w:p w14:paraId="44DDB961" w14:textId="77777777" w:rsidR="00007917" w:rsidRDefault="00007917" w:rsidP="00007917">
      <w:pPr>
        <w:pStyle w:val="SubClause"/>
      </w:pPr>
      <w:r>
        <w:t xml:space="preserve">For the purpose of </w:t>
      </w:r>
      <w:r w:rsidR="00024AC9">
        <w:t>contract security</w:t>
      </w:r>
      <w:r>
        <w:t>, the warranty period shall be one (1) year.</w:t>
      </w:r>
    </w:p>
    <w:p w14:paraId="091D9948" w14:textId="77777777" w:rsidR="00007917" w:rsidRDefault="00007917" w:rsidP="00007917">
      <w:pPr>
        <w:pStyle w:val="Clause"/>
      </w:pPr>
      <w:r>
        <w:t xml:space="preserve">Notwithstanding </w:t>
      </w:r>
      <w:r w:rsidR="008F1484">
        <w:t>C</w:t>
      </w:r>
      <w:r>
        <w:t>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4F8E06DE" w14:textId="77777777" w:rsidR="00007917" w:rsidRDefault="00007917" w:rsidP="00007917">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1ADB6BA5" w14:textId="77777777" w:rsidR="00665EEC" w:rsidRDefault="00665EEC" w:rsidP="00665EEC">
      <w:pPr>
        <w:pStyle w:val="SUBHEADING"/>
      </w:pPr>
      <w:bookmarkStart w:id="401" w:name="_Toc141342688"/>
      <w:bookmarkStart w:id="402" w:name="_Toc212452934"/>
      <w:r>
        <w:t>Indemnity</w:t>
      </w:r>
      <w:bookmarkEnd w:id="401"/>
      <w:bookmarkEnd w:id="402"/>
    </w:p>
    <w:p w14:paraId="6EBD664D" w14:textId="77777777" w:rsidR="00665EEC" w:rsidRDefault="00665EEC" w:rsidP="00665EEC">
      <w:pPr>
        <w:pStyle w:val="CLAUSEHEADING"/>
        <w:numPr>
          <w:ilvl w:val="1"/>
          <w:numId w:val="1"/>
        </w:numPr>
      </w:pPr>
      <w:bookmarkStart w:id="403" w:name="_Toc141342689"/>
      <w:bookmarkStart w:id="404" w:name="_Toc212452935"/>
      <w:r>
        <w:t>Indemnity</w:t>
      </w:r>
      <w:bookmarkEnd w:id="403"/>
      <w:bookmarkEnd w:id="404"/>
    </w:p>
    <w:p w14:paraId="730A99DC" w14:textId="77777777" w:rsidR="00665EEC" w:rsidRDefault="00665EEC" w:rsidP="00665EEC">
      <w:pPr>
        <w:pStyle w:val="Clause"/>
        <w:numPr>
          <w:ilvl w:val="2"/>
          <w:numId w:val="1"/>
        </w:numPr>
      </w:pPr>
      <w:r>
        <w:t>Indemnity shall be as stated in C17.</w:t>
      </w:r>
    </w:p>
    <w:p w14:paraId="1086C743" w14:textId="77777777" w:rsidR="00D05CC2" w:rsidRDefault="00D05CC2" w:rsidP="00D05CC2"/>
    <w:p w14:paraId="1D970DEA" w14:textId="062D8754" w:rsidR="00C62626" w:rsidRDefault="00C62626">
      <w:pPr>
        <w:pStyle w:val="Comment"/>
        <w:pageBreakBefore/>
        <w:spacing w:before="0"/>
      </w:pPr>
      <w:r>
        <w:lastRenderedPageBreak/>
        <w:t xml:space="preserve">SPEC NOTE: Use Form J: Subcontractors only if using </w:t>
      </w:r>
      <w:r w:rsidR="00D84B48">
        <w:fldChar w:fldCharType="begin"/>
      </w:r>
      <w:r w:rsidR="00D84B48">
        <w:instrText xml:space="preserve"> REF _Ref73241344 \w \h </w:instrText>
      </w:r>
      <w:r w:rsidR="00D84B48">
        <w:fldChar w:fldCharType="separate"/>
      </w:r>
      <w:r w:rsidR="00825C6F">
        <w:t>D10</w:t>
      </w:r>
      <w:r w:rsidR="00D84B48">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C62626" w14:paraId="6A87CD6B" w14:textId="77777777">
        <w:trPr>
          <w:cantSplit/>
          <w:tblHeader/>
        </w:trPr>
        <w:tc>
          <w:tcPr>
            <w:tcW w:w="9677" w:type="dxa"/>
            <w:tcBorders>
              <w:top w:val="nil"/>
              <w:left w:val="nil"/>
              <w:bottom w:val="single" w:sz="6" w:space="0" w:color="auto"/>
              <w:right w:val="nil"/>
            </w:tcBorders>
          </w:tcPr>
          <w:p w14:paraId="46FD82CE" w14:textId="77777777" w:rsidR="00C62626" w:rsidRDefault="00C62626">
            <w:pPr>
              <w:pStyle w:val="FORMHEADING"/>
              <w:pageBreakBefore w:val="0"/>
            </w:pPr>
            <w:bookmarkStart w:id="405" w:name="_Toc482432388"/>
            <w:bookmarkStart w:id="406" w:name="_Toc3968721"/>
            <w:bookmarkStart w:id="407" w:name="_Toc212452936"/>
            <w:r>
              <w:t>Form J: Subcontractor List</w:t>
            </w:r>
            <w:bookmarkEnd w:id="405"/>
            <w:bookmarkEnd w:id="406"/>
            <w:bookmarkEnd w:id="407"/>
          </w:p>
          <w:p w14:paraId="068FE68A" w14:textId="649F5A90" w:rsidR="00C62626" w:rsidRDefault="00C62626">
            <w:pPr>
              <w:jc w:val="center"/>
            </w:pPr>
            <w:r>
              <w:t xml:space="preserve">(See </w:t>
            </w:r>
            <w:r w:rsidR="00D84B48">
              <w:fldChar w:fldCharType="begin"/>
            </w:r>
            <w:r w:rsidR="00D84B48">
              <w:instrText xml:space="preserve"> REF _Ref73241344 \w \h </w:instrText>
            </w:r>
            <w:r w:rsidR="00D84B48">
              <w:fldChar w:fldCharType="separate"/>
            </w:r>
            <w:r w:rsidR="00825C6F">
              <w:t>D10</w:t>
            </w:r>
            <w:r w:rsidR="00D84B48">
              <w:fldChar w:fldCharType="end"/>
            </w:r>
            <w:r>
              <w:t>)</w:t>
            </w:r>
          </w:p>
          <w:sdt>
            <w:sdtPr>
              <w:rPr>
                <w:rFonts w:cs="Arial"/>
                <w:caps/>
              </w:rPr>
              <w:id w:val="-20194311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24C8ADE-599C-4E92-BE2E-B29379970397}"/>
              <w:text/>
            </w:sdtPr>
            <w:sdtEndPr/>
            <w:sdtContent>
              <w:p w14:paraId="598BFD78" w14:textId="77777777" w:rsidR="00C62626" w:rsidRDefault="002010A2">
                <w:pPr>
                  <w:spacing w:before="200" w:after="200"/>
                  <w:jc w:val="center"/>
                  <w:rPr>
                    <w:rFonts w:cs="Arial"/>
                    <w:caps/>
                  </w:rPr>
                </w:pPr>
                <w:r w:rsidRPr="00061CAD">
                  <w:rPr>
                    <w:rStyle w:val="PlaceholderText"/>
                  </w:rPr>
                  <w:t>Click or tap here to enter text.</w:t>
                </w:r>
              </w:p>
            </w:sdtContent>
          </w:sdt>
        </w:tc>
      </w:tr>
      <w:tr w:rsidR="00C62626" w14:paraId="696CB50E" w14:textId="77777777">
        <w:trPr>
          <w:cantSplit/>
        </w:trPr>
        <w:tc>
          <w:tcPr>
            <w:tcW w:w="9677" w:type="dxa"/>
            <w:tcBorders>
              <w:top w:val="single" w:sz="6" w:space="0" w:color="auto"/>
              <w:left w:val="single" w:sz="6" w:space="0" w:color="auto"/>
              <w:bottom w:val="single" w:sz="6" w:space="0" w:color="auto"/>
              <w:right w:val="single" w:sz="6" w:space="0" w:color="auto"/>
            </w:tcBorders>
          </w:tcPr>
          <w:p w14:paraId="76E06021" w14:textId="77777777" w:rsidR="00C62626" w:rsidRDefault="00C62626">
            <w:pPr>
              <w:tabs>
                <w:tab w:val="left" w:pos="4320"/>
              </w:tabs>
              <w:spacing w:line="480" w:lineRule="auto"/>
              <w:rPr>
                <w:u w:val="single"/>
              </w:rPr>
            </w:pPr>
            <w:r>
              <w:rPr>
                <w:u w:val="single"/>
              </w:rPr>
              <w:t>Name</w:t>
            </w:r>
            <w:r>
              <w:tab/>
            </w:r>
            <w:r>
              <w:rPr>
                <w:u w:val="single"/>
              </w:rPr>
              <w:t>Address</w:t>
            </w:r>
          </w:p>
          <w:p w14:paraId="18D4BF29" w14:textId="77777777" w:rsidR="00C62626" w:rsidRDefault="00C62626">
            <w:pPr>
              <w:spacing w:line="480" w:lineRule="auto"/>
            </w:pPr>
            <w:r>
              <w:t>____________________________________________________________________________________</w:t>
            </w:r>
          </w:p>
          <w:p w14:paraId="34B65466" w14:textId="77777777" w:rsidR="00C62626" w:rsidRDefault="00C62626">
            <w:pPr>
              <w:spacing w:line="480" w:lineRule="auto"/>
            </w:pPr>
            <w:r>
              <w:t>____________________________________________________________________________________</w:t>
            </w:r>
          </w:p>
          <w:p w14:paraId="51D091FD" w14:textId="77777777" w:rsidR="00C62626" w:rsidRDefault="00C62626">
            <w:pPr>
              <w:spacing w:line="480" w:lineRule="auto"/>
            </w:pPr>
            <w:r>
              <w:t>____________________________________________________________________________________</w:t>
            </w:r>
          </w:p>
          <w:p w14:paraId="497D74F2" w14:textId="77777777" w:rsidR="00C62626" w:rsidRDefault="00C62626">
            <w:pPr>
              <w:spacing w:line="480" w:lineRule="auto"/>
            </w:pPr>
            <w:r>
              <w:t>____________________________________________________________________________________</w:t>
            </w:r>
          </w:p>
          <w:p w14:paraId="6CFC402D" w14:textId="77777777" w:rsidR="00C62626" w:rsidRDefault="00C62626">
            <w:pPr>
              <w:spacing w:line="480" w:lineRule="auto"/>
            </w:pPr>
            <w:r>
              <w:t>____________________________________________________________________________________</w:t>
            </w:r>
          </w:p>
          <w:p w14:paraId="2436FD81" w14:textId="77777777" w:rsidR="00C62626" w:rsidRDefault="00C62626">
            <w:pPr>
              <w:spacing w:line="480" w:lineRule="auto"/>
            </w:pPr>
            <w:r>
              <w:t>____________________________________________________________________________________</w:t>
            </w:r>
          </w:p>
          <w:p w14:paraId="6CA7FAC7" w14:textId="77777777" w:rsidR="00C62626" w:rsidRDefault="00C62626">
            <w:pPr>
              <w:spacing w:line="480" w:lineRule="auto"/>
            </w:pPr>
            <w:r>
              <w:t>____________________________________________________________________________________</w:t>
            </w:r>
          </w:p>
          <w:p w14:paraId="034C97FC" w14:textId="77777777" w:rsidR="00C62626" w:rsidRDefault="00C62626">
            <w:pPr>
              <w:spacing w:line="480" w:lineRule="auto"/>
            </w:pPr>
            <w:r>
              <w:t>____________________________________________________________________________________</w:t>
            </w:r>
          </w:p>
          <w:p w14:paraId="2C6F6368" w14:textId="77777777" w:rsidR="00C62626" w:rsidRDefault="00C62626">
            <w:pPr>
              <w:spacing w:line="480" w:lineRule="auto"/>
            </w:pPr>
            <w:r>
              <w:t>____________________________________________________________________________________</w:t>
            </w:r>
          </w:p>
          <w:p w14:paraId="484563DA" w14:textId="77777777" w:rsidR="00C62626" w:rsidRDefault="00C62626">
            <w:pPr>
              <w:spacing w:line="480" w:lineRule="auto"/>
            </w:pPr>
            <w:r>
              <w:t>____________________________________________________________________________________</w:t>
            </w:r>
          </w:p>
          <w:p w14:paraId="29146F39" w14:textId="77777777" w:rsidR="00C62626" w:rsidRDefault="00C62626">
            <w:pPr>
              <w:spacing w:line="480" w:lineRule="auto"/>
            </w:pPr>
            <w:r>
              <w:t>____________________________________________________________________________________</w:t>
            </w:r>
          </w:p>
          <w:p w14:paraId="0FFBAD0F" w14:textId="77777777" w:rsidR="00C62626" w:rsidRDefault="00C62626">
            <w:pPr>
              <w:spacing w:line="480" w:lineRule="auto"/>
            </w:pPr>
            <w:r>
              <w:t>____________________________________________________________________________________</w:t>
            </w:r>
          </w:p>
          <w:p w14:paraId="452AD9A3" w14:textId="77777777" w:rsidR="00C62626" w:rsidRDefault="00C62626">
            <w:pPr>
              <w:spacing w:line="480" w:lineRule="auto"/>
            </w:pPr>
            <w:r>
              <w:t>____________________________________________________________________________________</w:t>
            </w:r>
          </w:p>
          <w:p w14:paraId="17EC1D1B" w14:textId="77777777" w:rsidR="00C62626" w:rsidRDefault="00C62626">
            <w:pPr>
              <w:spacing w:line="480" w:lineRule="auto"/>
            </w:pPr>
            <w:r>
              <w:t>____________________________________________________________________________________</w:t>
            </w:r>
          </w:p>
          <w:p w14:paraId="582554F2" w14:textId="77777777" w:rsidR="00C62626" w:rsidRDefault="00C62626">
            <w:pPr>
              <w:spacing w:line="480" w:lineRule="auto"/>
            </w:pPr>
            <w:r>
              <w:t>____________________________________________________________________________________</w:t>
            </w:r>
          </w:p>
          <w:p w14:paraId="2B38B456" w14:textId="77777777" w:rsidR="00C62626" w:rsidRDefault="00C62626">
            <w:pPr>
              <w:spacing w:line="480" w:lineRule="auto"/>
            </w:pPr>
            <w:r>
              <w:t>____________________________________________________________________________________</w:t>
            </w:r>
          </w:p>
          <w:p w14:paraId="396B1AB7" w14:textId="77777777" w:rsidR="00C62626" w:rsidRDefault="00C62626">
            <w:pPr>
              <w:spacing w:line="480" w:lineRule="auto"/>
            </w:pPr>
            <w:r>
              <w:t>____________________________________________________________________________________</w:t>
            </w:r>
          </w:p>
          <w:p w14:paraId="5CEC9F4B" w14:textId="77777777" w:rsidR="00C62626" w:rsidRDefault="00C62626">
            <w:pPr>
              <w:spacing w:line="480" w:lineRule="auto"/>
            </w:pPr>
            <w:r>
              <w:t>____________________________________________________________________________________</w:t>
            </w:r>
          </w:p>
          <w:p w14:paraId="7CA7DEA7" w14:textId="77777777" w:rsidR="00C62626" w:rsidRDefault="00C62626">
            <w:pPr>
              <w:spacing w:line="480" w:lineRule="auto"/>
            </w:pPr>
            <w:r>
              <w:t>____________________________________________________________________________________</w:t>
            </w:r>
          </w:p>
          <w:p w14:paraId="4F15A7C6" w14:textId="77777777" w:rsidR="00C62626" w:rsidRDefault="00C62626">
            <w:pPr>
              <w:spacing w:line="480" w:lineRule="auto"/>
            </w:pPr>
            <w:r>
              <w:t>____________________________________________________________________________________</w:t>
            </w:r>
          </w:p>
          <w:p w14:paraId="0CD2418E" w14:textId="77777777" w:rsidR="00C62626" w:rsidRDefault="00C62626">
            <w:pPr>
              <w:spacing w:line="480" w:lineRule="auto"/>
            </w:pPr>
            <w:r>
              <w:t>____________________________________________________________________________________</w:t>
            </w:r>
          </w:p>
          <w:p w14:paraId="7929AA44" w14:textId="77777777" w:rsidR="00C62626" w:rsidRDefault="00C62626">
            <w:pPr>
              <w:spacing w:line="480" w:lineRule="auto"/>
            </w:pPr>
            <w:r>
              <w:t>____________________________________________________________________________________</w:t>
            </w:r>
          </w:p>
          <w:p w14:paraId="4E75F00F" w14:textId="77777777" w:rsidR="00C62626" w:rsidRDefault="00C62626">
            <w:r>
              <w:t>____________________________________________________________________________________</w:t>
            </w:r>
          </w:p>
          <w:p w14:paraId="1D8744F2" w14:textId="77777777" w:rsidR="00C62626" w:rsidRDefault="00C62626">
            <w:pPr>
              <w:rPr>
                <w:rFonts w:cs="Arial"/>
              </w:rPr>
            </w:pPr>
          </w:p>
        </w:tc>
      </w:tr>
    </w:tbl>
    <w:p w14:paraId="0A6ABC52" w14:textId="628BE667" w:rsidR="005C7E81" w:rsidRDefault="005C7E81" w:rsidP="005C7E81">
      <w:pPr>
        <w:pStyle w:val="Comment"/>
        <w:pageBreakBefore/>
        <w:spacing w:before="0"/>
      </w:pPr>
      <w:r>
        <w:lastRenderedPageBreak/>
        <w:t xml:space="preserve">SPEC NOTE: Use Form L: Detailed Work Schedule only if using </w:t>
      </w:r>
      <w:r>
        <w:fldChar w:fldCharType="begin"/>
      </w:r>
      <w:r>
        <w:instrText xml:space="preserve"> REF _Ref482430424 \r \h </w:instrText>
      </w:r>
      <w:r>
        <w:fldChar w:fldCharType="separate"/>
      </w:r>
      <w:r w:rsidR="00825C6F">
        <w:t>D11</w:t>
      </w:r>
      <w:r>
        <w:fldChar w:fldCharType="end"/>
      </w:r>
      <w:r>
        <w:t>.  Identify each key item of Work for which it is necessary to know the schedule to control the Work.</w:t>
      </w:r>
    </w:p>
    <w:p w14:paraId="3BC74E49" w14:textId="77777777" w:rsidR="005C7E81" w:rsidRDefault="005C7E81" w:rsidP="005C7E81">
      <w:pPr>
        <w:pStyle w:val="Comment"/>
      </w:pPr>
      <w:r>
        <w:t>VERSION 1 - Use this version where the work schedule is based on Working Days.</w:t>
      </w:r>
    </w:p>
    <w:tbl>
      <w:tblPr>
        <w:tblW w:w="9675" w:type="dxa"/>
        <w:tblLayout w:type="fixed"/>
        <w:tblCellMar>
          <w:left w:w="100" w:type="dxa"/>
          <w:right w:w="100" w:type="dxa"/>
        </w:tblCellMar>
        <w:tblLook w:val="04A0" w:firstRow="1" w:lastRow="0" w:firstColumn="1" w:lastColumn="0" w:noHBand="0" w:noVBand="1"/>
      </w:tblPr>
      <w:tblGrid>
        <w:gridCol w:w="5163"/>
        <w:gridCol w:w="752"/>
        <w:gridCol w:w="752"/>
        <w:gridCol w:w="752"/>
        <w:gridCol w:w="752"/>
        <w:gridCol w:w="752"/>
        <w:gridCol w:w="752"/>
      </w:tblGrid>
      <w:tr w:rsidR="005C7E81" w14:paraId="0319D8F1" w14:textId="77777777" w:rsidTr="005C7E81">
        <w:trPr>
          <w:cantSplit/>
          <w:tblHeader/>
        </w:trPr>
        <w:tc>
          <w:tcPr>
            <w:tcW w:w="9577" w:type="dxa"/>
            <w:gridSpan w:val="7"/>
            <w:tcBorders>
              <w:top w:val="nil"/>
              <w:left w:val="nil"/>
              <w:bottom w:val="single" w:sz="6" w:space="0" w:color="auto"/>
              <w:right w:val="nil"/>
            </w:tcBorders>
            <w:hideMark/>
          </w:tcPr>
          <w:p w14:paraId="68131EB5" w14:textId="77777777" w:rsidR="005C7E81" w:rsidRDefault="005C7E81">
            <w:pPr>
              <w:pStyle w:val="FORMHEADING"/>
              <w:pageBreakBefore w:val="0"/>
            </w:pPr>
            <w:bookmarkStart w:id="408" w:name="_Toc482432390"/>
            <w:bookmarkStart w:id="409" w:name="_Toc3968723"/>
            <w:bookmarkStart w:id="410" w:name="_Toc477423462"/>
            <w:bookmarkStart w:id="411" w:name="_Toc212452937"/>
            <w:r>
              <w:t>Form L: Detailed Work Schedule</w:t>
            </w:r>
            <w:bookmarkEnd w:id="408"/>
            <w:bookmarkEnd w:id="409"/>
            <w:bookmarkEnd w:id="410"/>
            <w:bookmarkEnd w:id="411"/>
          </w:p>
          <w:p w14:paraId="408DFDF0" w14:textId="6D092BEB" w:rsidR="005C7E81" w:rsidRDefault="005C7E81">
            <w:pPr>
              <w:jc w:val="center"/>
            </w:pPr>
            <w:r>
              <w:t xml:space="preserve">(See </w:t>
            </w:r>
            <w:r>
              <w:fldChar w:fldCharType="begin"/>
            </w:r>
            <w:r>
              <w:instrText xml:space="preserve"> REF _Ref482430424 \r \h </w:instrText>
            </w:r>
            <w:r>
              <w:fldChar w:fldCharType="separate"/>
            </w:r>
            <w:r w:rsidR="00825C6F">
              <w:t>D11</w:t>
            </w:r>
            <w:r>
              <w:fldChar w:fldCharType="end"/>
            </w:r>
            <w:r>
              <w:t>)</w:t>
            </w:r>
          </w:p>
          <w:sdt>
            <w:sdtPr>
              <w:rPr>
                <w:rFonts w:cs="Arial"/>
                <w:caps/>
              </w:rPr>
              <w:id w:val="6174184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24C8ADE-599C-4E92-BE2E-B29379970397}"/>
              <w:text/>
            </w:sdtPr>
            <w:sdtEndPr/>
            <w:sdtContent>
              <w:p w14:paraId="2253C784" w14:textId="77777777" w:rsidR="005C7E81" w:rsidRDefault="002010A2">
                <w:pPr>
                  <w:spacing w:before="200" w:after="200"/>
                  <w:jc w:val="center"/>
                  <w:rPr>
                    <w:rFonts w:cs="Arial"/>
                    <w:caps/>
                  </w:rPr>
                </w:pPr>
                <w:r w:rsidRPr="00061CAD">
                  <w:rPr>
                    <w:rStyle w:val="PlaceholderText"/>
                  </w:rPr>
                  <w:t>Click or tap here to enter text.</w:t>
                </w:r>
              </w:p>
            </w:sdtContent>
          </w:sdt>
        </w:tc>
      </w:tr>
      <w:tr w:rsidR="005C7E81" w14:paraId="6492BA3C" w14:textId="77777777" w:rsidTr="005C7E81">
        <w:trPr>
          <w:cantSplit/>
          <w:tblHeader/>
        </w:trPr>
        <w:tc>
          <w:tcPr>
            <w:tcW w:w="9577" w:type="dxa"/>
            <w:gridSpan w:val="7"/>
            <w:tcBorders>
              <w:top w:val="single" w:sz="6" w:space="0" w:color="auto"/>
              <w:left w:val="single" w:sz="6" w:space="0" w:color="auto"/>
              <w:bottom w:val="nil"/>
              <w:right w:val="single" w:sz="6" w:space="0" w:color="auto"/>
            </w:tcBorders>
            <w:hideMark/>
          </w:tcPr>
          <w:p w14:paraId="11A43BB1" w14:textId="77777777" w:rsidR="005C7E81" w:rsidRDefault="005C7E81">
            <w:pPr>
              <w:rPr>
                <w:rFonts w:cs="Arial"/>
              </w:rPr>
            </w:pPr>
            <w:r>
              <w:rPr>
                <w:sz w:val="16"/>
                <w:szCs w:val="16"/>
              </w:rPr>
              <w:t>For each item of Work, indicate the cumulative percentage proposed to be completed by the end of each time period until 100% completion is achieved.</w:t>
            </w:r>
          </w:p>
        </w:tc>
      </w:tr>
      <w:tr w:rsidR="005C7E81" w14:paraId="0FD0FB3E" w14:textId="77777777" w:rsidTr="005C7E81">
        <w:trPr>
          <w:cantSplit/>
          <w:tblHeader/>
        </w:trPr>
        <w:tc>
          <w:tcPr>
            <w:tcW w:w="5112" w:type="dxa"/>
            <w:tcBorders>
              <w:top w:val="single" w:sz="6" w:space="0" w:color="auto"/>
              <w:left w:val="single" w:sz="6" w:space="0" w:color="auto"/>
              <w:bottom w:val="nil"/>
              <w:right w:val="nil"/>
            </w:tcBorders>
            <w:hideMark/>
          </w:tcPr>
          <w:p w14:paraId="6BFF84D5" w14:textId="77777777" w:rsidR="005C7E81" w:rsidRDefault="005C7E81">
            <w:pPr>
              <w:rPr>
                <w:rFonts w:cs="Arial"/>
              </w:rPr>
            </w:pPr>
            <w:r>
              <w:t>Items of Work</w:t>
            </w:r>
          </w:p>
        </w:tc>
        <w:tc>
          <w:tcPr>
            <w:tcW w:w="4465" w:type="dxa"/>
            <w:gridSpan w:val="6"/>
            <w:tcBorders>
              <w:top w:val="single" w:sz="6" w:space="0" w:color="auto"/>
              <w:left w:val="single" w:sz="6" w:space="0" w:color="auto"/>
              <w:bottom w:val="nil"/>
              <w:right w:val="single" w:sz="6" w:space="0" w:color="auto"/>
            </w:tcBorders>
            <w:hideMark/>
          </w:tcPr>
          <w:p w14:paraId="4497D4F1" w14:textId="77777777" w:rsidR="005C7E81" w:rsidRDefault="005C7E81">
            <w:pPr>
              <w:rPr>
                <w:rFonts w:cs="Arial"/>
              </w:rPr>
            </w:pPr>
            <w:r>
              <w:t>Time Period in Working Days</w:t>
            </w:r>
          </w:p>
        </w:tc>
      </w:tr>
      <w:tr w:rsidR="005C7E81" w14:paraId="059F72B9" w14:textId="77777777" w:rsidTr="005C7E81">
        <w:trPr>
          <w:cantSplit/>
          <w:tblHeader/>
        </w:trPr>
        <w:tc>
          <w:tcPr>
            <w:tcW w:w="5112" w:type="dxa"/>
            <w:tcBorders>
              <w:top w:val="nil"/>
              <w:left w:val="single" w:sz="6" w:space="0" w:color="auto"/>
              <w:bottom w:val="nil"/>
              <w:right w:val="nil"/>
            </w:tcBorders>
          </w:tcPr>
          <w:p w14:paraId="5F433D42" w14:textId="77777777" w:rsidR="005C7E81" w:rsidRDefault="005C7E81">
            <w:pPr>
              <w:rPr>
                <w:rFonts w:cs="Arial"/>
              </w:rPr>
            </w:pPr>
          </w:p>
        </w:tc>
        <w:tc>
          <w:tcPr>
            <w:tcW w:w="745" w:type="dxa"/>
            <w:tcBorders>
              <w:top w:val="single" w:sz="6" w:space="0" w:color="auto"/>
              <w:left w:val="single" w:sz="6" w:space="0" w:color="auto"/>
              <w:bottom w:val="nil"/>
              <w:right w:val="nil"/>
            </w:tcBorders>
            <w:hideMark/>
          </w:tcPr>
          <w:p w14:paraId="3191EE9C" w14:textId="77777777" w:rsidR="005C7E81" w:rsidRDefault="005C7E81">
            <w:pPr>
              <w:jc w:val="center"/>
              <w:rPr>
                <w:rFonts w:cs="Arial"/>
              </w:rPr>
            </w:pPr>
            <w:r>
              <w:t>0</w:t>
            </w:r>
          </w:p>
        </w:tc>
        <w:tc>
          <w:tcPr>
            <w:tcW w:w="744" w:type="dxa"/>
            <w:tcBorders>
              <w:top w:val="single" w:sz="6" w:space="0" w:color="auto"/>
              <w:left w:val="single" w:sz="6" w:space="0" w:color="auto"/>
              <w:bottom w:val="nil"/>
              <w:right w:val="nil"/>
            </w:tcBorders>
            <w:hideMark/>
          </w:tcPr>
          <w:p w14:paraId="467BA426" w14:textId="77777777" w:rsidR="005C7E81" w:rsidRDefault="005C7E81">
            <w:pPr>
              <w:jc w:val="center"/>
              <w:rPr>
                <w:rFonts w:cs="Arial"/>
              </w:rPr>
            </w:pPr>
            <w:r>
              <w:t>10</w:t>
            </w:r>
          </w:p>
        </w:tc>
        <w:tc>
          <w:tcPr>
            <w:tcW w:w="744" w:type="dxa"/>
            <w:tcBorders>
              <w:top w:val="single" w:sz="6" w:space="0" w:color="auto"/>
              <w:left w:val="single" w:sz="6" w:space="0" w:color="auto"/>
              <w:bottom w:val="nil"/>
              <w:right w:val="nil"/>
            </w:tcBorders>
            <w:hideMark/>
          </w:tcPr>
          <w:p w14:paraId="1055189B" w14:textId="77777777" w:rsidR="005C7E81" w:rsidRDefault="005C7E81">
            <w:pPr>
              <w:jc w:val="center"/>
              <w:rPr>
                <w:rFonts w:cs="Arial"/>
              </w:rPr>
            </w:pPr>
            <w:r>
              <w:t>20</w:t>
            </w:r>
          </w:p>
        </w:tc>
        <w:tc>
          <w:tcPr>
            <w:tcW w:w="744" w:type="dxa"/>
            <w:tcBorders>
              <w:top w:val="single" w:sz="6" w:space="0" w:color="auto"/>
              <w:left w:val="single" w:sz="6" w:space="0" w:color="auto"/>
              <w:bottom w:val="nil"/>
              <w:right w:val="nil"/>
            </w:tcBorders>
            <w:hideMark/>
          </w:tcPr>
          <w:p w14:paraId="2B9D9AC5" w14:textId="77777777" w:rsidR="005C7E81" w:rsidRDefault="005C7E81">
            <w:pPr>
              <w:jc w:val="center"/>
              <w:rPr>
                <w:rFonts w:cs="Arial"/>
              </w:rPr>
            </w:pPr>
            <w:r>
              <w:t>30</w:t>
            </w:r>
          </w:p>
        </w:tc>
        <w:tc>
          <w:tcPr>
            <w:tcW w:w="744" w:type="dxa"/>
            <w:tcBorders>
              <w:top w:val="single" w:sz="6" w:space="0" w:color="auto"/>
              <w:left w:val="single" w:sz="6" w:space="0" w:color="auto"/>
              <w:bottom w:val="nil"/>
              <w:right w:val="nil"/>
            </w:tcBorders>
            <w:hideMark/>
          </w:tcPr>
          <w:p w14:paraId="584754B3" w14:textId="77777777" w:rsidR="005C7E81" w:rsidRDefault="005C7E81">
            <w:pPr>
              <w:jc w:val="center"/>
              <w:rPr>
                <w:rFonts w:cs="Arial"/>
              </w:rPr>
            </w:pPr>
            <w:r>
              <w:t>40</w:t>
            </w:r>
          </w:p>
        </w:tc>
        <w:tc>
          <w:tcPr>
            <w:tcW w:w="744" w:type="dxa"/>
            <w:tcBorders>
              <w:top w:val="single" w:sz="6" w:space="0" w:color="auto"/>
              <w:left w:val="single" w:sz="6" w:space="0" w:color="auto"/>
              <w:bottom w:val="nil"/>
              <w:right w:val="single" w:sz="6" w:space="0" w:color="auto"/>
            </w:tcBorders>
            <w:hideMark/>
          </w:tcPr>
          <w:p w14:paraId="43894EC3" w14:textId="77777777" w:rsidR="005C7E81" w:rsidRDefault="005C7E81">
            <w:pPr>
              <w:jc w:val="center"/>
              <w:rPr>
                <w:rFonts w:cs="Arial"/>
              </w:rPr>
            </w:pPr>
            <w:r>
              <w:t>50</w:t>
            </w:r>
          </w:p>
        </w:tc>
      </w:tr>
      <w:tr w:rsidR="005C7E81" w14:paraId="2EBCB2C4" w14:textId="77777777" w:rsidTr="005C7E81">
        <w:trPr>
          <w:cantSplit/>
          <w:trHeight w:val="403"/>
          <w:hidden/>
        </w:trPr>
        <w:tc>
          <w:tcPr>
            <w:tcW w:w="5112" w:type="dxa"/>
            <w:tcBorders>
              <w:top w:val="single" w:sz="6" w:space="0" w:color="auto"/>
              <w:left w:val="single" w:sz="6" w:space="0" w:color="auto"/>
              <w:bottom w:val="nil"/>
              <w:right w:val="nil"/>
            </w:tcBorders>
            <w:hideMark/>
          </w:tcPr>
          <w:p w14:paraId="5100DB8D" w14:textId="77777777" w:rsidR="005C7E81" w:rsidRDefault="005C7E81">
            <w:pPr>
              <w:rPr>
                <w:rStyle w:val="CommentFont"/>
              </w:rPr>
            </w:pPr>
            <w:r>
              <w:rPr>
                <w:rStyle w:val="CommentFont"/>
              </w:rPr>
              <w:t>SPEC NOTE: Identify items of Work.</w:t>
            </w:r>
          </w:p>
        </w:tc>
        <w:tc>
          <w:tcPr>
            <w:tcW w:w="745" w:type="dxa"/>
            <w:tcBorders>
              <w:top w:val="single" w:sz="6" w:space="0" w:color="auto"/>
              <w:left w:val="single" w:sz="6" w:space="0" w:color="auto"/>
              <w:bottom w:val="nil"/>
              <w:right w:val="nil"/>
            </w:tcBorders>
          </w:tcPr>
          <w:p w14:paraId="28F3A0D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56E322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F878234"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C9AAB8D"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4B435F0"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085F961" w14:textId="77777777" w:rsidR="005C7E81" w:rsidRDefault="005C7E81">
            <w:pPr>
              <w:rPr>
                <w:rFonts w:cs="Arial"/>
              </w:rPr>
            </w:pPr>
          </w:p>
        </w:tc>
      </w:tr>
      <w:tr w:rsidR="005C7E81" w14:paraId="5DF3E17E" w14:textId="77777777" w:rsidTr="005C7E81">
        <w:trPr>
          <w:cantSplit/>
          <w:trHeight w:val="403"/>
        </w:trPr>
        <w:tc>
          <w:tcPr>
            <w:tcW w:w="5112" w:type="dxa"/>
            <w:tcBorders>
              <w:top w:val="single" w:sz="6" w:space="0" w:color="auto"/>
              <w:left w:val="single" w:sz="6" w:space="0" w:color="auto"/>
              <w:bottom w:val="nil"/>
              <w:right w:val="nil"/>
            </w:tcBorders>
          </w:tcPr>
          <w:p w14:paraId="1822C958"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9930688"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86E4B2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A464B7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5CA9F4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94D285A"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5012026D" w14:textId="77777777" w:rsidR="005C7E81" w:rsidRDefault="005C7E81">
            <w:pPr>
              <w:rPr>
                <w:rFonts w:cs="Arial"/>
              </w:rPr>
            </w:pPr>
          </w:p>
        </w:tc>
      </w:tr>
      <w:tr w:rsidR="005C7E81" w14:paraId="3B463033" w14:textId="77777777" w:rsidTr="005C7E81">
        <w:trPr>
          <w:cantSplit/>
          <w:trHeight w:val="403"/>
        </w:trPr>
        <w:tc>
          <w:tcPr>
            <w:tcW w:w="5112" w:type="dxa"/>
            <w:tcBorders>
              <w:top w:val="single" w:sz="6" w:space="0" w:color="auto"/>
              <w:left w:val="single" w:sz="6" w:space="0" w:color="auto"/>
              <w:bottom w:val="nil"/>
              <w:right w:val="nil"/>
            </w:tcBorders>
          </w:tcPr>
          <w:p w14:paraId="701E8D11"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5F16AD6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4071560"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ECBA5E5"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5A8078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A349404"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6E1F211C" w14:textId="77777777" w:rsidR="005C7E81" w:rsidRDefault="005C7E81">
            <w:pPr>
              <w:rPr>
                <w:rFonts w:cs="Arial"/>
              </w:rPr>
            </w:pPr>
          </w:p>
        </w:tc>
      </w:tr>
      <w:tr w:rsidR="005C7E81" w14:paraId="27A4C980" w14:textId="77777777" w:rsidTr="005C7E81">
        <w:trPr>
          <w:cantSplit/>
          <w:trHeight w:val="403"/>
        </w:trPr>
        <w:tc>
          <w:tcPr>
            <w:tcW w:w="5112" w:type="dxa"/>
            <w:tcBorders>
              <w:top w:val="single" w:sz="6" w:space="0" w:color="auto"/>
              <w:left w:val="single" w:sz="6" w:space="0" w:color="auto"/>
              <w:bottom w:val="nil"/>
              <w:right w:val="nil"/>
            </w:tcBorders>
          </w:tcPr>
          <w:p w14:paraId="0EB3E647"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2695EBC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0836E7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D327D8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506DF98"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3BC7021"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1F269EBF" w14:textId="77777777" w:rsidR="005C7E81" w:rsidRDefault="005C7E81">
            <w:pPr>
              <w:rPr>
                <w:rFonts w:cs="Arial"/>
              </w:rPr>
            </w:pPr>
          </w:p>
        </w:tc>
      </w:tr>
      <w:tr w:rsidR="005C7E81" w14:paraId="5008F7CF" w14:textId="77777777" w:rsidTr="005C7E81">
        <w:trPr>
          <w:cantSplit/>
          <w:trHeight w:val="403"/>
        </w:trPr>
        <w:tc>
          <w:tcPr>
            <w:tcW w:w="5112" w:type="dxa"/>
            <w:tcBorders>
              <w:top w:val="single" w:sz="6" w:space="0" w:color="auto"/>
              <w:left w:val="single" w:sz="6" w:space="0" w:color="auto"/>
              <w:bottom w:val="nil"/>
              <w:right w:val="nil"/>
            </w:tcBorders>
          </w:tcPr>
          <w:p w14:paraId="77D2EB3E"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7197AF1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3260D0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5CDC9F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2CAB49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57F0236"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6484A709" w14:textId="77777777" w:rsidR="005C7E81" w:rsidRDefault="005C7E81">
            <w:pPr>
              <w:rPr>
                <w:rFonts w:cs="Arial"/>
              </w:rPr>
            </w:pPr>
          </w:p>
        </w:tc>
      </w:tr>
      <w:tr w:rsidR="005C7E81" w14:paraId="721C3EF8" w14:textId="77777777" w:rsidTr="005C7E81">
        <w:trPr>
          <w:cantSplit/>
          <w:trHeight w:val="403"/>
        </w:trPr>
        <w:tc>
          <w:tcPr>
            <w:tcW w:w="5112" w:type="dxa"/>
            <w:tcBorders>
              <w:top w:val="single" w:sz="6" w:space="0" w:color="auto"/>
              <w:left w:val="single" w:sz="6" w:space="0" w:color="auto"/>
              <w:bottom w:val="nil"/>
              <w:right w:val="nil"/>
            </w:tcBorders>
          </w:tcPr>
          <w:p w14:paraId="03179D7D"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3C017D5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032E7B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BEF8E20"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02C422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CF1EA65"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37B9E894" w14:textId="77777777" w:rsidR="005C7E81" w:rsidRDefault="005C7E81">
            <w:pPr>
              <w:rPr>
                <w:rFonts w:cs="Arial"/>
              </w:rPr>
            </w:pPr>
          </w:p>
        </w:tc>
      </w:tr>
      <w:tr w:rsidR="005C7E81" w14:paraId="665A35BB" w14:textId="77777777" w:rsidTr="005C7E81">
        <w:trPr>
          <w:cantSplit/>
          <w:trHeight w:val="403"/>
        </w:trPr>
        <w:tc>
          <w:tcPr>
            <w:tcW w:w="5112" w:type="dxa"/>
            <w:tcBorders>
              <w:top w:val="single" w:sz="6" w:space="0" w:color="auto"/>
              <w:left w:val="single" w:sz="6" w:space="0" w:color="auto"/>
              <w:bottom w:val="nil"/>
              <w:right w:val="nil"/>
            </w:tcBorders>
          </w:tcPr>
          <w:p w14:paraId="40A89BB1"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1F69A8D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37F549D"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6DDE55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9B37645"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4CD1C17"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7BBB9543" w14:textId="77777777" w:rsidR="005C7E81" w:rsidRDefault="005C7E81">
            <w:pPr>
              <w:rPr>
                <w:rFonts w:cs="Arial"/>
              </w:rPr>
            </w:pPr>
          </w:p>
        </w:tc>
      </w:tr>
      <w:tr w:rsidR="005C7E81" w14:paraId="163A3059" w14:textId="77777777" w:rsidTr="005C7E81">
        <w:trPr>
          <w:cantSplit/>
          <w:trHeight w:val="403"/>
        </w:trPr>
        <w:tc>
          <w:tcPr>
            <w:tcW w:w="5112" w:type="dxa"/>
            <w:tcBorders>
              <w:top w:val="single" w:sz="6" w:space="0" w:color="auto"/>
              <w:left w:val="single" w:sz="6" w:space="0" w:color="auto"/>
              <w:bottom w:val="nil"/>
              <w:right w:val="nil"/>
            </w:tcBorders>
          </w:tcPr>
          <w:p w14:paraId="2DCC33A8"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DE67D04"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E56B2C8"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F15829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73EBB5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CA590BB"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76AE4280" w14:textId="77777777" w:rsidR="005C7E81" w:rsidRDefault="005C7E81">
            <w:pPr>
              <w:rPr>
                <w:rFonts w:cs="Arial"/>
              </w:rPr>
            </w:pPr>
          </w:p>
        </w:tc>
      </w:tr>
      <w:tr w:rsidR="005C7E81" w14:paraId="74361A55" w14:textId="77777777" w:rsidTr="005C7E81">
        <w:trPr>
          <w:cantSplit/>
          <w:trHeight w:val="403"/>
        </w:trPr>
        <w:tc>
          <w:tcPr>
            <w:tcW w:w="5112" w:type="dxa"/>
            <w:tcBorders>
              <w:top w:val="single" w:sz="6" w:space="0" w:color="auto"/>
              <w:left w:val="single" w:sz="6" w:space="0" w:color="auto"/>
              <w:bottom w:val="nil"/>
              <w:right w:val="nil"/>
            </w:tcBorders>
          </w:tcPr>
          <w:p w14:paraId="515D85F2"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BE876E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02705B0"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412157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4CF539F"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0C7D43B"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D258A44" w14:textId="77777777" w:rsidR="005C7E81" w:rsidRDefault="005C7E81">
            <w:pPr>
              <w:rPr>
                <w:rFonts w:cs="Arial"/>
              </w:rPr>
            </w:pPr>
          </w:p>
        </w:tc>
      </w:tr>
      <w:tr w:rsidR="005C7E81" w14:paraId="655C3EE5" w14:textId="77777777" w:rsidTr="005C7E81">
        <w:trPr>
          <w:cantSplit/>
          <w:trHeight w:val="403"/>
        </w:trPr>
        <w:tc>
          <w:tcPr>
            <w:tcW w:w="5112" w:type="dxa"/>
            <w:tcBorders>
              <w:top w:val="single" w:sz="6" w:space="0" w:color="auto"/>
              <w:left w:val="single" w:sz="6" w:space="0" w:color="auto"/>
              <w:bottom w:val="nil"/>
              <w:right w:val="nil"/>
            </w:tcBorders>
          </w:tcPr>
          <w:p w14:paraId="5A9D2D18"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5AD7DDD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6665F1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059E07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3055ED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0154D7B"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1C4A3191" w14:textId="77777777" w:rsidR="005C7E81" w:rsidRDefault="005C7E81">
            <w:pPr>
              <w:rPr>
                <w:rFonts w:cs="Arial"/>
              </w:rPr>
            </w:pPr>
          </w:p>
        </w:tc>
      </w:tr>
      <w:tr w:rsidR="005C7E81" w14:paraId="17EA7095" w14:textId="77777777" w:rsidTr="005C7E81">
        <w:trPr>
          <w:cantSplit/>
          <w:trHeight w:val="403"/>
        </w:trPr>
        <w:tc>
          <w:tcPr>
            <w:tcW w:w="5112" w:type="dxa"/>
            <w:tcBorders>
              <w:top w:val="single" w:sz="6" w:space="0" w:color="auto"/>
              <w:left w:val="single" w:sz="6" w:space="0" w:color="auto"/>
              <w:bottom w:val="nil"/>
              <w:right w:val="nil"/>
            </w:tcBorders>
          </w:tcPr>
          <w:p w14:paraId="1EE5D260"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71C4780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93D858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8375B2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EB02D2D"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7C1DA8F"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22EA772B" w14:textId="77777777" w:rsidR="005C7E81" w:rsidRDefault="005C7E81">
            <w:pPr>
              <w:rPr>
                <w:rFonts w:cs="Arial"/>
              </w:rPr>
            </w:pPr>
          </w:p>
        </w:tc>
      </w:tr>
      <w:tr w:rsidR="005C7E81" w14:paraId="190CDEAD" w14:textId="77777777" w:rsidTr="005C7E81">
        <w:trPr>
          <w:cantSplit/>
          <w:trHeight w:val="403"/>
        </w:trPr>
        <w:tc>
          <w:tcPr>
            <w:tcW w:w="5112" w:type="dxa"/>
            <w:tcBorders>
              <w:top w:val="single" w:sz="6" w:space="0" w:color="auto"/>
              <w:left w:val="single" w:sz="6" w:space="0" w:color="auto"/>
              <w:bottom w:val="nil"/>
              <w:right w:val="nil"/>
            </w:tcBorders>
          </w:tcPr>
          <w:p w14:paraId="17EDD44E"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19F67574"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F0490B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D2FE74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1C8C792"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E9CDCAC"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32CA618B" w14:textId="77777777" w:rsidR="005C7E81" w:rsidRDefault="005C7E81">
            <w:pPr>
              <w:rPr>
                <w:rFonts w:cs="Arial"/>
              </w:rPr>
            </w:pPr>
          </w:p>
        </w:tc>
      </w:tr>
      <w:tr w:rsidR="005C7E81" w14:paraId="33E990B4" w14:textId="77777777" w:rsidTr="005C7E81">
        <w:trPr>
          <w:cantSplit/>
          <w:trHeight w:val="403"/>
        </w:trPr>
        <w:tc>
          <w:tcPr>
            <w:tcW w:w="5112" w:type="dxa"/>
            <w:tcBorders>
              <w:top w:val="single" w:sz="6" w:space="0" w:color="auto"/>
              <w:left w:val="single" w:sz="6" w:space="0" w:color="auto"/>
              <w:bottom w:val="nil"/>
              <w:right w:val="nil"/>
            </w:tcBorders>
          </w:tcPr>
          <w:p w14:paraId="1DC749C6"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165E9E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DCA120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C21DC8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A16DBE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9FED5C1"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305B26BB" w14:textId="77777777" w:rsidR="005C7E81" w:rsidRDefault="005C7E81">
            <w:pPr>
              <w:rPr>
                <w:rFonts w:cs="Arial"/>
              </w:rPr>
            </w:pPr>
          </w:p>
        </w:tc>
      </w:tr>
      <w:tr w:rsidR="005C7E81" w14:paraId="38F62498" w14:textId="77777777" w:rsidTr="005C7E81">
        <w:trPr>
          <w:cantSplit/>
          <w:trHeight w:val="403"/>
        </w:trPr>
        <w:tc>
          <w:tcPr>
            <w:tcW w:w="5112" w:type="dxa"/>
            <w:tcBorders>
              <w:top w:val="single" w:sz="6" w:space="0" w:color="auto"/>
              <w:left w:val="single" w:sz="6" w:space="0" w:color="auto"/>
              <w:bottom w:val="nil"/>
              <w:right w:val="nil"/>
            </w:tcBorders>
          </w:tcPr>
          <w:p w14:paraId="226108C8"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7F9AADC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C08C1C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6FF6C2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FE5D5B0"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F438486"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7C3FDC5F" w14:textId="77777777" w:rsidR="005C7E81" w:rsidRDefault="005C7E81">
            <w:pPr>
              <w:rPr>
                <w:rFonts w:cs="Arial"/>
              </w:rPr>
            </w:pPr>
          </w:p>
        </w:tc>
      </w:tr>
      <w:tr w:rsidR="005C7E81" w14:paraId="07E42861" w14:textId="77777777" w:rsidTr="005C7E81">
        <w:trPr>
          <w:cantSplit/>
          <w:trHeight w:val="403"/>
        </w:trPr>
        <w:tc>
          <w:tcPr>
            <w:tcW w:w="5112" w:type="dxa"/>
            <w:tcBorders>
              <w:top w:val="single" w:sz="6" w:space="0" w:color="auto"/>
              <w:left w:val="single" w:sz="6" w:space="0" w:color="auto"/>
              <w:bottom w:val="nil"/>
              <w:right w:val="nil"/>
            </w:tcBorders>
          </w:tcPr>
          <w:p w14:paraId="55E6AD44"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D91DF9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03AC40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97EE7C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48FAA9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68F699F"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6D3D6CD" w14:textId="77777777" w:rsidR="005C7E81" w:rsidRDefault="005C7E81">
            <w:pPr>
              <w:rPr>
                <w:rFonts w:cs="Arial"/>
              </w:rPr>
            </w:pPr>
          </w:p>
        </w:tc>
      </w:tr>
      <w:tr w:rsidR="005C7E81" w14:paraId="74B78A6E" w14:textId="77777777" w:rsidTr="005C7E81">
        <w:trPr>
          <w:cantSplit/>
          <w:trHeight w:val="403"/>
        </w:trPr>
        <w:tc>
          <w:tcPr>
            <w:tcW w:w="5112" w:type="dxa"/>
            <w:tcBorders>
              <w:top w:val="single" w:sz="6" w:space="0" w:color="auto"/>
              <w:left w:val="single" w:sz="6" w:space="0" w:color="auto"/>
              <w:bottom w:val="nil"/>
              <w:right w:val="nil"/>
            </w:tcBorders>
          </w:tcPr>
          <w:p w14:paraId="56EDC3AA"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7A7833F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06E511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329A86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02EA1E2"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805177F"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1663260D" w14:textId="77777777" w:rsidR="005C7E81" w:rsidRDefault="005C7E81">
            <w:pPr>
              <w:rPr>
                <w:rFonts w:cs="Arial"/>
              </w:rPr>
            </w:pPr>
          </w:p>
        </w:tc>
      </w:tr>
      <w:tr w:rsidR="005C7E81" w14:paraId="49BA3132" w14:textId="77777777" w:rsidTr="005C7E81">
        <w:trPr>
          <w:cantSplit/>
          <w:trHeight w:val="403"/>
        </w:trPr>
        <w:tc>
          <w:tcPr>
            <w:tcW w:w="5112" w:type="dxa"/>
            <w:tcBorders>
              <w:top w:val="single" w:sz="6" w:space="0" w:color="auto"/>
              <w:left w:val="single" w:sz="6" w:space="0" w:color="auto"/>
              <w:bottom w:val="nil"/>
              <w:right w:val="nil"/>
            </w:tcBorders>
          </w:tcPr>
          <w:p w14:paraId="40469BD2"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6FD4AF10"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D4CE89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A845C7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2DB6EF5"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73C9C46"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B43F928" w14:textId="77777777" w:rsidR="005C7E81" w:rsidRDefault="005C7E81">
            <w:pPr>
              <w:rPr>
                <w:rFonts w:cs="Arial"/>
              </w:rPr>
            </w:pPr>
          </w:p>
        </w:tc>
      </w:tr>
      <w:tr w:rsidR="005C7E81" w14:paraId="1C131130" w14:textId="77777777" w:rsidTr="005C7E81">
        <w:trPr>
          <w:cantSplit/>
          <w:trHeight w:val="403"/>
        </w:trPr>
        <w:tc>
          <w:tcPr>
            <w:tcW w:w="5112" w:type="dxa"/>
            <w:tcBorders>
              <w:top w:val="single" w:sz="6" w:space="0" w:color="auto"/>
              <w:left w:val="single" w:sz="6" w:space="0" w:color="auto"/>
              <w:bottom w:val="nil"/>
              <w:right w:val="nil"/>
            </w:tcBorders>
          </w:tcPr>
          <w:p w14:paraId="06FE37D0"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61AFE89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47A2A3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DB25F83"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F071522"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DC28C72"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B92DC1E" w14:textId="77777777" w:rsidR="005C7E81" w:rsidRDefault="005C7E81">
            <w:pPr>
              <w:rPr>
                <w:rFonts w:cs="Arial"/>
              </w:rPr>
            </w:pPr>
          </w:p>
        </w:tc>
      </w:tr>
      <w:tr w:rsidR="005C7E81" w14:paraId="2733E262" w14:textId="77777777" w:rsidTr="005C7E81">
        <w:trPr>
          <w:cantSplit/>
          <w:trHeight w:val="403"/>
        </w:trPr>
        <w:tc>
          <w:tcPr>
            <w:tcW w:w="5112" w:type="dxa"/>
            <w:tcBorders>
              <w:top w:val="single" w:sz="6" w:space="0" w:color="auto"/>
              <w:left w:val="single" w:sz="6" w:space="0" w:color="auto"/>
              <w:bottom w:val="nil"/>
              <w:right w:val="nil"/>
            </w:tcBorders>
          </w:tcPr>
          <w:p w14:paraId="2287314F"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377B797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6F0AFC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A94AA22"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244F945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BFAE470"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031A68D2" w14:textId="77777777" w:rsidR="005C7E81" w:rsidRDefault="005C7E81">
            <w:pPr>
              <w:rPr>
                <w:rFonts w:cs="Arial"/>
              </w:rPr>
            </w:pPr>
          </w:p>
        </w:tc>
      </w:tr>
      <w:tr w:rsidR="005C7E81" w14:paraId="5A810AE7" w14:textId="77777777" w:rsidTr="005C7E81">
        <w:trPr>
          <w:cantSplit/>
          <w:trHeight w:val="403"/>
        </w:trPr>
        <w:tc>
          <w:tcPr>
            <w:tcW w:w="5112" w:type="dxa"/>
            <w:tcBorders>
              <w:top w:val="single" w:sz="6" w:space="0" w:color="auto"/>
              <w:left w:val="single" w:sz="6" w:space="0" w:color="auto"/>
              <w:bottom w:val="nil"/>
              <w:right w:val="nil"/>
            </w:tcBorders>
          </w:tcPr>
          <w:p w14:paraId="0C8095E2"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3C02C622"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177E7AF"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FFFFC89"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A881D6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2DD38E8"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2BDD0E79" w14:textId="77777777" w:rsidR="005C7E81" w:rsidRDefault="005C7E81">
            <w:pPr>
              <w:rPr>
                <w:rFonts w:cs="Arial"/>
              </w:rPr>
            </w:pPr>
          </w:p>
        </w:tc>
      </w:tr>
      <w:tr w:rsidR="005C7E81" w14:paraId="6610D099" w14:textId="77777777" w:rsidTr="005C7E81">
        <w:trPr>
          <w:cantSplit/>
          <w:trHeight w:val="403"/>
        </w:trPr>
        <w:tc>
          <w:tcPr>
            <w:tcW w:w="5112" w:type="dxa"/>
            <w:tcBorders>
              <w:top w:val="single" w:sz="6" w:space="0" w:color="auto"/>
              <w:left w:val="single" w:sz="6" w:space="0" w:color="auto"/>
              <w:bottom w:val="nil"/>
              <w:right w:val="nil"/>
            </w:tcBorders>
          </w:tcPr>
          <w:p w14:paraId="238C1CAE"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5135141B"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C5121ED"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F8F844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FD3338C"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46D56D3"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21A8DC1C" w14:textId="77777777" w:rsidR="005C7E81" w:rsidRDefault="005C7E81">
            <w:pPr>
              <w:rPr>
                <w:rFonts w:cs="Arial"/>
              </w:rPr>
            </w:pPr>
          </w:p>
        </w:tc>
      </w:tr>
      <w:tr w:rsidR="005C7E81" w14:paraId="77241CA6" w14:textId="77777777" w:rsidTr="005C7E81">
        <w:trPr>
          <w:cantSplit/>
          <w:trHeight w:val="403"/>
        </w:trPr>
        <w:tc>
          <w:tcPr>
            <w:tcW w:w="5112" w:type="dxa"/>
            <w:tcBorders>
              <w:top w:val="single" w:sz="6" w:space="0" w:color="auto"/>
              <w:left w:val="single" w:sz="6" w:space="0" w:color="auto"/>
              <w:bottom w:val="nil"/>
              <w:right w:val="nil"/>
            </w:tcBorders>
          </w:tcPr>
          <w:p w14:paraId="2E1F60CA"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04D0EBBF"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DF0A101"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35D7A0D"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64204AFE"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5E9DF4B"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3828251A" w14:textId="77777777" w:rsidR="005C7E81" w:rsidRDefault="005C7E81">
            <w:pPr>
              <w:rPr>
                <w:rFonts w:cs="Arial"/>
              </w:rPr>
            </w:pPr>
          </w:p>
        </w:tc>
      </w:tr>
      <w:tr w:rsidR="005C7E81" w14:paraId="15DB6B2E" w14:textId="77777777" w:rsidTr="005C7E81">
        <w:trPr>
          <w:cantSplit/>
          <w:trHeight w:val="403"/>
        </w:trPr>
        <w:tc>
          <w:tcPr>
            <w:tcW w:w="5112" w:type="dxa"/>
            <w:tcBorders>
              <w:top w:val="single" w:sz="6" w:space="0" w:color="auto"/>
              <w:left w:val="single" w:sz="6" w:space="0" w:color="auto"/>
              <w:bottom w:val="nil"/>
              <w:right w:val="nil"/>
            </w:tcBorders>
          </w:tcPr>
          <w:p w14:paraId="3F6C1413"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304AFBD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47AC1FE7"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150AE9F"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F47CB18"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004766E9"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4E43B09E" w14:textId="77777777" w:rsidR="005C7E81" w:rsidRDefault="005C7E81">
            <w:pPr>
              <w:rPr>
                <w:rFonts w:cs="Arial"/>
              </w:rPr>
            </w:pPr>
          </w:p>
        </w:tc>
      </w:tr>
      <w:tr w:rsidR="005C7E81" w14:paraId="30CF05FB" w14:textId="77777777" w:rsidTr="005C7E81">
        <w:trPr>
          <w:cantSplit/>
          <w:trHeight w:val="403"/>
        </w:trPr>
        <w:tc>
          <w:tcPr>
            <w:tcW w:w="5112" w:type="dxa"/>
            <w:tcBorders>
              <w:top w:val="single" w:sz="6" w:space="0" w:color="auto"/>
              <w:left w:val="single" w:sz="6" w:space="0" w:color="auto"/>
              <w:bottom w:val="nil"/>
              <w:right w:val="nil"/>
            </w:tcBorders>
          </w:tcPr>
          <w:p w14:paraId="1DAB740B" w14:textId="77777777" w:rsidR="005C7E81" w:rsidRDefault="005C7E81">
            <w:pPr>
              <w:rPr>
                <w:rFonts w:cs="Arial"/>
              </w:rPr>
            </w:pPr>
          </w:p>
        </w:tc>
        <w:tc>
          <w:tcPr>
            <w:tcW w:w="745" w:type="dxa"/>
            <w:tcBorders>
              <w:top w:val="single" w:sz="6" w:space="0" w:color="auto"/>
              <w:left w:val="single" w:sz="6" w:space="0" w:color="auto"/>
              <w:bottom w:val="nil"/>
              <w:right w:val="nil"/>
            </w:tcBorders>
          </w:tcPr>
          <w:p w14:paraId="558F838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7DB63226"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51AEE705"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3DE1978A" w14:textId="77777777" w:rsidR="005C7E81" w:rsidRDefault="005C7E81">
            <w:pPr>
              <w:rPr>
                <w:rFonts w:cs="Arial"/>
              </w:rPr>
            </w:pPr>
          </w:p>
        </w:tc>
        <w:tc>
          <w:tcPr>
            <w:tcW w:w="744" w:type="dxa"/>
            <w:tcBorders>
              <w:top w:val="single" w:sz="6" w:space="0" w:color="auto"/>
              <w:left w:val="single" w:sz="6" w:space="0" w:color="auto"/>
              <w:bottom w:val="nil"/>
              <w:right w:val="nil"/>
            </w:tcBorders>
          </w:tcPr>
          <w:p w14:paraId="127F521E" w14:textId="77777777" w:rsidR="005C7E81" w:rsidRDefault="005C7E81">
            <w:pPr>
              <w:rPr>
                <w:rFonts w:cs="Arial"/>
              </w:rPr>
            </w:pPr>
          </w:p>
        </w:tc>
        <w:tc>
          <w:tcPr>
            <w:tcW w:w="744" w:type="dxa"/>
            <w:tcBorders>
              <w:top w:val="single" w:sz="6" w:space="0" w:color="auto"/>
              <w:left w:val="single" w:sz="6" w:space="0" w:color="auto"/>
              <w:bottom w:val="nil"/>
              <w:right w:val="single" w:sz="6" w:space="0" w:color="auto"/>
            </w:tcBorders>
          </w:tcPr>
          <w:p w14:paraId="397DF93A" w14:textId="77777777" w:rsidR="005C7E81" w:rsidRDefault="005C7E81">
            <w:pPr>
              <w:rPr>
                <w:rFonts w:cs="Arial"/>
              </w:rPr>
            </w:pPr>
          </w:p>
        </w:tc>
      </w:tr>
      <w:tr w:rsidR="005C7E81" w14:paraId="2C8C0396" w14:textId="77777777" w:rsidTr="005C7E81">
        <w:trPr>
          <w:cantSplit/>
          <w:trHeight w:val="403"/>
        </w:trPr>
        <w:tc>
          <w:tcPr>
            <w:tcW w:w="5112" w:type="dxa"/>
            <w:tcBorders>
              <w:top w:val="single" w:sz="6" w:space="0" w:color="auto"/>
              <w:left w:val="single" w:sz="6" w:space="0" w:color="auto"/>
              <w:bottom w:val="single" w:sz="6" w:space="0" w:color="auto"/>
              <w:right w:val="nil"/>
            </w:tcBorders>
          </w:tcPr>
          <w:p w14:paraId="112534D8" w14:textId="77777777" w:rsidR="005C7E81" w:rsidRDefault="005C7E81">
            <w:pPr>
              <w:rPr>
                <w:rFonts w:cs="Arial"/>
              </w:rPr>
            </w:pPr>
          </w:p>
        </w:tc>
        <w:tc>
          <w:tcPr>
            <w:tcW w:w="745" w:type="dxa"/>
            <w:tcBorders>
              <w:top w:val="single" w:sz="6" w:space="0" w:color="auto"/>
              <w:left w:val="single" w:sz="6" w:space="0" w:color="auto"/>
              <w:bottom w:val="single" w:sz="6" w:space="0" w:color="auto"/>
              <w:right w:val="nil"/>
            </w:tcBorders>
          </w:tcPr>
          <w:p w14:paraId="5B6900F5" w14:textId="77777777" w:rsidR="005C7E81" w:rsidRDefault="005C7E81">
            <w:pPr>
              <w:rPr>
                <w:rFonts w:cs="Arial"/>
              </w:rPr>
            </w:pPr>
          </w:p>
        </w:tc>
        <w:tc>
          <w:tcPr>
            <w:tcW w:w="744" w:type="dxa"/>
            <w:tcBorders>
              <w:top w:val="single" w:sz="6" w:space="0" w:color="auto"/>
              <w:left w:val="single" w:sz="6" w:space="0" w:color="auto"/>
              <w:bottom w:val="single" w:sz="6" w:space="0" w:color="auto"/>
              <w:right w:val="nil"/>
            </w:tcBorders>
          </w:tcPr>
          <w:p w14:paraId="6656A393" w14:textId="77777777" w:rsidR="005C7E81" w:rsidRDefault="005C7E81">
            <w:pPr>
              <w:rPr>
                <w:rFonts w:cs="Arial"/>
              </w:rPr>
            </w:pPr>
          </w:p>
        </w:tc>
        <w:tc>
          <w:tcPr>
            <w:tcW w:w="744" w:type="dxa"/>
            <w:tcBorders>
              <w:top w:val="single" w:sz="6" w:space="0" w:color="auto"/>
              <w:left w:val="single" w:sz="6" w:space="0" w:color="auto"/>
              <w:bottom w:val="single" w:sz="6" w:space="0" w:color="auto"/>
              <w:right w:val="nil"/>
            </w:tcBorders>
          </w:tcPr>
          <w:p w14:paraId="24CE1FD0" w14:textId="77777777" w:rsidR="005C7E81" w:rsidRDefault="005C7E81">
            <w:pPr>
              <w:rPr>
                <w:rFonts w:cs="Arial"/>
              </w:rPr>
            </w:pPr>
          </w:p>
        </w:tc>
        <w:tc>
          <w:tcPr>
            <w:tcW w:w="744" w:type="dxa"/>
            <w:tcBorders>
              <w:top w:val="single" w:sz="6" w:space="0" w:color="auto"/>
              <w:left w:val="single" w:sz="6" w:space="0" w:color="auto"/>
              <w:bottom w:val="single" w:sz="6" w:space="0" w:color="auto"/>
              <w:right w:val="nil"/>
            </w:tcBorders>
          </w:tcPr>
          <w:p w14:paraId="12A72723" w14:textId="77777777" w:rsidR="005C7E81" w:rsidRDefault="005C7E81">
            <w:pPr>
              <w:rPr>
                <w:rFonts w:cs="Arial"/>
              </w:rPr>
            </w:pPr>
          </w:p>
        </w:tc>
        <w:tc>
          <w:tcPr>
            <w:tcW w:w="744" w:type="dxa"/>
            <w:tcBorders>
              <w:top w:val="single" w:sz="6" w:space="0" w:color="auto"/>
              <w:left w:val="single" w:sz="6" w:space="0" w:color="auto"/>
              <w:bottom w:val="single" w:sz="6" w:space="0" w:color="auto"/>
              <w:right w:val="nil"/>
            </w:tcBorders>
          </w:tcPr>
          <w:p w14:paraId="31952283" w14:textId="77777777" w:rsidR="005C7E81" w:rsidRDefault="005C7E81">
            <w:pPr>
              <w:rPr>
                <w:rFonts w:cs="Arial"/>
              </w:rPr>
            </w:pPr>
          </w:p>
        </w:tc>
        <w:tc>
          <w:tcPr>
            <w:tcW w:w="744" w:type="dxa"/>
            <w:tcBorders>
              <w:top w:val="single" w:sz="6" w:space="0" w:color="auto"/>
              <w:left w:val="single" w:sz="6" w:space="0" w:color="auto"/>
              <w:bottom w:val="single" w:sz="6" w:space="0" w:color="auto"/>
              <w:right w:val="single" w:sz="6" w:space="0" w:color="auto"/>
            </w:tcBorders>
          </w:tcPr>
          <w:p w14:paraId="4159C94A" w14:textId="77777777" w:rsidR="005C7E81" w:rsidRDefault="005C7E81">
            <w:pPr>
              <w:rPr>
                <w:rFonts w:cs="Arial"/>
              </w:rPr>
            </w:pPr>
          </w:p>
        </w:tc>
      </w:tr>
    </w:tbl>
    <w:p w14:paraId="127253F5" w14:textId="77777777" w:rsidR="0017153E" w:rsidRDefault="0017153E" w:rsidP="0017153E">
      <w:pPr>
        <w:pStyle w:val="Comment"/>
        <w:pageBreakBefore/>
        <w:spacing w:before="0"/>
      </w:pPr>
      <w:r>
        <w:lastRenderedPageBreak/>
        <w:t>VERSION 2 - Use this version where the work schedule is based on fixed dates.</w:t>
      </w:r>
    </w:p>
    <w:tbl>
      <w:tblPr>
        <w:tblW w:w="9677" w:type="dxa"/>
        <w:tblLayout w:type="fixed"/>
        <w:tblCellMar>
          <w:left w:w="100" w:type="dxa"/>
          <w:right w:w="100" w:type="dxa"/>
        </w:tblCellMar>
        <w:tblLook w:val="0000" w:firstRow="0" w:lastRow="0" w:firstColumn="0" w:lastColumn="0" w:noHBand="0" w:noVBand="0"/>
      </w:tblPr>
      <w:tblGrid>
        <w:gridCol w:w="4412"/>
        <w:gridCol w:w="1053"/>
        <w:gridCol w:w="1053"/>
        <w:gridCol w:w="1053"/>
        <w:gridCol w:w="1053"/>
        <w:gridCol w:w="1053"/>
      </w:tblGrid>
      <w:tr w:rsidR="0017153E" w14:paraId="3206A6F8" w14:textId="77777777" w:rsidTr="003F6A6E">
        <w:trPr>
          <w:cantSplit/>
          <w:tblHeader/>
        </w:trPr>
        <w:tc>
          <w:tcPr>
            <w:tcW w:w="9677" w:type="dxa"/>
            <w:gridSpan w:val="6"/>
            <w:tcBorders>
              <w:top w:val="nil"/>
              <w:left w:val="nil"/>
              <w:bottom w:val="single" w:sz="6" w:space="0" w:color="auto"/>
              <w:right w:val="nil"/>
            </w:tcBorders>
          </w:tcPr>
          <w:p w14:paraId="470B95E6" w14:textId="77777777" w:rsidR="0017153E" w:rsidRDefault="0017153E" w:rsidP="003F6A6E">
            <w:pPr>
              <w:pStyle w:val="FORMHEADING"/>
              <w:pageBreakBefore w:val="0"/>
            </w:pPr>
            <w:bookmarkStart w:id="412" w:name="_Toc482432391"/>
            <w:bookmarkStart w:id="413" w:name="_Toc3968724"/>
            <w:bookmarkStart w:id="414" w:name="_Toc407719763"/>
            <w:bookmarkStart w:id="415" w:name="_Toc212452938"/>
            <w:r>
              <w:t>Form L: Detailed Work Schedule</w:t>
            </w:r>
            <w:bookmarkEnd w:id="412"/>
            <w:bookmarkEnd w:id="413"/>
            <w:bookmarkEnd w:id="414"/>
            <w:bookmarkEnd w:id="415"/>
          </w:p>
          <w:p w14:paraId="228285BA" w14:textId="16C5F98D" w:rsidR="0017153E" w:rsidRDefault="0017153E" w:rsidP="003F6A6E">
            <w:pPr>
              <w:jc w:val="center"/>
            </w:pPr>
            <w:r>
              <w:t xml:space="preserve">(See </w:t>
            </w:r>
            <w:r>
              <w:fldChar w:fldCharType="begin"/>
            </w:r>
            <w:r>
              <w:instrText xml:space="preserve"> REF _Ref482429304 \w \h </w:instrText>
            </w:r>
            <w:r>
              <w:fldChar w:fldCharType="separate"/>
            </w:r>
            <w:r w:rsidR="00825C6F">
              <w:t>D11</w:t>
            </w:r>
            <w:r>
              <w:fldChar w:fldCharType="end"/>
            </w:r>
            <w:r>
              <w:t>)</w:t>
            </w:r>
          </w:p>
          <w:sdt>
            <w:sdtPr>
              <w:rPr>
                <w:rFonts w:cs="Arial"/>
                <w:caps/>
              </w:rPr>
              <w:id w:val="-20321741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824C8ADE-599C-4E92-BE2E-B29379970397}"/>
              <w:text/>
            </w:sdtPr>
            <w:sdtEndPr/>
            <w:sdtContent>
              <w:p w14:paraId="0450FD00" w14:textId="77777777" w:rsidR="0017153E" w:rsidRDefault="002010A2" w:rsidP="003F6A6E">
                <w:pPr>
                  <w:spacing w:before="200" w:after="200"/>
                  <w:jc w:val="center"/>
                  <w:rPr>
                    <w:rFonts w:cs="Arial"/>
                    <w:caps/>
                  </w:rPr>
                </w:pPr>
                <w:r w:rsidRPr="00061CAD">
                  <w:rPr>
                    <w:rStyle w:val="PlaceholderText"/>
                  </w:rPr>
                  <w:t>Click or tap here to enter text.</w:t>
                </w:r>
              </w:p>
            </w:sdtContent>
          </w:sdt>
        </w:tc>
      </w:tr>
      <w:tr w:rsidR="0017153E" w14:paraId="6E13635A" w14:textId="77777777" w:rsidTr="003F6A6E">
        <w:trPr>
          <w:cantSplit/>
          <w:tblHeader/>
        </w:trPr>
        <w:tc>
          <w:tcPr>
            <w:tcW w:w="9677" w:type="dxa"/>
            <w:gridSpan w:val="6"/>
            <w:tcBorders>
              <w:top w:val="single" w:sz="6" w:space="0" w:color="auto"/>
              <w:left w:val="single" w:sz="6" w:space="0" w:color="auto"/>
              <w:bottom w:val="nil"/>
              <w:right w:val="single" w:sz="6" w:space="0" w:color="auto"/>
            </w:tcBorders>
          </w:tcPr>
          <w:p w14:paraId="444033E3" w14:textId="77777777" w:rsidR="0017153E" w:rsidRDefault="0017153E" w:rsidP="003F6A6E">
            <w:pPr>
              <w:rPr>
                <w:rFonts w:cs="Arial"/>
              </w:rPr>
            </w:pPr>
            <w:r>
              <w:rPr>
                <w:sz w:val="16"/>
                <w:szCs w:val="16"/>
              </w:rPr>
              <w:t>For each item of Work, indicate the proposed date that each cumulative percentage to be completed will be achieved.</w:t>
            </w:r>
          </w:p>
        </w:tc>
      </w:tr>
      <w:tr w:rsidR="0017153E" w14:paraId="753D00EC" w14:textId="77777777" w:rsidTr="003F6A6E">
        <w:trPr>
          <w:cantSplit/>
          <w:tblHeader/>
        </w:trPr>
        <w:tc>
          <w:tcPr>
            <w:tcW w:w="4412" w:type="dxa"/>
            <w:tcBorders>
              <w:top w:val="single" w:sz="6" w:space="0" w:color="auto"/>
              <w:left w:val="single" w:sz="6" w:space="0" w:color="auto"/>
              <w:bottom w:val="nil"/>
              <w:right w:val="nil"/>
            </w:tcBorders>
          </w:tcPr>
          <w:p w14:paraId="78D7765E" w14:textId="77777777" w:rsidR="0017153E" w:rsidRDefault="0017153E" w:rsidP="003F6A6E">
            <w:pPr>
              <w:rPr>
                <w:rFonts w:cs="Arial"/>
              </w:rPr>
            </w:pPr>
            <w:r>
              <w:t>Items of Work</w:t>
            </w:r>
          </w:p>
        </w:tc>
        <w:tc>
          <w:tcPr>
            <w:tcW w:w="5265" w:type="dxa"/>
            <w:gridSpan w:val="5"/>
            <w:tcBorders>
              <w:top w:val="single" w:sz="6" w:space="0" w:color="auto"/>
              <w:left w:val="single" w:sz="6" w:space="0" w:color="auto"/>
              <w:bottom w:val="nil"/>
              <w:right w:val="single" w:sz="6" w:space="0" w:color="auto"/>
            </w:tcBorders>
          </w:tcPr>
          <w:p w14:paraId="7CE4EBF5" w14:textId="77777777" w:rsidR="0017153E" w:rsidRDefault="0017153E" w:rsidP="003F6A6E">
            <w:pPr>
              <w:rPr>
                <w:rFonts w:cs="Arial"/>
              </w:rPr>
            </w:pPr>
            <w:r>
              <w:t>Percentage of Work Completed</w:t>
            </w:r>
          </w:p>
        </w:tc>
      </w:tr>
      <w:tr w:rsidR="0017153E" w14:paraId="676487A7" w14:textId="77777777" w:rsidTr="003F6A6E">
        <w:trPr>
          <w:cantSplit/>
          <w:tblHeader/>
        </w:trPr>
        <w:tc>
          <w:tcPr>
            <w:tcW w:w="4412" w:type="dxa"/>
            <w:tcBorders>
              <w:top w:val="nil"/>
              <w:left w:val="single" w:sz="6" w:space="0" w:color="auto"/>
              <w:bottom w:val="nil"/>
              <w:right w:val="nil"/>
            </w:tcBorders>
          </w:tcPr>
          <w:p w14:paraId="405965B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0A0847C" w14:textId="77777777" w:rsidR="0017153E" w:rsidRDefault="0017153E" w:rsidP="003F6A6E">
            <w:pPr>
              <w:jc w:val="center"/>
              <w:rPr>
                <w:rFonts w:cs="Arial"/>
              </w:rPr>
            </w:pPr>
            <w:r>
              <w:t>Start</w:t>
            </w:r>
          </w:p>
        </w:tc>
        <w:tc>
          <w:tcPr>
            <w:tcW w:w="1053" w:type="dxa"/>
            <w:tcBorders>
              <w:top w:val="single" w:sz="6" w:space="0" w:color="auto"/>
              <w:left w:val="single" w:sz="6" w:space="0" w:color="auto"/>
              <w:bottom w:val="nil"/>
              <w:right w:val="nil"/>
            </w:tcBorders>
          </w:tcPr>
          <w:p w14:paraId="690762CF" w14:textId="77777777" w:rsidR="0017153E" w:rsidRDefault="0017153E" w:rsidP="003F6A6E">
            <w:pPr>
              <w:jc w:val="center"/>
              <w:rPr>
                <w:rFonts w:cs="Arial"/>
              </w:rPr>
            </w:pPr>
            <w:r>
              <w:t>25%</w:t>
            </w:r>
          </w:p>
        </w:tc>
        <w:tc>
          <w:tcPr>
            <w:tcW w:w="1053" w:type="dxa"/>
            <w:tcBorders>
              <w:top w:val="single" w:sz="6" w:space="0" w:color="auto"/>
              <w:left w:val="single" w:sz="6" w:space="0" w:color="auto"/>
              <w:bottom w:val="nil"/>
              <w:right w:val="nil"/>
            </w:tcBorders>
          </w:tcPr>
          <w:p w14:paraId="5B669044" w14:textId="77777777" w:rsidR="0017153E" w:rsidRDefault="0017153E" w:rsidP="003F6A6E">
            <w:pPr>
              <w:jc w:val="center"/>
              <w:rPr>
                <w:rFonts w:cs="Arial"/>
              </w:rPr>
            </w:pPr>
            <w:r>
              <w:t>50%</w:t>
            </w:r>
          </w:p>
        </w:tc>
        <w:tc>
          <w:tcPr>
            <w:tcW w:w="1053" w:type="dxa"/>
            <w:tcBorders>
              <w:top w:val="single" w:sz="6" w:space="0" w:color="auto"/>
              <w:left w:val="single" w:sz="6" w:space="0" w:color="auto"/>
              <w:bottom w:val="nil"/>
              <w:right w:val="nil"/>
            </w:tcBorders>
          </w:tcPr>
          <w:p w14:paraId="08B95E38" w14:textId="77777777" w:rsidR="0017153E" w:rsidRDefault="0017153E" w:rsidP="003F6A6E">
            <w:pPr>
              <w:jc w:val="center"/>
              <w:rPr>
                <w:rFonts w:cs="Arial"/>
              </w:rPr>
            </w:pPr>
            <w:r>
              <w:t>75%</w:t>
            </w:r>
          </w:p>
        </w:tc>
        <w:tc>
          <w:tcPr>
            <w:tcW w:w="1053" w:type="dxa"/>
            <w:tcBorders>
              <w:top w:val="single" w:sz="6" w:space="0" w:color="auto"/>
              <w:left w:val="single" w:sz="6" w:space="0" w:color="auto"/>
              <w:bottom w:val="nil"/>
              <w:right w:val="single" w:sz="6" w:space="0" w:color="auto"/>
            </w:tcBorders>
          </w:tcPr>
          <w:p w14:paraId="4A6031D5" w14:textId="77777777" w:rsidR="0017153E" w:rsidRDefault="0017153E" w:rsidP="003F6A6E">
            <w:pPr>
              <w:jc w:val="center"/>
              <w:rPr>
                <w:rFonts w:cs="Arial"/>
              </w:rPr>
            </w:pPr>
            <w:r>
              <w:t>100%</w:t>
            </w:r>
          </w:p>
        </w:tc>
      </w:tr>
      <w:tr w:rsidR="0017153E" w14:paraId="1AB015B7" w14:textId="77777777" w:rsidTr="003F6A6E">
        <w:trPr>
          <w:cantSplit/>
          <w:trHeight w:val="403"/>
          <w:hidden/>
        </w:trPr>
        <w:tc>
          <w:tcPr>
            <w:tcW w:w="4412" w:type="dxa"/>
            <w:tcBorders>
              <w:top w:val="single" w:sz="6" w:space="0" w:color="auto"/>
              <w:left w:val="single" w:sz="6" w:space="0" w:color="auto"/>
              <w:bottom w:val="nil"/>
              <w:right w:val="nil"/>
            </w:tcBorders>
          </w:tcPr>
          <w:p w14:paraId="16B4F241" w14:textId="77777777" w:rsidR="0017153E" w:rsidRDefault="0017153E" w:rsidP="003F6A6E">
            <w:pPr>
              <w:rPr>
                <w:rStyle w:val="CommentFont"/>
              </w:rPr>
            </w:pPr>
            <w:r>
              <w:rPr>
                <w:rStyle w:val="CommentFont"/>
              </w:rPr>
              <w:t>SPEC NOTE: Identify items of Work.</w:t>
            </w:r>
          </w:p>
        </w:tc>
        <w:tc>
          <w:tcPr>
            <w:tcW w:w="1053" w:type="dxa"/>
            <w:tcBorders>
              <w:top w:val="single" w:sz="6" w:space="0" w:color="auto"/>
              <w:left w:val="single" w:sz="6" w:space="0" w:color="auto"/>
              <w:bottom w:val="nil"/>
              <w:right w:val="nil"/>
            </w:tcBorders>
          </w:tcPr>
          <w:p w14:paraId="36BE604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07FAA1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CAD976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A95990B"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481CFA03" w14:textId="77777777" w:rsidR="0017153E" w:rsidRDefault="0017153E" w:rsidP="003F6A6E">
            <w:pPr>
              <w:rPr>
                <w:rFonts w:cs="Arial"/>
              </w:rPr>
            </w:pPr>
          </w:p>
        </w:tc>
      </w:tr>
      <w:tr w:rsidR="0017153E" w14:paraId="75A7C21F" w14:textId="77777777" w:rsidTr="003F6A6E">
        <w:trPr>
          <w:cantSplit/>
          <w:trHeight w:val="403"/>
        </w:trPr>
        <w:tc>
          <w:tcPr>
            <w:tcW w:w="4412" w:type="dxa"/>
            <w:tcBorders>
              <w:top w:val="single" w:sz="6" w:space="0" w:color="auto"/>
              <w:left w:val="single" w:sz="6" w:space="0" w:color="auto"/>
              <w:bottom w:val="nil"/>
              <w:right w:val="nil"/>
            </w:tcBorders>
          </w:tcPr>
          <w:p w14:paraId="703DD20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EAFAB31"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4473D7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C0D965C"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04E0DA1"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D6DBAE4" w14:textId="77777777" w:rsidR="0017153E" w:rsidRDefault="0017153E" w:rsidP="003F6A6E">
            <w:pPr>
              <w:rPr>
                <w:rFonts w:cs="Arial"/>
              </w:rPr>
            </w:pPr>
          </w:p>
        </w:tc>
      </w:tr>
      <w:tr w:rsidR="0017153E" w14:paraId="43AD18E5" w14:textId="77777777" w:rsidTr="003F6A6E">
        <w:trPr>
          <w:cantSplit/>
          <w:trHeight w:val="403"/>
        </w:trPr>
        <w:tc>
          <w:tcPr>
            <w:tcW w:w="4412" w:type="dxa"/>
            <w:tcBorders>
              <w:top w:val="single" w:sz="6" w:space="0" w:color="auto"/>
              <w:left w:val="single" w:sz="6" w:space="0" w:color="auto"/>
              <w:bottom w:val="nil"/>
              <w:right w:val="nil"/>
            </w:tcBorders>
          </w:tcPr>
          <w:p w14:paraId="3FCF24DC"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8C5E0A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A48C44F"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49FC96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0FEC29F"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087D22CF" w14:textId="77777777" w:rsidR="0017153E" w:rsidRDefault="0017153E" w:rsidP="003F6A6E">
            <w:pPr>
              <w:rPr>
                <w:rFonts w:cs="Arial"/>
              </w:rPr>
            </w:pPr>
          </w:p>
        </w:tc>
      </w:tr>
      <w:tr w:rsidR="0017153E" w14:paraId="0E07FD00" w14:textId="77777777" w:rsidTr="003F6A6E">
        <w:trPr>
          <w:cantSplit/>
          <w:trHeight w:val="403"/>
        </w:trPr>
        <w:tc>
          <w:tcPr>
            <w:tcW w:w="4412" w:type="dxa"/>
            <w:tcBorders>
              <w:top w:val="single" w:sz="6" w:space="0" w:color="auto"/>
              <w:left w:val="single" w:sz="6" w:space="0" w:color="auto"/>
              <w:bottom w:val="nil"/>
              <w:right w:val="nil"/>
            </w:tcBorders>
          </w:tcPr>
          <w:p w14:paraId="62A0DDC9"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06944A1"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17AC1CE"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D69FC91"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60AFC8D"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5E8777B3" w14:textId="77777777" w:rsidR="0017153E" w:rsidRDefault="0017153E" w:rsidP="003F6A6E">
            <w:pPr>
              <w:rPr>
                <w:rFonts w:cs="Arial"/>
              </w:rPr>
            </w:pPr>
          </w:p>
        </w:tc>
      </w:tr>
      <w:tr w:rsidR="0017153E" w14:paraId="12473B3B" w14:textId="77777777" w:rsidTr="003F6A6E">
        <w:trPr>
          <w:cantSplit/>
          <w:trHeight w:val="403"/>
        </w:trPr>
        <w:tc>
          <w:tcPr>
            <w:tcW w:w="4412" w:type="dxa"/>
            <w:tcBorders>
              <w:top w:val="single" w:sz="6" w:space="0" w:color="auto"/>
              <w:left w:val="single" w:sz="6" w:space="0" w:color="auto"/>
              <w:bottom w:val="nil"/>
              <w:right w:val="nil"/>
            </w:tcBorders>
          </w:tcPr>
          <w:p w14:paraId="63819CD9"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E6B255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F848C1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B002B25"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08418F5"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46BE6C22" w14:textId="77777777" w:rsidR="0017153E" w:rsidRDefault="0017153E" w:rsidP="003F6A6E">
            <w:pPr>
              <w:rPr>
                <w:rFonts w:cs="Arial"/>
              </w:rPr>
            </w:pPr>
          </w:p>
        </w:tc>
      </w:tr>
      <w:tr w:rsidR="0017153E" w14:paraId="472F9F0C" w14:textId="77777777" w:rsidTr="003F6A6E">
        <w:trPr>
          <w:cantSplit/>
          <w:trHeight w:val="403"/>
        </w:trPr>
        <w:tc>
          <w:tcPr>
            <w:tcW w:w="4412" w:type="dxa"/>
            <w:tcBorders>
              <w:top w:val="single" w:sz="6" w:space="0" w:color="auto"/>
              <w:left w:val="single" w:sz="6" w:space="0" w:color="auto"/>
              <w:bottom w:val="nil"/>
              <w:right w:val="nil"/>
            </w:tcBorders>
          </w:tcPr>
          <w:p w14:paraId="51B808F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C3CF75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9E8EDD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7F91DE9"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AFD2E17"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DDDF5E7" w14:textId="77777777" w:rsidR="0017153E" w:rsidRDefault="0017153E" w:rsidP="003F6A6E">
            <w:pPr>
              <w:rPr>
                <w:rFonts w:cs="Arial"/>
              </w:rPr>
            </w:pPr>
          </w:p>
        </w:tc>
      </w:tr>
      <w:tr w:rsidR="0017153E" w14:paraId="148C9F56" w14:textId="77777777" w:rsidTr="003F6A6E">
        <w:trPr>
          <w:cantSplit/>
          <w:trHeight w:val="403"/>
        </w:trPr>
        <w:tc>
          <w:tcPr>
            <w:tcW w:w="4412" w:type="dxa"/>
            <w:tcBorders>
              <w:top w:val="single" w:sz="6" w:space="0" w:color="auto"/>
              <w:left w:val="single" w:sz="6" w:space="0" w:color="auto"/>
              <w:bottom w:val="nil"/>
              <w:right w:val="nil"/>
            </w:tcBorders>
          </w:tcPr>
          <w:p w14:paraId="08F55A3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792B510"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23912C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292790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83A748A"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459587EE" w14:textId="77777777" w:rsidR="0017153E" w:rsidRDefault="0017153E" w:rsidP="003F6A6E">
            <w:pPr>
              <w:rPr>
                <w:rFonts w:cs="Arial"/>
              </w:rPr>
            </w:pPr>
          </w:p>
        </w:tc>
      </w:tr>
      <w:tr w:rsidR="0017153E" w14:paraId="2AEC16A3" w14:textId="77777777" w:rsidTr="003F6A6E">
        <w:trPr>
          <w:cantSplit/>
          <w:trHeight w:val="403"/>
        </w:trPr>
        <w:tc>
          <w:tcPr>
            <w:tcW w:w="4412" w:type="dxa"/>
            <w:tcBorders>
              <w:top w:val="single" w:sz="6" w:space="0" w:color="auto"/>
              <w:left w:val="single" w:sz="6" w:space="0" w:color="auto"/>
              <w:bottom w:val="nil"/>
              <w:right w:val="nil"/>
            </w:tcBorders>
          </w:tcPr>
          <w:p w14:paraId="71C972F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84C6DEE"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7223B9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754306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3D1832A"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17A18806" w14:textId="77777777" w:rsidR="0017153E" w:rsidRDefault="0017153E" w:rsidP="003F6A6E">
            <w:pPr>
              <w:rPr>
                <w:rFonts w:cs="Arial"/>
              </w:rPr>
            </w:pPr>
          </w:p>
        </w:tc>
      </w:tr>
      <w:tr w:rsidR="0017153E" w14:paraId="08F44AA9" w14:textId="77777777" w:rsidTr="003F6A6E">
        <w:trPr>
          <w:cantSplit/>
          <w:trHeight w:val="403"/>
        </w:trPr>
        <w:tc>
          <w:tcPr>
            <w:tcW w:w="4412" w:type="dxa"/>
            <w:tcBorders>
              <w:top w:val="single" w:sz="6" w:space="0" w:color="auto"/>
              <w:left w:val="single" w:sz="6" w:space="0" w:color="auto"/>
              <w:bottom w:val="nil"/>
              <w:right w:val="nil"/>
            </w:tcBorders>
          </w:tcPr>
          <w:p w14:paraId="3E2D377E"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7B6B32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7043CA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897D02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31A0B56"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931DCE6" w14:textId="77777777" w:rsidR="0017153E" w:rsidRDefault="0017153E" w:rsidP="003F6A6E">
            <w:pPr>
              <w:rPr>
                <w:rFonts w:cs="Arial"/>
              </w:rPr>
            </w:pPr>
          </w:p>
        </w:tc>
      </w:tr>
      <w:tr w:rsidR="0017153E" w14:paraId="3A41F13B" w14:textId="77777777" w:rsidTr="003F6A6E">
        <w:trPr>
          <w:cantSplit/>
          <w:trHeight w:val="403"/>
        </w:trPr>
        <w:tc>
          <w:tcPr>
            <w:tcW w:w="4412" w:type="dxa"/>
            <w:tcBorders>
              <w:top w:val="single" w:sz="6" w:space="0" w:color="auto"/>
              <w:left w:val="single" w:sz="6" w:space="0" w:color="auto"/>
              <w:bottom w:val="nil"/>
              <w:right w:val="nil"/>
            </w:tcBorders>
          </w:tcPr>
          <w:p w14:paraId="1EE0E67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4F688D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0EBCA7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0C2F97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2E939F2"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860F272" w14:textId="77777777" w:rsidR="0017153E" w:rsidRDefault="0017153E" w:rsidP="003F6A6E">
            <w:pPr>
              <w:rPr>
                <w:rFonts w:cs="Arial"/>
              </w:rPr>
            </w:pPr>
          </w:p>
        </w:tc>
      </w:tr>
      <w:tr w:rsidR="0017153E" w14:paraId="4B8EF649" w14:textId="77777777" w:rsidTr="003F6A6E">
        <w:trPr>
          <w:cantSplit/>
          <w:trHeight w:val="403"/>
        </w:trPr>
        <w:tc>
          <w:tcPr>
            <w:tcW w:w="4412" w:type="dxa"/>
            <w:tcBorders>
              <w:top w:val="single" w:sz="6" w:space="0" w:color="auto"/>
              <w:left w:val="single" w:sz="6" w:space="0" w:color="auto"/>
              <w:bottom w:val="nil"/>
              <w:right w:val="nil"/>
            </w:tcBorders>
          </w:tcPr>
          <w:p w14:paraId="0ED03AF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5735AC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56EECA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B795A0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9804B9C"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29E183ED" w14:textId="77777777" w:rsidR="0017153E" w:rsidRDefault="0017153E" w:rsidP="003F6A6E">
            <w:pPr>
              <w:rPr>
                <w:rFonts w:cs="Arial"/>
              </w:rPr>
            </w:pPr>
          </w:p>
        </w:tc>
      </w:tr>
      <w:tr w:rsidR="0017153E" w14:paraId="595A7DB5" w14:textId="77777777" w:rsidTr="003F6A6E">
        <w:trPr>
          <w:cantSplit/>
          <w:trHeight w:val="403"/>
        </w:trPr>
        <w:tc>
          <w:tcPr>
            <w:tcW w:w="4412" w:type="dxa"/>
            <w:tcBorders>
              <w:top w:val="single" w:sz="6" w:space="0" w:color="auto"/>
              <w:left w:val="single" w:sz="6" w:space="0" w:color="auto"/>
              <w:bottom w:val="nil"/>
              <w:right w:val="nil"/>
            </w:tcBorders>
          </w:tcPr>
          <w:p w14:paraId="468B2A8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3EB7F5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C8127F0"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1E5FB4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EE5AB82"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5BF17676" w14:textId="77777777" w:rsidR="0017153E" w:rsidRDefault="0017153E" w:rsidP="003F6A6E">
            <w:pPr>
              <w:rPr>
                <w:rFonts w:cs="Arial"/>
              </w:rPr>
            </w:pPr>
          </w:p>
        </w:tc>
      </w:tr>
      <w:tr w:rsidR="0017153E" w14:paraId="6F58D4A5" w14:textId="77777777" w:rsidTr="003F6A6E">
        <w:trPr>
          <w:cantSplit/>
          <w:trHeight w:val="403"/>
        </w:trPr>
        <w:tc>
          <w:tcPr>
            <w:tcW w:w="4412" w:type="dxa"/>
            <w:tcBorders>
              <w:top w:val="single" w:sz="6" w:space="0" w:color="auto"/>
              <w:left w:val="single" w:sz="6" w:space="0" w:color="auto"/>
              <w:bottom w:val="nil"/>
              <w:right w:val="nil"/>
            </w:tcBorders>
          </w:tcPr>
          <w:p w14:paraId="7F9577B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41ECE6C"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CE1D362"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E7741C1"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02232DA"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0B058F58" w14:textId="77777777" w:rsidR="0017153E" w:rsidRDefault="0017153E" w:rsidP="003F6A6E">
            <w:pPr>
              <w:rPr>
                <w:rFonts w:cs="Arial"/>
              </w:rPr>
            </w:pPr>
          </w:p>
        </w:tc>
      </w:tr>
      <w:tr w:rsidR="0017153E" w14:paraId="68BB426A" w14:textId="77777777" w:rsidTr="003F6A6E">
        <w:trPr>
          <w:cantSplit/>
          <w:trHeight w:val="403"/>
        </w:trPr>
        <w:tc>
          <w:tcPr>
            <w:tcW w:w="4412" w:type="dxa"/>
            <w:tcBorders>
              <w:top w:val="single" w:sz="6" w:space="0" w:color="auto"/>
              <w:left w:val="single" w:sz="6" w:space="0" w:color="auto"/>
              <w:bottom w:val="nil"/>
              <w:right w:val="nil"/>
            </w:tcBorders>
          </w:tcPr>
          <w:p w14:paraId="3DE2A831"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B5B292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346B6B4"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ADBE2B2"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0948F32"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E464468" w14:textId="77777777" w:rsidR="0017153E" w:rsidRDefault="0017153E" w:rsidP="003F6A6E">
            <w:pPr>
              <w:rPr>
                <w:rFonts w:cs="Arial"/>
              </w:rPr>
            </w:pPr>
          </w:p>
        </w:tc>
      </w:tr>
      <w:tr w:rsidR="0017153E" w14:paraId="00AA492C" w14:textId="77777777" w:rsidTr="003F6A6E">
        <w:trPr>
          <w:cantSplit/>
          <w:trHeight w:val="403"/>
        </w:trPr>
        <w:tc>
          <w:tcPr>
            <w:tcW w:w="4412" w:type="dxa"/>
            <w:tcBorders>
              <w:top w:val="single" w:sz="6" w:space="0" w:color="auto"/>
              <w:left w:val="single" w:sz="6" w:space="0" w:color="auto"/>
              <w:bottom w:val="nil"/>
              <w:right w:val="nil"/>
            </w:tcBorders>
          </w:tcPr>
          <w:p w14:paraId="72EFC76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3C2A884"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DC7BCF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2A9816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BD58023"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48A1C25D" w14:textId="77777777" w:rsidR="0017153E" w:rsidRDefault="0017153E" w:rsidP="003F6A6E">
            <w:pPr>
              <w:rPr>
                <w:rFonts w:cs="Arial"/>
              </w:rPr>
            </w:pPr>
          </w:p>
        </w:tc>
      </w:tr>
      <w:tr w:rsidR="0017153E" w14:paraId="0EBDC90D" w14:textId="77777777" w:rsidTr="003F6A6E">
        <w:trPr>
          <w:cantSplit/>
          <w:trHeight w:val="403"/>
        </w:trPr>
        <w:tc>
          <w:tcPr>
            <w:tcW w:w="4412" w:type="dxa"/>
            <w:tcBorders>
              <w:top w:val="single" w:sz="6" w:space="0" w:color="auto"/>
              <w:left w:val="single" w:sz="6" w:space="0" w:color="auto"/>
              <w:bottom w:val="nil"/>
              <w:right w:val="nil"/>
            </w:tcBorders>
          </w:tcPr>
          <w:p w14:paraId="1FC5D93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42B616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F44C83C"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CC261C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82DE56D"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03C74564" w14:textId="77777777" w:rsidR="0017153E" w:rsidRDefault="0017153E" w:rsidP="003F6A6E">
            <w:pPr>
              <w:rPr>
                <w:rFonts w:cs="Arial"/>
              </w:rPr>
            </w:pPr>
          </w:p>
        </w:tc>
      </w:tr>
      <w:tr w:rsidR="0017153E" w14:paraId="43BCDDD9" w14:textId="77777777" w:rsidTr="003F6A6E">
        <w:trPr>
          <w:cantSplit/>
          <w:trHeight w:val="403"/>
        </w:trPr>
        <w:tc>
          <w:tcPr>
            <w:tcW w:w="4412" w:type="dxa"/>
            <w:tcBorders>
              <w:top w:val="single" w:sz="6" w:space="0" w:color="auto"/>
              <w:left w:val="single" w:sz="6" w:space="0" w:color="auto"/>
              <w:bottom w:val="nil"/>
              <w:right w:val="nil"/>
            </w:tcBorders>
          </w:tcPr>
          <w:p w14:paraId="21D6A249"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21C8497"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B1765E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BAE237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2937B6C"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EF2CD59" w14:textId="77777777" w:rsidR="0017153E" w:rsidRDefault="0017153E" w:rsidP="003F6A6E">
            <w:pPr>
              <w:rPr>
                <w:rFonts w:cs="Arial"/>
              </w:rPr>
            </w:pPr>
          </w:p>
        </w:tc>
      </w:tr>
      <w:tr w:rsidR="0017153E" w14:paraId="58D6DF23" w14:textId="77777777" w:rsidTr="003F6A6E">
        <w:trPr>
          <w:cantSplit/>
          <w:trHeight w:val="403"/>
        </w:trPr>
        <w:tc>
          <w:tcPr>
            <w:tcW w:w="4412" w:type="dxa"/>
            <w:tcBorders>
              <w:top w:val="single" w:sz="6" w:space="0" w:color="auto"/>
              <w:left w:val="single" w:sz="6" w:space="0" w:color="auto"/>
              <w:bottom w:val="nil"/>
              <w:right w:val="nil"/>
            </w:tcBorders>
          </w:tcPr>
          <w:p w14:paraId="3F9793E4"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511654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767FBC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B332C6D"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53C4CB5"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15578004" w14:textId="77777777" w:rsidR="0017153E" w:rsidRDefault="0017153E" w:rsidP="003F6A6E">
            <w:pPr>
              <w:rPr>
                <w:rFonts w:cs="Arial"/>
              </w:rPr>
            </w:pPr>
          </w:p>
        </w:tc>
      </w:tr>
      <w:tr w:rsidR="0017153E" w14:paraId="41AD933E" w14:textId="77777777" w:rsidTr="003F6A6E">
        <w:trPr>
          <w:cantSplit/>
          <w:trHeight w:val="403"/>
        </w:trPr>
        <w:tc>
          <w:tcPr>
            <w:tcW w:w="4412" w:type="dxa"/>
            <w:tcBorders>
              <w:top w:val="single" w:sz="6" w:space="0" w:color="auto"/>
              <w:left w:val="single" w:sz="6" w:space="0" w:color="auto"/>
              <w:bottom w:val="nil"/>
              <w:right w:val="nil"/>
            </w:tcBorders>
          </w:tcPr>
          <w:p w14:paraId="463B18B5"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42FAD2C"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4134D8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391CDA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B8BF79B"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53A6D105" w14:textId="77777777" w:rsidR="0017153E" w:rsidRDefault="0017153E" w:rsidP="003F6A6E">
            <w:pPr>
              <w:rPr>
                <w:rFonts w:cs="Arial"/>
              </w:rPr>
            </w:pPr>
          </w:p>
        </w:tc>
      </w:tr>
      <w:tr w:rsidR="0017153E" w14:paraId="48038C45" w14:textId="77777777" w:rsidTr="003F6A6E">
        <w:trPr>
          <w:cantSplit/>
          <w:trHeight w:val="403"/>
        </w:trPr>
        <w:tc>
          <w:tcPr>
            <w:tcW w:w="4412" w:type="dxa"/>
            <w:tcBorders>
              <w:top w:val="single" w:sz="6" w:space="0" w:color="auto"/>
              <w:left w:val="single" w:sz="6" w:space="0" w:color="auto"/>
              <w:bottom w:val="nil"/>
              <w:right w:val="nil"/>
            </w:tcBorders>
          </w:tcPr>
          <w:p w14:paraId="3AF696F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10ACC6A"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650BEF2"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2BA2BD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B30E6D1"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2E13C89A" w14:textId="77777777" w:rsidR="0017153E" w:rsidRDefault="0017153E" w:rsidP="003F6A6E">
            <w:pPr>
              <w:rPr>
                <w:rFonts w:cs="Arial"/>
              </w:rPr>
            </w:pPr>
          </w:p>
        </w:tc>
      </w:tr>
      <w:tr w:rsidR="0017153E" w14:paraId="397A04DD" w14:textId="77777777" w:rsidTr="003F6A6E">
        <w:trPr>
          <w:cantSplit/>
          <w:trHeight w:val="403"/>
        </w:trPr>
        <w:tc>
          <w:tcPr>
            <w:tcW w:w="4412" w:type="dxa"/>
            <w:tcBorders>
              <w:top w:val="single" w:sz="6" w:space="0" w:color="auto"/>
              <w:left w:val="single" w:sz="6" w:space="0" w:color="auto"/>
              <w:bottom w:val="nil"/>
              <w:right w:val="nil"/>
            </w:tcBorders>
          </w:tcPr>
          <w:p w14:paraId="4B29021E"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F43049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91366C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085A9F0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1792EAD8"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7A480F25" w14:textId="77777777" w:rsidR="0017153E" w:rsidRDefault="0017153E" w:rsidP="003F6A6E">
            <w:pPr>
              <w:rPr>
                <w:rFonts w:cs="Arial"/>
              </w:rPr>
            </w:pPr>
          </w:p>
        </w:tc>
      </w:tr>
      <w:tr w:rsidR="0017153E" w14:paraId="4591DD12" w14:textId="77777777" w:rsidTr="003F6A6E">
        <w:trPr>
          <w:cantSplit/>
          <w:trHeight w:val="403"/>
        </w:trPr>
        <w:tc>
          <w:tcPr>
            <w:tcW w:w="4412" w:type="dxa"/>
            <w:tcBorders>
              <w:top w:val="single" w:sz="6" w:space="0" w:color="auto"/>
              <w:left w:val="single" w:sz="6" w:space="0" w:color="auto"/>
              <w:bottom w:val="nil"/>
              <w:right w:val="nil"/>
            </w:tcBorders>
          </w:tcPr>
          <w:p w14:paraId="19196708"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E926216"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0C9F16F"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6E400A82"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29E01F9A"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162932E3" w14:textId="77777777" w:rsidR="0017153E" w:rsidRDefault="0017153E" w:rsidP="003F6A6E">
            <w:pPr>
              <w:rPr>
                <w:rFonts w:cs="Arial"/>
              </w:rPr>
            </w:pPr>
          </w:p>
        </w:tc>
      </w:tr>
      <w:tr w:rsidR="0017153E" w14:paraId="19727D61" w14:textId="77777777" w:rsidTr="003F6A6E">
        <w:trPr>
          <w:cantSplit/>
          <w:trHeight w:val="403"/>
        </w:trPr>
        <w:tc>
          <w:tcPr>
            <w:tcW w:w="4412" w:type="dxa"/>
            <w:tcBorders>
              <w:top w:val="single" w:sz="6" w:space="0" w:color="auto"/>
              <w:left w:val="single" w:sz="6" w:space="0" w:color="auto"/>
              <w:bottom w:val="nil"/>
              <w:right w:val="nil"/>
            </w:tcBorders>
          </w:tcPr>
          <w:p w14:paraId="07DAD4A2"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711BFD33"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59CD9020"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3E1F0C8B" w14:textId="77777777" w:rsidR="0017153E" w:rsidRDefault="0017153E" w:rsidP="003F6A6E">
            <w:pPr>
              <w:rPr>
                <w:rFonts w:cs="Arial"/>
              </w:rPr>
            </w:pPr>
          </w:p>
        </w:tc>
        <w:tc>
          <w:tcPr>
            <w:tcW w:w="1053" w:type="dxa"/>
            <w:tcBorders>
              <w:top w:val="single" w:sz="6" w:space="0" w:color="auto"/>
              <w:left w:val="single" w:sz="6" w:space="0" w:color="auto"/>
              <w:bottom w:val="nil"/>
              <w:right w:val="nil"/>
            </w:tcBorders>
          </w:tcPr>
          <w:p w14:paraId="48310012" w14:textId="77777777" w:rsidR="0017153E" w:rsidRDefault="0017153E" w:rsidP="003F6A6E">
            <w:pPr>
              <w:rPr>
                <w:rFonts w:cs="Arial"/>
              </w:rPr>
            </w:pPr>
          </w:p>
        </w:tc>
        <w:tc>
          <w:tcPr>
            <w:tcW w:w="1053" w:type="dxa"/>
            <w:tcBorders>
              <w:top w:val="single" w:sz="6" w:space="0" w:color="auto"/>
              <w:left w:val="single" w:sz="6" w:space="0" w:color="auto"/>
              <w:bottom w:val="nil"/>
              <w:right w:val="single" w:sz="6" w:space="0" w:color="auto"/>
            </w:tcBorders>
          </w:tcPr>
          <w:p w14:paraId="1ADC88A2" w14:textId="77777777" w:rsidR="0017153E" w:rsidRDefault="0017153E" w:rsidP="003F6A6E">
            <w:pPr>
              <w:rPr>
                <w:rFonts w:cs="Arial"/>
              </w:rPr>
            </w:pPr>
          </w:p>
        </w:tc>
      </w:tr>
      <w:tr w:rsidR="0017153E" w14:paraId="33C5038A" w14:textId="77777777" w:rsidTr="003F6A6E">
        <w:trPr>
          <w:cantSplit/>
          <w:trHeight w:val="403"/>
        </w:trPr>
        <w:tc>
          <w:tcPr>
            <w:tcW w:w="4412" w:type="dxa"/>
            <w:tcBorders>
              <w:top w:val="single" w:sz="6" w:space="0" w:color="auto"/>
              <w:left w:val="single" w:sz="6" w:space="0" w:color="auto"/>
              <w:bottom w:val="single" w:sz="6" w:space="0" w:color="auto"/>
              <w:right w:val="nil"/>
            </w:tcBorders>
          </w:tcPr>
          <w:p w14:paraId="5840B380" w14:textId="77777777" w:rsidR="0017153E" w:rsidRDefault="0017153E" w:rsidP="003F6A6E">
            <w:pPr>
              <w:rPr>
                <w:rFonts w:cs="Arial"/>
              </w:rPr>
            </w:pPr>
          </w:p>
        </w:tc>
        <w:tc>
          <w:tcPr>
            <w:tcW w:w="1053" w:type="dxa"/>
            <w:tcBorders>
              <w:top w:val="single" w:sz="6" w:space="0" w:color="auto"/>
              <w:left w:val="single" w:sz="6" w:space="0" w:color="auto"/>
              <w:bottom w:val="single" w:sz="6" w:space="0" w:color="auto"/>
              <w:right w:val="nil"/>
            </w:tcBorders>
          </w:tcPr>
          <w:p w14:paraId="4533175B" w14:textId="77777777" w:rsidR="0017153E" w:rsidRDefault="0017153E" w:rsidP="003F6A6E">
            <w:pPr>
              <w:rPr>
                <w:rFonts w:cs="Arial"/>
              </w:rPr>
            </w:pPr>
          </w:p>
        </w:tc>
        <w:tc>
          <w:tcPr>
            <w:tcW w:w="1053" w:type="dxa"/>
            <w:tcBorders>
              <w:top w:val="single" w:sz="6" w:space="0" w:color="auto"/>
              <w:left w:val="single" w:sz="6" w:space="0" w:color="auto"/>
              <w:bottom w:val="single" w:sz="6" w:space="0" w:color="auto"/>
              <w:right w:val="nil"/>
            </w:tcBorders>
          </w:tcPr>
          <w:p w14:paraId="5413E070" w14:textId="77777777" w:rsidR="0017153E" w:rsidRDefault="0017153E" w:rsidP="003F6A6E">
            <w:pPr>
              <w:rPr>
                <w:rFonts w:cs="Arial"/>
              </w:rPr>
            </w:pPr>
          </w:p>
        </w:tc>
        <w:tc>
          <w:tcPr>
            <w:tcW w:w="1053" w:type="dxa"/>
            <w:tcBorders>
              <w:top w:val="single" w:sz="6" w:space="0" w:color="auto"/>
              <w:left w:val="single" w:sz="6" w:space="0" w:color="auto"/>
              <w:bottom w:val="single" w:sz="6" w:space="0" w:color="auto"/>
              <w:right w:val="nil"/>
            </w:tcBorders>
          </w:tcPr>
          <w:p w14:paraId="1996157C" w14:textId="77777777" w:rsidR="0017153E" w:rsidRDefault="0017153E" w:rsidP="003F6A6E">
            <w:pPr>
              <w:rPr>
                <w:rFonts w:cs="Arial"/>
              </w:rPr>
            </w:pPr>
          </w:p>
        </w:tc>
        <w:tc>
          <w:tcPr>
            <w:tcW w:w="1053" w:type="dxa"/>
            <w:tcBorders>
              <w:top w:val="single" w:sz="6" w:space="0" w:color="auto"/>
              <w:left w:val="single" w:sz="6" w:space="0" w:color="auto"/>
              <w:bottom w:val="single" w:sz="6" w:space="0" w:color="auto"/>
              <w:right w:val="nil"/>
            </w:tcBorders>
          </w:tcPr>
          <w:p w14:paraId="2DC305FF" w14:textId="77777777" w:rsidR="0017153E" w:rsidRDefault="0017153E" w:rsidP="003F6A6E">
            <w:pPr>
              <w:rPr>
                <w:rFonts w:cs="Arial"/>
              </w:rPr>
            </w:pPr>
          </w:p>
        </w:tc>
        <w:tc>
          <w:tcPr>
            <w:tcW w:w="1053" w:type="dxa"/>
            <w:tcBorders>
              <w:top w:val="single" w:sz="6" w:space="0" w:color="auto"/>
              <w:left w:val="single" w:sz="6" w:space="0" w:color="auto"/>
              <w:bottom w:val="single" w:sz="6" w:space="0" w:color="auto"/>
              <w:right w:val="single" w:sz="6" w:space="0" w:color="auto"/>
            </w:tcBorders>
          </w:tcPr>
          <w:p w14:paraId="2DC9DA36" w14:textId="77777777" w:rsidR="0017153E" w:rsidRDefault="0017153E" w:rsidP="003F6A6E">
            <w:pPr>
              <w:rPr>
                <w:rFonts w:cs="Arial"/>
              </w:rPr>
            </w:pPr>
          </w:p>
        </w:tc>
      </w:tr>
    </w:tbl>
    <w:p w14:paraId="28258845" w14:textId="77777777" w:rsidR="002F3489" w:rsidRPr="002F3489" w:rsidRDefault="002F3489" w:rsidP="002F3489">
      <w:pPr>
        <w:rPr>
          <w:vanish/>
        </w:rPr>
      </w:pPr>
    </w:p>
    <w:p w14:paraId="42E98F51" w14:textId="77777777" w:rsidR="00C62626" w:rsidRDefault="00C62626"/>
    <w:p w14:paraId="152BDE82" w14:textId="77777777" w:rsidR="0017153E" w:rsidRDefault="0017153E">
      <w:pPr>
        <w:sectPr w:rsidR="0017153E" w:rsidSect="00B736C8">
          <w:headerReference w:type="default" r:id="rId36"/>
          <w:endnotePr>
            <w:numFmt w:val="upperLetter"/>
          </w:endnotePr>
          <w:pgSz w:w="12240" w:h="15840" w:code="1"/>
          <w:pgMar w:top="1440" w:right="1440" w:bottom="432" w:left="1440" w:header="432" w:footer="432" w:gutter="0"/>
          <w:pgNumType w:start="1"/>
          <w:cols w:space="708"/>
          <w:docGrid w:linePitch="360"/>
        </w:sectPr>
      </w:pPr>
    </w:p>
    <w:p w14:paraId="4F03F106" w14:textId="77777777" w:rsidR="00C62626" w:rsidRDefault="00C62626">
      <w:pPr>
        <w:pStyle w:val="PARTHEADING"/>
      </w:pPr>
      <w:bookmarkStart w:id="416" w:name="_Toc482432392"/>
      <w:bookmarkStart w:id="417" w:name="_Toc3968725"/>
      <w:bookmarkStart w:id="418" w:name="_Toc212452939"/>
      <w:r>
        <w:lastRenderedPageBreak/>
        <w:t>Specifications</w:t>
      </w:r>
      <w:bookmarkEnd w:id="416"/>
      <w:bookmarkEnd w:id="417"/>
      <w:bookmarkEnd w:id="418"/>
    </w:p>
    <w:p w14:paraId="65425E2D" w14:textId="77777777" w:rsidR="00C62626" w:rsidRDefault="00C62626">
      <w:pPr>
        <w:pStyle w:val="SUBHEADING"/>
      </w:pPr>
      <w:bookmarkStart w:id="419" w:name="_Toc482432393"/>
      <w:bookmarkStart w:id="420" w:name="_Toc3968726"/>
      <w:bookmarkStart w:id="421" w:name="_Toc212452940"/>
      <w:r>
        <w:t>General</w:t>
      </w:r>
      <w:bookmarkEnd w:id="419"/>
      <w:bookmarkEnd w:id="420"/>
      <w:bookmarkEnd w:id="421"/>
    </w:p>
    <w:p w14:paraId="3E23CCE0" w14:textId="77777777" w:rsidR="00C62626" w:rsidRDefault="00C62626">
      <w:pPr>
        <w:pStyle w:val="CLAUSEHEADING"/>
      </w:pPr>
      <w:bookmarkStart w:id="422" w:name="_Toc482432394"/>
      <w:bookmarkStart w:id="423" w:name="_Ref482499466"/>
      <w:bookmarkStart w:id="424" w:name="_Ref482499524"/>
      <w:bookmarkStart w:id="425" w:name="_Ref482499561"/>
      <w:bookmarkStart w:id="426" w:name="_Ref482517884"/>
      <w:bookmarkStart w:id="427" w:name="_Toc3968727"/>
      <w:bookmarkStart w:id="428" w:name="_Toc212452941"/>
      <w:r>
        <w:t>Applicable Specifications and Drawings</w:t>
      </w:r>
      <w:bookmarkEnd w:id="422"/>
      <w:bookmarkEnd w:id="423"/>
      <w:bookmarkEnd w:id="424"/>
      <w:bookmarkEnd w:id="425"/>
      <w:bookmarkEnd w:id="426"/>
      <w:bookmarkEnd w:id="427"/>
      <w:bookmarkEnd w:id="428"/>
    </w:p>
    <w:p w14:paraId="7E776FC2" w14:textId="77777777" w:rsidR="008F1484" w:rsidRPr="008F1484" w:rsidRDefault="008F1484" w:rsidP="008F1484">
      <w:pPr>
        <w:pStyle w:val="Clause"/>
        <w:rPr>
          <w:rFonts w:cs="Arial"/>
        </w:rPr>
      </w:pPr>
      <w:r>
        <w:rPr>
          <w:rFonts w:cs="Arial"/>
        </w:rPr>
        <w:t>These Specifications shall apply to the Work.</w:t>
      </w:r>
    </w:p>
    <w:p w14:paraId="47076322" w14:textId="5176586D" w:rsidR="00C62626" w:rsidRDefault="00C62626">
      <w:pPr>
        <w:pStyle w:val="Comment"/>
      </w:pPr>
      <w:r>
        <w:t xml:space="preserve">SPEC NOTE: Use </w:t>
      </w:r>
      <w:r>
        <w:fldChar w:fldCharType="begin"/>
      </w:r>
      <w:r>
        <w:instrText xml:space="preserve"> REF _Ref482517087 \r \h </w:instrText>
      </w:r>
      <w:r>
        <w:fldChar w:fldCharType="separate"/>
      </w:r>
      <w:r w:rsidR="00825C6F">
        <w:t>E1.2</w:t>
      </w:r>
      <w:r>
        <w:fldChar w:fldCharType="end"/>
      </w:r>
      <w:r>
        <w:t xml:space="preserve"> only if some or all of the Standard Construction Specifications apply.</w:t>
      </w:r>
    </w:p>
    <w:p w14:paraId="0172DA5C" w14:textId="77777777" w:rsidR="00C62626" w:rsidRDefault="00C62626">
      <w:pPr>
        <w:pStyle w:val="Clause"/>
      </w:pPr>
      <w:bookmarkStart w:id="429" w:name="_Ref482517087"/>
      <w:r>
        <w:rPr>
          <w:i/>
          <w:iCs/>
        </w:rPr>
        <w:t>The City of Winnipeg Standard Construction Specifications</w:t>
      </w:r>
      <w:r>
        <w:t xml:space="preserve"> in</w:t>
      </w:r>
      <w:r w:rsidR="00AF5841">
        <w:t xml:space="preserve"> their </w:t>
      </w:r>
      <w:r>
        <w:t>entirety, whether or not specifically listed on Form B: Prices, shall apply to the Work.</w:t>
      </w:r>
      <w:bookmarkEnd w:id="429"/>
    </w:p>
    <w:p w14:paraId="2E2FA815" w14:textId="77777777" w:rsidR="00533AAD" w:rsidRDefault="00533AAD" w:rsidP="00533AAD">
      <w:pPr>
        <w:pStyle w:val="SubClause"/>
      </w:pPr>
      <w:bookmarkStart w:id="430" w:name="_Ref482517023"/>
      <w:r>
        <w:rPr>
          <w:i/>
          <w:iCs/>
        </w:rPr>
        <w:t>The City of Winnipeg Standard Construction Specifications</w:t>
      </w:r>
      <w:r>
        <w:t xml:space="preserve"> is available on the Information Connection page at The City of Winnipeg, Corporate Finance, </w:t>
      </w:r>
      <w:r w:rsidR="00302FA2">
        <w:t>Purchasing</w:t>
      </w:r>
      <w:r w:rsidR="00B27278">
        <w:t xml:space="preserve"> </w:t>
      </w:r>
      <w:r w:rsidR="004026D7">
        <w:t>Division</w:t>
      </w:r>
      <w:r>
        <w:t xml:space="preserve"> </w:t>
      </w:r>
      <w:r w:rsidR="00AF47F9">
        <w:t>web</w:t>
      </w:r>
      <w:r>
        <w:t xml:space="preserve">site at </w:t>
      </w:r>
      <w:hyperlink r:id="rId37" w:history="1">
        <w:r w:rsidR="00AF47F9" w:rsidRPr="0084503B">
          <w:rPr>
            <w:rStyle w:val="Hyperlink"/>
          </w:rPr>
          <w:t>http://www.winnipeg.ca/matmgt/Spec/Default.stm</w:t>
        </w:r>
      </w:hyperlink>
      <w:r w:rsidR="00AF47F9">
        <w:t xml:space="preserve"> </w:t>
      </w:r>
    </w:p>
    <w:p w14:paraId="754FEAFE" w14:textId="77777777" w:rsidR="00EF2214" w:rsidRDefault="00EF2214" w:rsidP="00EF2214">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15F714EA" w14:textId="77777777" w:rsidR="00533AAD" w:rsidRDefault="00533AAD" w:rsidP="00533AAD">
      <w:pPr>
        <w:pStyle w:val="SubClause"/>
      </w:pPr>
      <w:r>
        <w:t xml:space="preserve">Further to </w:t>
      </w:r>
      <w:r w:rsidR="008F1484">
        <w:t>C</w:t>
      </w:r>
      <w:r>
        <w:t xml:space="preserve">2.4(d), Specifications included in the </w:t>
      </w:r>
      <w:r w:rsidR="00810D4B">
        <w:t>Tender</w:t>
      </w:r>
      <w:r>
        <w:t xml:space="preserve"> shall govern over </w:t>
      </w:r>
      <w:r>
        <w:rPr>
          <w:i/>
          <w:iCs/>
        </w:rPr>
        <w:t>The City of Winnipeg Standard Construction Specifications</w:t>
      </w:r>
      <w:r>
        <w:t>.</w:t>
      </w:r>
    </w:p>
    <w:p w14:paraId="42EA0FD4" w14:textId="46EDE15A" w:rsidR="009B4E34" w:rsidRPr="009B4E34" w:rsidRDefault="009B4E34" w:rsidP="009B4E34">
      <w:pPr>
        <w:pStyle w:val="Comment"/>
      </w:pPr>
      <w:r w:rsidRPr="009B4E34">
        <w:t xml:space="preserve">SPEC NOTE: All specified proprietary goods/services (mfr, brand, model) must be approved as a single source prior to posting, </w:t>
      </w:r>
      <w:r w:rsidR="001C5407" w:rsidRPr="001C5407">
        <w:t>unless requests for substitutes will be considered in accordance with</w:t>
      </w:r>
      <w:r w:rsidRPr="009B4E34">
        <w:t xml:space="preserve"> </w:t>
      </w:r>
      <w:r>
        <w:fldChar w:fldCharType="begin"/>
      </w:r>
      <w:r>
        <w:instrText xml:space="preserve"> REF _Ref499191672 \r \h </w:instrText>
      </w:r>
      <w:r>
        <w:fldChar w:fldCharType="separate"/>
      </w:r>
      <w:r w:rsidR="00825C6F">
        <w:t>B7</w:t>
      </w:r>
      <w:r>
        <w:fldChar w:fldCharType="end"/>
      </w:r>
      <w:r w:rsidRPr="009B4E34">
        <w:t>”</w:t>
      </w:r>
    </w:p>
    <w:p w14:paraId="286E020C" w14:textId="77777777" w:rsidR="009B4E34" w:rsidRPr="009B4E34" w:rsidRDefault="009B4E34" w:rsidP="009B4E34">
      <w:pPr>
        <w:pStyle w:val="Comment"/>
      </w:pPr>
      <w:r w:rsidRPr="009B4E34">
        <w:t xml:space="preserve">A link to the manufacturer’s specifications or a copy of the manufacturer’s specifications must be provided in the </w:t>
      </w:r>
      <w:r w:rsidR="00810D4B">
        <w:t>Tender</w:t>
      </w:r>
      <w:r w:rsidRPr="009B4E34">
        <w:t xml:space="preserve"> document</w:t>
      </w:r>
    </w:p>
    <w:p w14:paraId="1F514B85" w14:textId="2CC7D1CB" w:rsidR="00B55248" w:rsidRDefault="00B55248" w:rsidP="00B55248">
      <w:pPr>
        <w:pStyle w:val="Clause"/>
      </w:pPr>
      <w:r w:rsidRPr="00B55248">
        <w:t xml:space="preserve">Bidders are reminded that requests for approval of substitutes as an approved equal or an approved alternative shall be made in accordance with </w:t>
      </w:r>
      <w:r>
        <w:fldChar w:fldCharType="begin"/>
      </w:r>
      <w:r>
        <w:instrText xml:space="preserve"> REF _Ref534705438 \r \h </w:instrText>
      </w:r>
      <w:r>
        <w:fldChar w:fldCharType="separate"/>
      </w:r>
      <w:r w:rsidR="00825C6F">
        <w:t>B7</w:t>
      </w:r>
      <w:r>
        <w:fldChar w:fldCharType="end"/>
      </w:r>
      <w:r w:rsidRPr="00B55248">
        <w:t xml:space="preserve">. In every instance where a brand name or design specification is used, the City will also consider approved equals and/or approved alternatives in accordance with </w:t>
      </w:r>
      <w:r>
        <w:fldChar w:fldCharType="begin"/>
      </w:r>
      <w:r>
        <w:instrText xml:space="preserve"> REF _Ref534705438 \r \h </w:instrText>
      </w:r>
      <w:r>
        <w:fldChar w:fldCharType="separate"/>
      </w:r>
      <w:r w:rsidR="00825C6F">
        <w:t>B7</w:t>
      </w:r>
      <w:r>
        <w:fldChar w:fldCharType="end"/>
      </w:r>
      <w:r w:rsidRPr="00B55248">
        <w:t>.</w:t>
      </w:r>
    </w:p>
    <w:p w14:paraId="0CCAF9E6" w14:textId="77777777" w:rsidR="00C62626" w:rsidRDefault="00C62626">
      <w:pPr>
        <w:pStyle w:val="Clause"/>
      </w:pPr>
      <w:r>
        <w:t>The following are applicable to the Work:</w:t>
      </w:r>
      <w:bookmarkEnd w:id="430"/>
    </w:p>
    <w:p w14:paraId="61E19218" w14:textId="77777777" w:rsidR="008F1484" w:rsidRDefault="008F1484" w:rsidP="008F1484">
      <w:pPr>
        <w:pStyle w:val="Comment"/>
      </w:pPr>
      <w:r>
        <w:t>SPEC NOTE: List all specifications, provided as separate documents, which apply.  Do not list the Standard Construction Specifications (already listed above).  Do not list specifications included within this document.</w:t>
      </w:r>
      <w:r w:rsidR="00C231AF">
        <w:t xml:space="preserve">  NMS Spec headings provided for your convenience delete if not using.</w:t>
      </w:r>
    </w:p>
    <w:tbl>
      <w:tblPr>
        <w:tblW w:w="0" w:type="auto"/>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
      <w:tblGrid>
        <w:gridCol w:w="1889"/>
        <w:gridCol w:w="7461"/>
      </w:tblGrid>
      <w:tr w:rsidR="005703CF" w14:paraId="65C1560A" w14:textId="77777777" w:rsidTr="003F6A6E">
        <w:tc>
          <w:tcPr>
            <w:tcW w:w="1908" w:type="dxa"/>
            <w:hideMark/>
          </w:tcPr>
          <w:p w14:paraId="25AE7CA2" w14:textId="77777777" w:rsidR="005703CF" w:rsidRDefault="005703CF">
            <w:pPr>
              <w:rPr>
                <w:rFonts w:eastAsia="Calibri" w:cs="Calibri"/>
                <w:sz w:val="22"/>
                <w:szCs w:val="20"/>
                <w:u w:val="single"/>
              </w:rPr>
            </w:pPr>
            <w:r>
              <w:rPr>
                <w:szCs w:val="20"/>
                <w:u w:val="single"/>
              </w:rPr>
              <w:t>Specification No.</w:t>
            </w:r>
          </w:p>
        </w:tc>
        <w:tc>
          <w:tcPr>
            <w:tcW w:w="7668" w:type="dxa"/>
            <w:hideMark/>
          </w:tcPr>
          <w:p w14:paraId="31F02B7E" w14:textId="77777777" w:rsidR="005703CF" w:rsidRDefault="005703CF">
            <w:pPr>
              <w:rPr>
                <w:rFonts w:eastAsia="Calibri" w:cs="Calibri"/>
                <w:sz w:val="22"/>
                <w:szCs w:val="20"/>
                <w:u w:val="single"/>
              </w:rPr>
            </w:pPr>
            <w:r>
              <w:rPr>
                <w:szCs w:val="20"/>
                <w:u w:val="single"/>
              </w:rPr>
              <w:t>Specification Title</w:t>
            </w:r>
          </w:p>
        </w:tc>
      </w:tr>
      <w:tr w:rsidR="005703CF" w14:paraId="23F68C4D" w14:textId="77777777" w:rsidTr="003F6A6E">
        <w:tc>
          <w:tcPr>
            <w:tcW w:w="1908" w:type="dxa"/>
          </w:tcPr>
          <w:p w14:paraId="450EB299" w14:textId="77777777" w:rsidR="005703CF" w:rsidRDefault="005703CF">
            <w:pPr>
              <w:rPr>
                <w:rFonts w:eastAsia="Calibri" w:cs="Calibri"/>
                <w:sz w:val="22"/>
                <w:szCs w:val="20"/>
              </w:rPr>
            </w:pPr>
          </w:p>
        </w:tc>
        <w:tc>
          <w:tcPr>
            <w:tcW w:w="7668" w:type="dxa"/>
            <w:hideMark/>
          </w:tcPr>
          <w:p w14:paraId="5FE65FD0" w14:textId="77777777" w:rsidR="005703CF" w:rsidRDefault="005703CF">
            <w:pPr>
              <w:rPr>
                <w:rFonts w:eastAsia="Calibri" w:cs="Calibri"/>
                <w:sz w:val="22"/>
                <w:szCs w:val="20"/>
              </w:rPr>
            </w:pPr>
            <w:r>
              <w:rPr>
                <w:szCs w:val="20"/>
              </w:rPr>
              <w:t xml:space="preserve">Table of Contents </w:t>
            </w:r>
            <w:r>
              <w:rPr>
                <w:rStyle w:val="CommentFont"/>
                <w:szCs w:val="20"/>
              </w:rPr>
              <w:t>All pages, including Table of Contents or Index (if provided) must be listed.  A Table of Contents or Index does not require a Specification No.</w:t>
            </w:r>
          </w:p>
        </w:tc>
      </w:tr>
      <w:tr w:rsidR="005703CF" w:rsidRPr="007114C9" w14:paraId="6E86DAF9" w14:textId="77777777" w:rsidTr="003F6A6E">
        <w:tc>
          <w:tcPr>
            <w:tcW w:w="1908" w:type="dxa"/>
          </w:tcPr>
          <w:p w14:paraId="4471225D" w14:textId="77777777" w:rsidR="005703CF" w:rsidRPr="007114C9" w:rsidRDefault="005703CF">
            <w:pPr>
              <w:rPr>
                <w:rFonts w:eastAsia="Calibri" w:cs="Calibri"/>
                <w:b/>
                <w:sz w:val="22"/>
              </w:rPr>
            </w:pPr>
            <w:r w:rsidRPr="007114C9">
              <w:rPr>
                <w:b/>
              </w:rPr>
              <w:t xml:space="preserve">Division 01 </w:t>
            </w:r>
            <w:r w:rsidRPr="007114C9">
              <w:rPr>
                <w:b/>
              </w:rPr>
              <w:tab/>
              <w:t xml:space="preserve">– </w:t>
            </w:r>
          </w:p>
          <w:p w14:paraId="4340330F" w14:textId="77777777" w:rsidR="005703CF" w:rsidRPr="007114C9" w:rsidRDefault="005703CF">
            <w:pPr>
              <w:rPr>
                <w:rFonts w:eastAsia="Calibri" w:cs="Calibri"/>
                <w:b/>
                <w:sz w:val="22"/>
                <w:szCs w:val="20"/>
              </w:rPr>
            </w:pPr>
          </w:p>
        </w:tc>
        <w:tc>
          <w:tcPr>
            <w:tcW w:w="7668" w:type="dxa"/>
            <w:hideMark/>
          </w:tcPr>
          <w:p w14:paraId="10F3A829" w14:textId="77777777" w:rsidR="005703CF" w:rsidRPr="007114C9" w:rsidRDefault="005703CF">
            <w:pPr>
              <w:rPr>
                <w:rFonts w:eastAsia="Calibri" w:cs="Calibri"/>
                <w:b/>
                <w:sz w:val="22"/>
                <w:szCs w:val="20"/>
              </w:rPr>
            </w:pPr>
            <w:r w:rsidRPr="007114C9">
              <w:rPr>
                <w:b/>
              </w:rPr>
              <w:t>General Requirements</w:t>
            </w:r>
          </w:p>
        </w:tc>
      </w:tr>
      <w:tr w:rsidR="005703CF" w14:paraId="52F60699" w14:textId="77777777" w:rsidTr="003F6A6E">
        <w:tc>
          <w:tcPr>
            <w:tcW w:w="1908" w:type="dxa"/>
            <w:hideMark/>
          </w:tcPr>
          <w:p w14:paraId="468B777F" w14:textId="77777777" w:rsidR="005703CF" w:rsidRDefault="005703CF">
            <w:pPr>
              <w:rPr>
                <w:rFonts w:eastAsia="Calibri" w:cs="Calibri"/>
                <w:sz w:val="22"/>
                <w:szCs w:val="20"/>
              </w:rPr>
            </w:pPr>
            <w:r>
              <w:rPr>
                <w:szCs w:val="20"/>
              </w:rPr>
              <w:t>0103300</w:t>
            </w:r>
          </w:p>
        </w:tc>
        <w:tc>
          <w:tcPr>
            <w:tcW w:w="7668" w:type="dxa"/>
            <w:hideMark/>
          </w:tcPr>
          <w:p w14:paraId="6F74127C" w14:textId="77777777" w:rsidR="005703CF" w:rsidRDefault="005703CF">
            <w:pPr>
              <w:rPr>
                <w:rFonts w:eastAsia="Calibri" w:cs="Calibri"/>
                <w:sz w:val="22"/>
                <w:szCs w:val="20"/>
              </w:rPr>
            </w:pPr>
            <w:r>
              <w:rPr>
                <w:szCs w:val="20"/>
              </w:rPr>
              <w:t>Procedures</w:t>
            </w:r>
          </w:p>
        </w:tc>
      </w:tr>
      <w:tr w:rsidR="005703CF" w14:paraId="1E9F98EC" w14:textId="77777777" w:rsidTr="003F6A6E">
        <w:tc>
          <w:tcPr>
            <w:tcW w:w="1908" w:type="dxa"/>
            <w:hideMark/>
          </w:tcPr>
          <w:p w14:paraId="4367F69F" w14:textId="77777777" w:rsidR="005703CF" w:rsidRDefault="005703CF">
            <w:pPr>
              <w:rPr>
                <w:rFonts w:eastAsia="Calibri" w:cs="Calibri"/>
                <w:sz w:val="22"/>
                <w:szCs w:val="20"/>
              </w:rPr>
            </w:pPr>
            <w:r>
              <w:rPr>
                <w:szCs w:val="20"/>
              </w:rPr>
              <w:t>014500</w:t>
            </w:r>
          </w:p>
        </w:tc>
        <w:tc>
          <w:tcPr>
            <w:tcW w:w="7668" w:type="dxa"/>
            <w:hideMark/>
          </w:tcPr>
          <w:p w14:paraId="066CFFD7" w14:textId="77777777" w:rsidR="005703CF" w:rsidRDefault="005703CF">
            <w:pPr>
              <w:rPr>
                <w:rFonts w:eastAsia="Calibri" w:cs="Calibri"/>
                <w:sz w:val="22"/>
                <w:szCs w:val="20"/>
              </w:rPr>
            </w:pPr>
            <w:r>
              <w:rPr>
                <w:szCs w:val="20"/>
              </w:rPr>
              <w:t>Quality Control</w:t>
            </w:r>
          </w:p>
        </w:tc>
      </w:tr>
      <w:tr w:rsidR="007114C9" w:rsidRPr="007114C9" w14:paraId="5EA1A891" w14:textId="77777777" w:rsidTr="003F6A6E">
        <w:tc>
          <w:tcPr>
            <w:tcW w:w="1908" w:type="dxa"/>
          </w:tcPr>
          <w:p w14:paraId="6BBA69F4" w14:textId="77777777" w:rsidR="007114C9" w:rsidRPr="007114C9" w:rsidRDefault="007114C9">
            <w:pPr>
              <w:rPr>
                <w:b/>
              </w:rPr>
            </w:pPr>
          </w:p>
        </w:tc>
        <w:tc>
          <w:tcPr>
            <w:tcW w:w="7668" w:type="dxa"/>
          </w:tcPr>
          <w:p w14:paraId="697F95C5" w14:textId="77777777" w:rsidR="007114C9" w:rsidRPr="007114C9" w:rsidRDefault="007114C9">
            <w:pPr>
              <w:rPr>
                <w:b/>
              </w:rPr>
            </w:pPr>
          </w:p>
        </w:tc>
      </w:tr>
      <w:tr w:rsidR="005703CF" w:rsidRPr="007114C9" w14:paraId="3E9DC942" w14:textId="77777777" w:rsidTr="003F6A6E">
        <w:tc>
          <w:tcPr>
            <w:tcW w:w="1908" w:type="dxa"/>
          </w:tcPr>
          <w:p w14:paraId="7ACCA222" w14:textId="77777777" w:rsidR="005703CF" w:rsidRPr="007114C9" w:rsidRDefault="005703CF">
            <w:pPr>
              <w:rPr>
                <w:rFonts w:eastAsia="Calibri" w:cs="Calibri"/>
                <w:b/>
                <w:sz w:val="22"/>
              </w:rPr>
            </w:pPr>
            <w:r w:rsidRPr="007114C9">
              <w:rPr>
                <w:b/>
              </w:rPr>
              <w:t xml:space="preserve">Division 02 </w:t>
            </w:r>
            <w:r w:rsidRPr="007114C9">
              <w:rPr>
                <w:b/>
              </w:rPr>
              <w:tab/>
              <w:t xml:space="preserve">– </w:t>
            </w:r>
          </w:p>
          <w:p w14:paraId="1774DBEE" w14:textId="77777777" w:rsidR="005703CF" w:rsidRPr="007114C9" w:rsidRDefault="005703CF">
            <w:pPr>
              <w:rPr>
                <w:rFonts w:eastAsia="Calibri" w:cs="Calibri"/>
                <w:b/>
                <w:sz w:val="22"/>
                <w:szCs w:val="20"/>
              </w:rPr>
            </w:pPr>
          </w:p>
        </w:tc>
        <w:tc>
          <w:tcPr>
            <w:tcW w:w="7668" w:type="dxa"/>
            <w:hideMark/>
          </w:tcPr>
          <w:p w14:paraId="7925EA63" w14:textId="77777777" w:rsidR="005703CF" w:rsidRPr="007114C9" w:rsidRDefault="005703CF">
            <w:pPr>
              <w:rPr>
                <w:rFonts w:eastAsia="Calibri" w:cs="Calibri"/>
                <w:b/>
                <w:sz w:val="22"/>
                <w:szCs w:val="20"/>
              </w:rPr>
            </w:pPr>
            <w:r w:rsidRPr="007114C9">
              <w:rPr>
                <w:b/>
              </w:rPr>
              <w:t>Existing Conditions</w:t>
            </w:r>
          </w:p>
        </w:tc>
      </w:tr>
      <w:tr w:rsidR="005703CF" w14:paraId="7F42B416" w14:textId="77777777" w:rsidTr="003F6A6E">
        <w:tc>
          <w:tcPr>
            <w:tcW w:w="1908" w:type="dxa"/>
            <w:hideMark/>
          </w:tcPr>
          <w:p w14:paraId="463EB507" w14:textId="77777777" w:rsidR="005703CF" w:rsidRDefault="005703CF">
            <w:pPr>
              <w:rPr>
                <w:rFonts w:eastAsia="Calibri" w:cs="Calibri"/>
                <w:sz w:val="22"/>
              </w:rPr>
            </w:pPr>
            <w:r>
              <w:t>022800</w:t>
            </w:r>
          </w:p>
        </w:tc>
        <w:tc>
          <w:tcPr>
            <w:tcW w:w="7668" w:type="dxa"/>
            <w:hideMark/>
          </w:tcPr>
          <w:p w14:paraId="6EB3B564" w14:textId="77777777" w:rsidR="005703CF" w:rsidRDefault="005703CF">
            <w:pPr>
              <w:rPr>
                <w:rFonts w:eastAsia="Calibri" w:cs="Calibri"/>
                <w:sz w:val="22"/>
              </w:rPr>
            </w:pPr>
            <w:r>
              <w:t xml:space="preserve">Asbestos Abatement </w:t>
            </w:r>
          </w:p>
        </w:tc>
      </w:tr>
      <w:tr w:rsidR="007114C9" w:rsidRPr="007114C9" w14:paraId="5C5EFF78" w14:textId="77777777" w:rsidTr="003F6A6E">
        <w:tc>
          <w:tcPr>
            <w:tcW w:w="1908" w:type="dxa"/>
          </w:tcPr>
          <w:p w14:paraId="3D03AC73" w14:textId="77777777" w:rsidR="007114C9" w:rsidRPr="007114C9" w:rsidRDefault="007114C9">
            <w:pPr>
              <w:rPr>
                <w:b/>
              </w:rPr>
            </w:pPr>
          </w:p>
        </w:tc>
        <w:tc>
          <w:tcPr>
            <w:tcW w:w="7668" w:type="dxa"/>
          </w:tcPr>
          <w:p w14:paraId="50FB8660" w14:textId="77777777" w:rsidR="007114C9" w:rsidRPr="007114C9" w:rsidRDefault="007114C9">
            <w:pPr>
              <w:rPr>
                <w:b/>
              </w:rPr>
            </w:pPr>
          </w:p>
        </w:tc>
      </w:tr>
      <w:tr w:rsidR="005703CF" w:rsidRPr="007114C9" w14:paraId="40AA9863" w14:textId="77777777" w:rsidTr="003F6A6E">
        <w:tc>
          <w:tcPr>
            <w:tcW w:w="1908" w:type="dxa"/>
          </w:tcPr>
          <w:p w14:paraId="437B7C54" w14:textId="77777777" w:rsidR="005703CF" w:rsidRPr="007114C9" w:rsidRDefault="005703CF">
            <w:pPr>
              <w:rPr>
                <w:rFonts w:eastAsia="Calibri" w:cs="Calibri"/>
                <w:b/>
                <w:sz w:val="22"/>
              </w:rPr>
            </w:pPr>
            <w:r w:rsidRPr="007114C9">
              <w:rPr>
                <w:b/>
              </w:rPr>
              <w:t xml:space="preserve">Division 03 </w:t>
            </w:r>
            <w:r w:rsidRPr="007114C9">
              <w:rPr>
                <w:b/>
              </w:rPr>
              <w:tab/>
              <w:t xml:space="preserve">– </w:t>
            </w:r>
          </w:p>
          <w:p w14:paraId="735D8545" w14:textId="77777777" w:rsidR="005703CF" w:rsidRPr="007114C9" w:rsidRDefault="005703CF">
            <w:pPr>
              <w:rPr>
                <w:rFonts w:eastAsia="Calibri" w:cs="Calibri"/>
                <w:b/>
                <w:sz w:val="22"/>
                <w:szCs w:val="20"/>
              </w:rPr>
            </w:pPr>
          </w:p>
        </w:tc>
        <w:tc>
          <w:tcPr>
            <w:tcW w:w="7668" w:type="dxa"/>
            <w:hideMark/>
          </w:tcPr>
          <w:p w14:paraId="65CE9157" w14:textId="77777777" w:rsidR="005703CF" w:rsidRPr="007114C9" w:rsidRDefault="005703CF">
            <w:pPr>
              <w:rPr>
                <w:rFonts w:eastAsia="Calibri" w:cs="Calibri"/>
                <w:b/>
                <w:sz w:val="22"/>
                <w:szCs w:val="20"/>
              </w:rPr>
            </w:pPr>
            <w:r w:rsidRPr="007114C9">
              <w:rPr>
                <w:b/>
              </w:rPr>
              <w:t>Concrete</w:t>
            </w:r>
          </w:p>
        </w:tc>
      </w:tr>
      <w:tr w:rsidR="007114C9" w:rsidRPr="007114C9" w14:paraId="1DEA5366" w14:textId="77777777" w:rsidTr="003F6A6E">
        <w:tc>
          <w:tcPr>
            <w:tcW w:w="1908" w:type="dxa"/>
          </w:tcPr>
          <w:p w14:paraId="6BA4E960" w14:textId="77777777" w:rsidR="007114C9" w:rsidRPr="007114C9" w:rsidRDefault="007114C9">
            <w:pPr>
              <w:rPr>
                <w:b/>
              </w:rPr>
            </w:pPr>
          </w:p>
        </w:tc>
        <w:tc>
          <w:tcPr>
            <w:tcW w:w="7668" w:type="dxa"/>
          </w:tcPr>
          <w:p w14:paraId="3099F8CB" w14:textId="77777777" w:rsidR="007114C9" w:rsidRPr="007114C9" w:rsidRDefault="007114C9">
            <w:pPr>
              <w:rPr>
                <w:b/>
              </w:rPr>
            </w:pPr>
          </w:p>
        </w:tc>
      </w:tr>
      <w:tr w:rsidR="005703CF" w:rsidRPr="007114C9" w14:paraId="609FA5F9" w14:textId="77777777" w:rsidTr="003F6A6E">
        <w:tc>
          <w:tcPr>
            <w:tcW w:w="1908" w:type="dxa"/>
          </w:tcPr>
          <w:p w14:paraId="418E26C1" w14:textId="77777777" w:rsidR="005703CF" w:rsidRPr="007114C9" w:rsidRDefault="005703CF">
            <w:pPr>
              <w:rPr>
                <w:rFonts w:eastAsia="Calibri" w:cs="Calibri"/>
                <w:b/>
                <w:sz w:val="22"/>
              </w:rPr>
            </w:pPr>
            <w:r w:rsidRPr="007114C9">
              <w:rPr>
                <w:b/>
              </w:rPr>
              <w:t xml:space="preserve">Division 04 </w:t>
            </w:r>
            <w:r w:rsidRPr="007114C9">
              <w:rPr>
                <w:b/>
              </w:rPr>
              <w:tab/>
              <w:t xml:space="preserve">– </w:t>
            </w:r>
          </w:p>
          <w:p w14:paraId="05718485" w14:textId="77777777" w:rsidR="005703CF" w:rsidRPr="007114C9" w:rsidRDefault="005703CF">
            <w:pPr>
              <w:rPr>
                <w:rFonts w:eastAsia="Calibri" w:cs="Calibri"/>
                <w:b/>
                <w:sz w:val="22"/>
                <w:szCs w:val="20"/>
              </w:rPr>
            </w:pPr>
          </w:p>
        </w:tc>
        <w:tc>
          <w:tcPr>
            <w:tcW w:w="7668" w:type="dxa"/>
            <w:hideMark/>
          </w:tcPr>
          <w:p w14:paraId="6EF5A3F3" w14:textId="77777777" w:rsidR="005703CF" w:rsidRPr="007114C9" w:rsidRDefault="005703CF">
            <w:pPr>
              <w:rPr>
                <w:rFonts w:eastAsia="Calibri" w:cs="Calibri"/>
                <w:b/>
                <w:sz w:val="22"/>
                <w:szCs w:val="20"/>
              </w:rPr>
            </w:pPr>
            <w:r w:rsidRPr="007114C9">
              <w:rPr>
                <w:b/>
              </w:rPr>
              <w:t>Masonry</w:t>
            </w:r>
          </w:p>
        </w:tc>
      </w:tr>
      <w:tr w:rsidR="005703CF" w14:paraId="7FFDB10E" w14:textId="77777777" w:rsidTr="003F6A6E">
        <w:tc>
          <w:tcPr>
            <w:tcW w:w="1908" w:type="dxa"/>
            <w:hideMark/>
          </w:tcPr>
          <w:p w14:paraId="67AF35AB" w14:textId="77777777" w:rsidR="005703CF" w:rsidRDefault="005703CF">
            <w:pPr>
              <w:rPr>
                <w:rFonts w:eastAsia="Calibri" w:cs="Calibri"/>
                <w:sz w:val="22"/>
              </w:rPr>
            </w:pPr>
            <w:r>
              <w:t>040499</w:t>
            </w:r>
          </w:p>
        </w:tc>
        <w:tc>
          <w:tcPr>
            <w:tcW w:w="7668" w:type="dxa"/>
            <w:hideMark/>
          </w:tcPr>
          <w:p w14:paraId="47AAD6C2" w14:textId="77777777" w:rsidR="005703CF" w:rsidRDefault="005703CF">
            <w:pPr>
              <w:rPr>
                <w:rFonts w:eastAsia="Calibri" w:cs="Calibri"/>
                <w:sz w:val="22"/>
              </w:rPr>
            </w:pPr>
            <w:r>
              <w:t>Masonry for Minor Works</w:t>
            </w:r>
          </w:p>
        </w:tc>
      </w:tr>
      <w:tr w:rsidR="007114C9" w:rsidRPr="007114C9" w14:paraId="58C8096E" w14:textId="77777777" w:rsidTr="003F6A6E">
        <w:tc>
          <w:tcPr>
            <w:tcW w:w="1908" w:type="dxa"/>
          </w:tcPr>
          <w:p w14:paraId="427E6B75" w14:textId="77777777" w:rsidR="007114C9" w:rsidRPr="007114C9" w:rsidRDefault="007114C9">
            <w:pPr>
              <w:rPr>
                <w:b/>
              </w:rPr>
            </w:pPr>
          </w:p>
        </w:tc>
        <w:tc>
          <w:tcPr>
            <w:tcW w:w="7668" w:type="dxa"/>
          </w:tcPr>
          <w:p w14:paraId="06ED4DA3" w14:textId="77777777" w:rsidR="007114C9" w:rsidRPr="007114C9" w:rsidRDefault="007114C9">
            <w:pPr>
              <w:rPr>
                <w:b/>
              </w:rPr>
            </w:pPr>
          </w:p>
        </w:tc>
      </w:tr>
      <w:tr w:rsidR="005703CF" w:rsidRPr="007114C9" w14:paraId="2650F035" w14:textId="77777777" w:rsidTr="003F6A6E">
        <w:tc>
          <w:tcPr>
            <w:tcW w:w="1908" w:type="dxa"/>
          </w:tcPr>
          <w:p w14:paraId="0D1EA90A" w14:textId="77777777" w:rsidR="005703CF" w:rsidRPr="007114C9" w:rsidRDefault="005703CF">
            <w:pPr>
              <w:rPr>
                <w:rFonts w:eastAsia="Calibri" w:cs="Calibri"/>
                <w:b/>
                <w:sz w:val="22"/>
              </w:rPr>
            </w:pPr>
            <w:r w:rsidRPr="007114C9">
              <w:rPr>
                <w:b/>
              </w:rPr>
              <w:t xml:space="preserve">Division 05 </w:t>
            </w:r>
            <w:r w:rsidRPr="007114C9">
              <w:rPr>
                <w:b/>
              </w:rPr>
              <w:tab/>
              <w:t xml:space="preserve">– </w:t>
            </w:r>
          </w:p>
          <w:p w14:paraId="6C47A392" w14:textId="77777777" w:rsidR="005703CF" w:rsidRPr="007114C9" w:rsidRDefault="005703CF">
            <w:pPr>
              <w:rPr>
                <w:rFonts w:eastAsia="Calibri" w:cs="Calibri"/>
                <w:b/>
                <w:sz w:val="22"/>
                <w:szCs w:val="20"/>
              </w:rPr>
            </w:pPr>
          </w:p>
        </w:tc>
        <w:tc>
          <w:tcPr>
            <w:tcW w:w="7668" w:type="dxa"/>
            <w:hideMark/>
          </w:tcPr>
          <w:p w14:paraId="135B080F" w14:textId="77777777" w:rsidR="005703CF" w:rsidRPr="007114C9" w:rsidRDefault="005703CF">
            <w:pPr>
              <w:rPr>
                <w:rFonts w:eastAsia="Calibri" w:cs="Calibri"/>
                <w:b/>
                <w:sz w:val="22"/>
                <w:szCs w:val="20"/>
              </w:rPr>
            </w:pPr>
            <w:r w:rsidRPr="007114C9">
              <w:rPr>
                <w:b/>
              </w:rPr>
              <w:t>Metals</w:t>
            </w:r>
          </w:p>
        </w:tc>
      </w:tr>
      <w:tr w:rsidR="005703CF" w14:paraId="76CAA3D0" w14:textId="77777777" w:rsidTr="003F6A6E">
        <w:tc>
          <w:tcPr>
            <w:tcW w:w="1908" w:type="dxa"/>
          </w:tcPr>
          <w:p w14:paraId="0A1BE30B" w14:textId="77777777" w:rsidR="005703CF" w:rsidRDefault="005703CF">
            <w:pPr>
              <w:rPr>
                <w:rFonts w:eastAsia="Calibri" w:cs="Calibri"/>
                <w:sz w:val="22"/>
              </w:rPr>
            </w:pPr>
          </w:p>
        </w:tc>
        <w:tc>
          <w:tcPr>
            <w:tcW w:w="7668" w:type="dxa"/>
          </w:tcPr>
          <w:p w14:paraId="6AE1E2E7" w14:textId="77777777" w:rsidR="005703CF" w:rsidRDefault="005703CF">
            <w:pPr>
              <w:rPr>
                <w:rFonts w:eastAsia="Calibri" w:cs="Calibri"/>
                <w:sz w:val="22"/>
                <w:szCs w:val="20"/>
              </w:rPr>
            </w:pPr>
          </w:p>
        </w:tc>
      </w:tr>
    </w:tbl>
    <w:p w14:paraId="56FB51FB" w14:textId="77777777" w:rsidR="008F1484" w:rsidRDefault="008F1484" w:rsidP="008F1484"/>
    <w:p w14:paraId="0284E7EC" w14:textId="77777777" w:rsidR="001C74C9" w:rsidRDefault="001C74C9" w:rsidP="001C74C9">
      <w:pPr>
        <w:pStyle w:val="Comment"/>
      </w:pPr>
      <w:r>
        <w:t>SPEC NOTE: List all drawings which apply.</w:t>
      </w:r>
    </w:p>
    <w:p w14:paraId="3FC20520"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7829"/>
      </w:tblGrid>
      <w:tr w:rsidR="00C62626" w14:paraId="166F1915" w14:textId="77777777">
        <w:tc>
          <w:tcPr>
            <w:tcW w:w="1548" w:type="dxa"/>
            <w:tcBorders>
              <w:top w:val="nil"/>
              <w:left w:val="nil"/>
              <w:bottom w:val="nil"/>
              <w:right w:val="nil"/>
            </w:tcBorders>
          </w:tcPr>
          <w:p w14:paraId="114B85E8" w14:textId="77777777" w:rsidR="00C62626" w:rsidRDefault="00C62626">
            <w:pPr>
              <w:rPr>
                <w:u w:val="single"/>
              </w:rPr>
            </w:pPr>
            <w:r>
              <w:rPr>
                <w:u w:val="single"/>
              </w:rPr>
              <w:t>Drawing No.</w:t>
            </w:r>
          </w:p>
        </w:tc>
        <w:tc>
          <w:tcPr>
            <w:tcW w:w="8028" w:type="dxa"/>
            <w:tcBorders>
              <w:top w:val="nil"/>
              <w:left w:val="nil"/>
              <w:bottom w:val="nil"/>
              <w:right w:val="nil"/>
            </w:tcBorders>
          </w:tcPr>
          <w:p w14:paraId="195CC144" w14:textId="77777777" w:rsidR="00C62626" w:rsidRDefault="00C62626">
            <w:pPr>
              <w:rPr>
                <w:u w:val="single"/>
              </w:rPr>
            </w:pPr>
            <w:r>
              <w:rPr>
                <w:u w:val="single"/>
              </w:rPr>
              <w:t>Drawing</w:t>
            </w:r>
            <w:r w:rsidR="00DB27AF">
              <w:rPr>
                <w:u w:val="single"/>
              </w:rPr>
              <w:t xml:space="preserve"> Name/Title</w:t>
            </w:r>
          </w:p>
        </w:tc>
      </w:tr>
      <w:tr w:rsidR="00467FD6" w14:paraId="3C46222E" w14:textId="77777777">
        <w:tc>
          <w:tcPr>
            <w:tcW w:w="1548" w:type="dxa"/>
            <w:tcBorders>
              <w:top w:val="nil"/>
              <w:left w:val="nil"/>
              <w:bottom w:val="nil"/>
              <w:right w:val="nil"/>
            </w:tcBorders>
          </w:tcPr>
          <w:p w14:paraId="3F220A21" w14:textId="77777777" w:rsidR="00467FD6" w:rsidRDefault="00467FD6"/>
        </w:tc>
        <w:tc>
          <w:tcPr>
            <w:tcW w:w="8028" w:type="dxa"/>
            <w:tcBorders>
              <w:top w:val="nil"/>
              <w:left w:val="nil"/>
              <w:bottom w:val="nil"/>
              <w:right w:val="nil"/>
            </w:tcBorders>
          </w:tcPr>
          <w:p w14:paraId="17EB631E" w14:textId="77777777" w:rsidR="00467FD6" w:rsidRDefault="00467FD6" w:rsidP="004B130E">
            <w:r>
              <w:t xml:space="preserve">Cover Sheet </w:t>
            </w:r>
            <w:r>
              <w:rPr>
                <w:rStyle w:val="CommentFont"/>
              </w:rPr>
              <w:t>All d</w:t>
            </w:r>
            <w:r w:rsidRPr="003F2496">
              <w:rPr>
                <w:rStyle w:val="CommentFont"/>
              </w:rPr>
              <w:t>rawings, including cover sheets/pages must be listed.  Cover sheets do not have to be numbered.</w:t>
            </w:r>
          </w:p>
        </w:tc>
      </w:tr>
      <w:tr w:rsidR="00C62626" w14:paraId="3160F703" w14:textId="77777777">
        <w:tc>
          <w:tcPr>
            <w:tcW w:w="1548" w:type="dxa"/>
            <w:tcBorders>
              <w:top w:val="nil"/>
              <w:left w:val="nil"/>
              <w:bottom w:val="nil"/>
              <w:right w:val="nil"/>
            </w:tcBorders>
          </w:tcPr>
          <w:p w14:paraId="699A25F6" w14:textId="77777777" w:rsidR="00C62626" w:rsidRDefault="00C62626"/>
        </w:tc>
        <w:tc>
          <w:tcPr>
            <w:tcW w:w="8028" w:type="dxa"/>
            <w:tcBorders>
              <w:top w:val="nil"/>
              <w:left w:val="nil"/>
              <w:bottom w:val="nil"/>
              <w:right w:val="nil"/>
            </w:tcBorders>
          </w:tcPr>
          <w:p w14:paraId="59AF33BE" w14:textId="77777777" w:rsidR="00C62626" w:rsidRDefault="00C62626"/>
        </w:tc>
      </w:tr>
      <w:tr w:rsidR="00C62626" w14:paraId="676303F1" w14:textId="77777777">
        <w:tc>
          <w:tcPr>
            <w:tcW w:w="1548" w:type="dxa"/>
            <w:tcBorders>
              <w:top w:val="nil"/>
              <w:left w:val="nil"/>
              <w:bottom w:val="nil"/>
              <w:right w:val="nil"/>
            </w:tcBorders>
          </w:tcPr>
          <w:p w14:paraId="6FF0F2A6" w14:textId="77777777" w:rsidR="00C62626" w:rsidRDefault="00C62626"/>
        </w:tc>
        <w:tc>
          <w:tcPr>
            <w:tcW w:w="8028" w:type="dxa"/>
            <w:tcBorders>
              <w:top w:val="nil"/>
              <w:left w:val="nil"/>
              <w:bottom w:val="nil"/>
              <w:right w:val="nil"/>
            </w:tcBorders>
          </w:tcPr>
          <w:p w14:paraId="0999ABDD" w14:textId="77777777" w:rsidR="00C62626" w:rsidRDefault="00C62626"/>
        </w:tc>
      </w:tr>
      <w:tr w:rsidR="00C62626" w14:paraId="083D7B52" w14:textId="77777777">
        <w:tc>
          <w:tcPr>
            <w:tcW w:w="1548" w:type="dxa"/>
            <w:tcBorders>
              <w:top w:val="nil"/>
              <w:left w:val="nil"/>
              <w:bottom w:val="nil"/>
              <w:right w:val="nil"/>
            </w:tcBorders>
          </w:tcPr>
          <w:p w14:paraId="5C9B1967" w14:textId="77777777" w:rsidR="00C62626" w:rsidRDefault="00C62626"/>
        </w:tc>
        <w:tc>
          <w:tcPr>
            <w:tcW w:w="8028" w:type="dxa"/>
            <w:tcBorders>
              <w:top w:val="nil"/>
              <w:left w:val="nil"/>
              <w:bottom w:val="nil"/>
              <w:right w:val="nil"/>
            </w:tcBorders>
          </w:tcPr>
          <w:p w14:paraId="452A70FD" w14:textId="77777777" w:rsidR="00C62626" w:rsidRDefault="00C62626"/>
        </w:tc>
      </w:tr>
      <w:tr w:rsidR="00C62626" w14:paraId="362A22D5" w14:textId="77777777">
        <w:tc>
          <w:tcPr>
            <w:tcW w:w="1548" w:type="dxa"/>
            <w:tcBorders>
              <w:top w:val="nil"/>
              <w:left w:val="nil"/>
              <w:bottom w:val="nil"/>
              <w:right w:val="nil"/>
            </w:tcBorders>
          </w:tcPr>
          <w:p w14:paraId="39B0B15C" w14:textId="77777777" w:rsidR="00C62626" w:rsidRDefault="00C62626"/>
        </w:tc>
        <w:tc>
          <w:tcPr>
            <w:tcW w:w="8028" w:type="dxa"/>
            <w:tcBorders>
              <w:top w:val="nil"/>
              <w:left w:val="nil"/>
              <w:bottom w:val="nil"/>
              <w:right w:val="nil"/>
            </w:tcBorders>
          </w:tcPr>
          <w:p w14:paraId="4A90F595" w14:textId="77777777" w:rsidR="00C62626" w:rsidRDefault="00C62626"/>
        </w:tc>
      </w:tr>
      <w:tr w:rsidR="00C62626" w14:paraId="19CF2599" w14:textId="77777777">
        <w:tc>
          <w:tcPr>
            <w:tcW w:w="1548" w:type="dxa"/>
            <w:tcBorders>
              <w:top w:val="nil"/>
              <w:left w:val="nil"/>
              <w:bottom w:val="nil"/>
              <w:right w:val="nil"/>
            </w:tcBorders>
          </w:tcPr>
          <w:p w14:paraId="098706B8" w14:textId="77777777" w:rsidR="00C62626" w:rsidRDefault="00C62626"/>
        </w:tc>
        <w:tc>
          <w:tcPr>
            <w:tcW w:w="8028" w:type="dxa"/>
            <w:tcBorders>
              <w:top w:val="nil"/>
              <w:left w:val="nil"/>
              <w:bottom w:val="nil"/>
              <w:right w:val="nil"/>
            </w:tcBorders>
          </w:tcPr>
          <w:p w14:paraId="1C19834F" w14:textId="77777777" w:rsidR="00C62626" w:rsidRDefault="00C62626"/>
        </w:tc>
      </w:tr>
      <w:tr w:rsidR="00C62626" w14:paraId="5FD18571" w14:textId="77777777">
        <w:tc>
          <w:tcPr>
            <w:tcW w:w="1548" w:type="dxa"/>
            <w:tcBorders>
              <w:top w:val="nil"/>
              <w:left w:val="nil"/>
              <w:bottom w:val="nil"/>
              <w:right w:val="nil"/>
            </w:tcBorders>
          </w:tcPr>
          <w:p w14:paraId="3AE22564" w14:textId="77777777" w:rsidR="00C62626" w:rsidRDefault="00C62626"/>
        </w:tc>
        <w:tc>
          <w:tcPr>
            <w:tcW w:w="8028" w:type="dxa"/>
            <w:tcBorders>
              <w:top w:val="nil"/>
              <w:left w:val="nil"/>
              <w:bottom w:val="nil"/>
              <w:right w:val="nil"/>
            </w:tcBorders>
          </w:tcPr>
          <w:p w14:paraId="10C139C2" w14:textId="77777777" w:rsidR="00C62626" w:rsidRDefault="00C62626"/>
        </w:tc>
      </w:tr>
      <w:tr w:rsidR="00C62626" w14:paraId="722B1EC0" w14:textId="77777777">
        <w:tc>
          <w:tcPr>
            <w:tcW w:w="1548" w:type="dxa"/>
            <w:tcBorders>
              <w:top w:val="nil"/>
              <w:left w:val="nil"/>
              <w:bottom w:val="nil"/>
              <w:right w:val="nil"/>
            </w:tcBorders>
          </w:tcPr>
          <w:p w14:paraId="03F92236" w14:textId="77777777" w:rsidR="00C62626" w:rsidRDefault="00C62626"/>
        </w:tc>
        <w:tc>
          <w:tcPr>
            <w:tcW w:w="8028" w:type="dxa"/>
            <w:tcBorders>
              <w:top w:val="nil"/>
              <w:left w:val="nil"/>
              <w:bottom w:val="nil"/>
              <w:right w:val="nil"/>
            </w:tcBorders>
          </w:tcPr>
          <w:p w14:paraId="07A22326" w14:textId="77777777" w:rsidR="00C62626" w:rsidRDefault="00C62626"/>
        </w:tc>
      </w:tr>
      <w:tr w:rsidR="00C62626" w14:paraId="5B4E3FA4" w14:textId="77777777">
        <w:tc>
          <w:tcPr>
            <w:tcW w:w="1548" w:type="dxa"/>
            <w:tcBorders>
              <w:top w:val="nil"/>
              <w:left w:val="nil"/>
              <w:bottom w:val="nil"/>
              <w:right w:val="nil"/>
            </w:tcBorders>
          </w:tcPr>
          <w:p w14:paraId="7B47A38F" w14:textId="77777777" w:rsidR="00C62626" w:rsidRDefault="00C62626"/>
        </w:tc>
        <w:tc>
          <w:tcPr>
            <w:tcW w:w="8028" w:type="dxa"/>
            <w:tcBorders>
              <w:top w:val="nil"/>
              <w:left w:val="nil"/>
              <w:bottom w:val="nil"/>
              <w:right w:val="nil"/>
            </w:tcBorders>
          </w:tcPr>
          <w:p w14:paraId="065A8FE0" w14:textId="77777777" w:rsidR="00C62626" w:rsidRDefault="00C62626"/>
        </w:tc>
      </w:tr>
      <w:tr w:rsidR="00C62626" w14:paraId="520537F2" w14:textId="77777777">
        <w:tc>
          <w:tcPr>
            <w:tcW w:w="1548" w:type="dxa"/>
            <w:tcBorders>
              <w:top w:val="nil"/>
              <w:left w:val="nil"/>
              <w:bottom w:val="nil"/>
              <w:right w:val="nil"/>
            </w:tcBorders>
          </w:tcPr>
          <w:p w14:paraId="63EC6A6A" w14:textId="77777777" w:rsidR="00C62626" w:rsidRDefault="00C62626"/>
        </w:tc>
        <w:tc>
          <w:tcPr>
            <w:tcW w:w="8028" w:type="dxa"/>
            <w:tcBorders>
              <w:top w:val="nil"/>
              <w:left w:val="nil"/>
              <w:bottom w:val="nil"/>
              <w:right w:val="nil"/>
            </w:tcBorders>
          </w:tcPr>
          <w:p w14:paraId="7FBB5DAA" w14:textId="77777777" w:rsidR="00C62626" w:rsidRDefault="00C62626"/>
        </w:tc>
      </w:tr>
      <w:tr w:rsidR="00C62626" w14:paraId="6087AC99" w14:textId="77777777">
        <w:tc>
          <w:tcPr>
            <w:tcW w:w="1548" w:type="dxa"/>
            <w:tcBorders>
              <w:top w:val="nil"/>
              <w:left w:val="nil"/>
              <w:bottom w:val="nil"/>
              <w:right w:val="nil"/>
            </w:tcBorders>
          </w:tcPr>
          <w:p w14:paraId="2D401C0D" w14:textId="77777777" w:rsidR="00C62626" w:rsidRDefault="00C62626"/>
        </w:tc>
        <w:tc>
          <w:tcPr>
            <w:tcW w:w="8028" w:type="dxa"/>
            <w:tcBorders>
              <w:top w:val="nil"/>
              <w:left w:val="nil"/>
              <w:bottom w:val="nil"/>
              <w:right w:val="nil"/>
            </w:tcBorders>
          </w:tcPr>
          <w:p w14:paraId="0F80F019" w14:textId="77777777" w:rsidR="00C62626" w:rsidRDefault="00C62626"/>
        </w:tc>
      </w:tr>
    </w:tbl>
    <w:p w14:paraId="4FF5484A" w14:textId="77777777" w:rsidR="00C62626" w:rsidRDefault="00C62626">
      <w:pPr>
        <w:pStyle w:val="CLAUSEHEADING"/>
      </w:pPr>
      <w:bookmarkStart w:id="431" w:name="_Toc482432395"/>
      <w:bookmarkStart w:id="432" w:name="_Ref482499485"/>
      <w:bookmarkStart w:id="433" w:name="_Ref482499528"/>
      <w:bookmarkStart w:id="434" w:name="_Ref482499563"/>
      <w:bookmarkStart w:id="435" w:name="_Ref482517122"/>
      <w:bookmarkStart w:id="436" w:name="_Toc3968728"/>
      <w:bookmarkStart w:id="437" w:name="_Toc212452942"/>
      <w:r>
        <w:t>Soils Investigation Report</w:t>
      </w:r>
      <w:bookmarkEnd w:id="431"/>
      <w:bookmarkEnd w:id="432"/>
      <w:bookmarkEnd w:id="433"/>
      <w:bookmarkEnd w:id="434"/>
      <w:bookmarkEnd w:id="435"/>
      <w:bookmarkEnd w:id="436"/>
      <w:bookmarkEnd w:id="437"/>
    </w:p>
    <w:p w14:paraId="0FE32F81" w14:textId="37AF9110" w:rsidR="00C62626" w:rsidRDefault="00C62626">
      <w:pPr>
        <w:pStyle w:val="Comment"/>
      </w:pPr>
      <w:r>
        <w:t xml:space="preserve">SPEC NOTE: Use </w:t>
      </w:r>
      <w:r>
        <w:fldChar w:fldCharType="begin"/>
      </w:r>
      <w:r>
        <w:instrText xml:space="preserve"> REF _Ref482517122 \r \h </w:instrText>
      </w:r>
      <w:r>
        <w:fldChar w:fldCharType="separate"/>
      </w:r>
      <w:r w:rsidR="00825C6F">
        <w:t>E2</w:t>
      </w:r>
      <w:r>
        <w:fldChar w:fldCharType="end"/>
      </w:r>
      <w:r>
        <w:t xml:space="preserve"> only if soils investigation information exists.  Disclose and include all geotechnical reports in this clause</w:t>
      </w:r>
    </w:p>
    <w:p w14:paraId="19A21B91" w14:textId="77777777" w:rsidR="00C62626" w:rsidRDefault="00C62626">
      <w:pPr>
        <w:pStyle w:val="Clause"/>
      </w:pPr>
      <w:r>
        <w:t xml:space="preserve">Further to </w:t>
      </w:r>
      <w:r w:rsidR="008F1484">
        <w:t>C</w:t>
      </w:r>
      <w:r>
        <w:t xml:space="preserve">3.1, </w:t>
      </w:r>
    </w:p>
    <w:p w14:paraId="7B0849E3" w14:textId="77777777" w:rsidR="007A4666" w:rsidRDefault="007A4666" w:rsidP="007A4666">
      <w:pPr>
        <w:pStyle w:val="CLAUSEHEADING"/>
      </w:pPr>
      <w:bookmarkStart w:id="438" w:name="_Toc482432398"/>
      <w:bookmarkStart w:id="439" w:name="_Toc3968731"/>
      <w:bookmarkStart w:id="440" w:name="_Toc212452943"/>
      <w:bookmarkStart w:id="441" w:name="_Ref483100639"/>
      <w:bookmarkEnd w:id="438"/>
      <w:bookmarkEnd w:id="439"/>
      <w:r>
        <w:t>Hazardous Materials</w:t>
      </w:r>
      <w:bookmarkEnd w:id="440"/>
    </w:p>
    <w:p w14:paraId="08077CDC" w14:textId="77777777" w:rsidR="007726BB" w:rsidRPr="007777B0" w:rsidRDefault="007726BB" w:rsidP="007726BB">
      <w:pPr>
        <w:pStyle w:val="Comment"/>
      </w:pPr>
      <w:r w:rsidRPr="007777B0">
        <w:t>SPEC NOTE: If using E3 Hazardous Materials, ensure that the proper insurance coverage clauses are in place in D10.  The Contract Administrator must get the proper insurance requirements from the City/Contracts Officer and impose that on the Contractor/subcontractor.</w:t>
      </w:r>
    </w:p>
    <w:p w14:paraId="224DACE9" w14:textId="77777777" w:rsidR="007A4666" w:rsidRDefault="007A4666" w:rsidP="007A4666">
      <w:pPr>
        <w:pStyle w:val="Clause"/>
      </w:pPr>
      <w:r>
        <w:t xml:space="preserve">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 by the Contract Administrator. </w:t>
      </w:r>
    </w:p>
    <w:p w14:paraId="18EF27D6" w14:textId="77777777" w:rsidR="001C15E4" w:rsidRPr="001C15E4" w:rsidRDefault="001C15E4" w:rsidP="001C15E4">
      <w:pPr>
        <w:keepNext/>
        <w:spacing w:before="200"/>
        <w:rPr>
          <w:i/>
          <w:vanish/>
          <w:color w:val="FF0000"/>
        </w:rPr>
      </w:pPr>
      <w:bookmarkStart w:id="442" w:name="_Hlk93308344"/>
      <w:r w:rsidRPr="001C15E4">
        <w:rPr>
          <w:i/>
          <w:vanish/>
          <w:color w:val="FF0000"/>
        </w:rPr>
        <w:t>SPEC NOTE: delete if Cash Allowance is not applicable or modify as needed</w:t>
      </w:r>
    </w:p>
    <w:p w14:paraId="29D7F145" w14:textId="77777777" w:rsidR="001C15E4" w:rsidRPr="001C15E4" w:rsidRDefault="001C15E4" w:rsidP="001C15E4">
      <w:pPr>
        <w:pStyle w:val="CLAUSEHEADING"/>
      </w:pPr>
      <w:bookmarkStart w:id="443" w:name="_Ref92868203"/>
      <w:bookmarkStart w:id="444" w:name="_Toc95309843"/>
      <w:bookmarkStart w:id="445" w:name="_Toc212452944"/>
      <w:bookmarkStart w:id="446" w:name="_Hlk92881289"/>
      <w:r w:rsidRPr="001C15E4">
        <w:t>Cash Allowance for Additional Work</w:t>
      </w:r>
      <w:bookmarkEnd w:id="443"/>
      <w:bookmarkEnd w:id="444"/>
      <w:bookmarkEnd w:id="445"/>
      <w:r w:rsidRPr="001C15E4">
        <w:t xml:space="preserve"> </w:t>
      </w:r>
    </w:p>
    <w:p w14:paraId="5C4FA434" w14:textId="77777777" w:rsidR="001C15E4" w:rsidRPr="001C15E4" w:rsidRDefault="001C15E4" w:rsidP="001C15E4">
      <w:pPr>
        <w:pStyle w:val="Clause"/>
      </w:pPr>
      <w:r w:rsidRPr="001C15E4">
        <w:t>Additional Work may be necessitated due to unforeseen circumstances that may arise during the course of the project due to:</w:t>
      </w:r>
    </w:p>
    <w:p w14:paraId="765B4B4F" w14:textId="77777777" w:rsidR="001C15E4" w:rsidRPr="001C15E4" w:rsidRDefault="001C15E4" w:rsidP="00055753">
      <w:pPr>
        <w:pStyle w:val="ClauseList"/>
        <w:rPr>
          <w:lang w:val="en-US"/>
        </w:rPr>
      </w:pPr>
      <w:r w:rsidRPr="001C15E4">
        <w:rPr>
          <w:lang w:val="en-US"/>
        </w:rPr>
        <w:t>Additions to the scope of Work by the Contract Administrator, beyond that defined herein.</w:t>
      </w:r>
    </w:p>
    <w:p w14:paraId="27650F89" w14:textId="77777777" w:rsidR="001C15E4" w:rsidRPr="001C15E4" w:rsidRDefault="001C15E4" w:rsidP="001C15E4">
      <w:pPr>
        <w:pStyle w:val="Clause"/>
      </w:pPr>
      <w:r w:rsidRPr="001C15E4">
        <w:t xml:space="preserve">A cash allowance has been included on Form B: Prices. </w:t>
      </w:r>
      <w:r w:rsidRPr="001C15E4">
        <w:rPr>
          <w:i/>
          <w:vanish/>
          <w:color w:val="FF0000"/>
        </w:rPr>
        <w:t>SPEC NOTE: Reminder to include a Cash Allowance line item on Form B: Prices</w:t>
      </w:r>
    </w:p>
    <w:p w14:paraId="6B11BBBB" w14:textId="77777777" w:rsidR="001C15E4" w:rsidRPr="001C15E4" w:rsidRDefault="001C15E4" w:rsidP="001C15E4">
      <w:pPr>
        <w:pStyle w:val="Clause"/>
      </w:pPr>
      <w:r w:rsidRPr="001C15E4">
        <w:t>The City reserves the right to delete any or all of the Cash Allowance from the Contract if the Work intended to be covered by the Cash Allowance is not required, or if the Works intended are found to be more extensive than the provisional Cash Allowance.</w:t>
      </w:r>
    </w:p>
    <w:p w14:paraId="225BE148" w14:textId="77777777" w:rsidR="001C15E4" w:rsidRPr="001C15E4" w:rsidRDefault="001C15E4" w:rsidP="001C15E4">
      <w:pPr>
        <w:pStyle w:val="Clause"/>
      </w:pPr>
      <w:bookmarkStart w:id="447" w:name="_Ref92868541"/>
      <w:r w:rsidRPr="001C15E4">
        <w:t>Cost of additional work shall be evaluated by the methods outlined in C7.4, and a Change Order prepared by the Contract Administrator. Cost of the Change Order will be paid on the Progress Estimate and deducted from the Cash Allowance. If the valuation of the authorized work exceeds the Value of the Cash Allowance, the Contract Value will be adjusted by the shortfall.</w:t>
      </w:r>
      <w:bookmarkEnd w:id="447"/>
    </w:p>
    <w:p w14:paraId="39DE53CF" w14:textId="77777777" w:rsidR="001C15E4" w:rsidRPr="001C15E4" w:rsidRDefault="001C15E4" w:rsidP="001C15E4">
      <w:pPr>
        <w:pStyle w:val="Clause"/>
      </w:pPr>
      <w:r w:rsidRPr="001C15E4">
        <w:t>Additional services and/or Work will not be initiated for:</w:t>
      </w:r>
    </w:p>
    <w:p w14:paraId="2141FF12" w14:textId="77777777" w:rsidR="001C15E4" w:rsidRPr="001C15E4" w:rsidRDefault="001C15E4" w:rsidP="001C15E4">
      <w:pPr>
        <w:pStyle w:val="ClauseList"/>
      </w:pPr>
      <w:r w:rsidRPr="001C15E4">
        <w:t>Reasons of lack of performance or errors in execution.</w:t>
      </w:r>
    </w:p>
    <w:p w14:paraId="7BE32B54" w14:textId="77777777" w:rsidR="001C15E4" w:rsidRPr="001C15E4" w:rsidRDefault="001C15E4" w:rsidP="001C15E4">
      <w:pPr>
        <w:pStyle w:val="ClauseList"/>
        <w:rPr>
          <w:lang w:val="en-US"/>
        </w:rPr>
      </w:pPr>
      <w:r w:rsidRPr="001C15E4">
        <w:lastRenderedPageBreak/>
        <w:t>Scheduling changes initiated by the City, where at least 24 hours’ notice is given prior to</w:t>
      </w:r>
      <w:r w:rsidRPr="001C15E4">
        <w:rPr>
          <w:lang w:val="en-US"/>
        </w:rPr>
        <w:t xml:space="preserve"> the Contractors schedule time to be on Site.</w:t>
      </w:r>
    </w:p>
    <w:p w14:paraId="550234E5" w14:textId="77777777" w:rsidR="001C15E4" w:rsidRPr="001C15E4" w:rsidRDefault="001C15E4" w:rsidP="001C15E4">
      <w:pPr>
        <w:pStyle w:val="Clause"/>
      </w:pPr>
      <w:r w:rsidRPr="001C15E4">
        <w:t>Should it be determined that additional material or services are required, the Contract Administrator shall approve the Work, prior to commencement of the additional Work.</w:t>
      </w:r>
    </w:p>
    <w:p w14:paraId="50B406F0" w14:textId="77777777" w:rsidR="001C15E4" w:rsidRPr="001C15E4" w:rsidRDefault="001C15E4" w:rsidP="001C15E4">
      <w:pPr>
        <w:pStyle w:val="Clause"/>
      </w:pPr>
      <w:r w:rsidRPr="001C15E4">
        <w:t>Material Mark-Up Factors:</w:t>
      </w:r>
    </w:p>
    <w:p w14:paraId="257B058C" w14:textId="77777777" w:rsidR="001C15E4" w:rsidRPr="001C15E4" w:rsidRDefault="001C15E4" w:rsidP="00055753">
      <w:pPr>
        <w:pStyle w:val="ClauseList"/>
        <w:rPr>
          <w:lang w:val="en-US"/>
        </w:rPr>
      </w:pPr>
      <w:r w:rsidRPr="001C15E4">
        <w:rPr>
          <w:lang w:val="en-US"/>
        </w:rPr>
        <w:t>The base cost is to be the wholesale cost of the material, regardless of the Contractor or Subcontractor supplying the material.</w:t>
      </w:r>
    </w:p>
    <w:p w14:paraId="7B9095F6" w14:textId="77777777" w:rsidR="001C15E4" w:rsidRPr="001C15E4" w:rsidRDefault="001C15E4" w:rsidP="001C15E4">
      <w:pPr>
        <w:numPr>
          <w:ilvl w:val="3"/>
          <w:numId w:val="1"/>
        </w:numPr>
        <w:spacing w:before="100"/>
        <w:rPr>
          <w:lang w:val="en-US"/>
        </w:rPr>
      </w:pPr>
      <w:r w:rsidRPr="001C15E4">
        <w:rPr>
          <w:lang w:val="en-US"/>
        </w:rPr>
        <w:t>In general, the party (Contractor or Subcontractor) supplying the material is the party that purchases the material from a supplier who does not perform any work on Site, unless otherwise determined by the Contract Administrator.</w:t>
      </w:r>
    </w:p>
    <w:p w14:paraId="74D5F0DB" w14:textId="77777777" w:rsidR="001C15E4" w:rsidRPr="001C15E4" w:rsidRDefault="001C15E4" w:rsidP="001C15E4">
      <w:pPr>
        <w:numPr>
          <w:ilvl w:val="3"/>
          <w:numId w:val="1"/>
        </w:numPr>
        <w:spacing w:before="100"/>
        <w:rPr>
          <w:lang w:val="en-US"/>
        </w:rPr>
      </w:pPr>
      <w:r w:rsidRPr="001C15E4">
        <w:rPr>
          <w:lang w:val="en-US"/>
        </w:rPr>
        <w:t>Where the Contractor is supplying the material, the mark-up on the material is limited to fifteen percent (15%).</w:t>
      </w:r>
    </w:p>
    <w:p w14:paraId="4E85F061" w14:textId="77777777" w:rsidR="001C15E4" w:rsidRPr="001C15E4" w:rsidRDefault="001C15E4" w:rsidP="001C15E4">
      <w:pPr>
        <w:numPr>
          <w:ilvl w:val="3"/>
          <w:numId w:val="1"/>
        </w:numPr>
        <w:spacing w:before="100"/>
        <w:rPr>
          <w:lang w:val="en-US"/>
        </w:rPr>
      </w:pPr>
      <w:bookmarkStart w:id="448" w:name="_Hlk94187609"/>
      <w:r w:rsidRPr="001C15E4">
        <w:rPr>
          <w:lang w:val="en-US"/>
        </w:rPr>
        <w:t xml:space="preserve">Where the Contractor’s immediate Subcontractor is supplying the material the total mark-up on the material including all Subcontractors and the Contractor is limited to twenty-five percent (25%) </w:t>
      </w:r>
    </w:p>
    <w:p w14:paraId="03638598" w14:textId="77777777" w:rsidR="001C15E4" w:rsidRPr="001C15E4" w:rsidRDefault="001C15E4" w:rsidP="001C15E4">
      <w:pPr>
        <w:numPr>
          <w:ilvl w:val="4"/>
          <w:numId w:val="1"/>
        </w:numPr>
        <w:spacing w:before="60"/>
        <w:rPr>
          <w:lang w:val="en-US"/>
        </w:rPr>
      </w:pPr>
      <w:r w:rsidRPr="001C15E4">
        <w:rPr>
          <w:lang w:val="en-US"/>
        </w:rPr>
        <w:t>The Subcontractor’s mark-up on the material is limited to fifteen percent (15%);</w:t>
      </w:r>
    </w:p>
    <w:p w14:paraId="1C08CF38" w14:textId="77777777" w:rsidR="001C15E4" w:rsidRPr="001C15E4" w:rsidRDefault="001C15E4" w:rsidP="001C15E4">
      <w:pPr>
        <w:numPr>
          <w:ilvl w:val="4"/>
          <w:numId w:val="1"/>
        </w:numPr>
        <w:spacing w:before="60"/>
        <w:rPr>
          <w:lang w:val="en-US"/>
        </w:rPr>
      </w:pPr>
      <w:r w:rsidRPr="001C15E4">
        <w:rPr>
          <w:lang w:val="en-US"/>
        </w:rPr>
        <w:t>The Contractor’s mark-up on the material is limited to ten percent (10%).</w:t>
      </w:r>
      <w:bookmarkEnd w:id="448"/>
    </w:p>
    <w:p w14:paraId="19025743" w14:textId="77777777" w:rsidR="001C15E4" w:rsidRPr="001C15E4" w:rsidRDefault="001C15E4" w:rsidP="001C15E4">
      <w:pPr>
        <w:numPr>
          <w:ilvl w:val="3"/>
          <w:numId w:val="1"/>
        </w:numPr>
        <w:spacing w:before="100"/>
        <w:rPr>
          <w:lang w:val="en-US"/>
        </w:rPr>
      </w:pPr>
      <w:r w:rsidRPr="001C15E4">
        <w:rPr>
          <w:lang w:val="en-US"/>
        </w:rPr>
        <w:t>A Third-Level Subcontractor is a Subcontractor of a Subcontractor of the Contractor.</w:t>
      </w:r>
    </w:p>
    <w:p w14:paraId="09DA567F" w14:textId="77777777" w:rsidR="001C15E4" w:rsidRPr="001C15E4" w:rsidRDefault="001C15E4" w:rsidP="001C15E4">
      <w:pPr>
        <w:numPr>
          <w:ilvl w:val="4"/>
          <w:numId w:val="1"/>
        </w:numPr>
        <w:spacing w:before="60"/>
        <w:rPr>
          <w:lang w:val="en-US"/>
        </w:rPr>
      </w:pPr>
      <w:r w:rsidRPr="001C15E4">
        <w:rPr>
          <w:lang w:val="en-US"/>
        </w:rPr>
        <w:t>No Third-Level Subcontractors on this project are approved for additional mark-up.</w:t>
      </w:r>
    </w:p>
    <w:p w14:paraId="1834FF9C" w14:textId="77777777" w:rsidR="001C15E4" w:rsidRPr="001C15E4" w:rsidRDefault="001C15E4" w:rsidP="001C15E4">
      <w:pPr>
        <w:pStyle w:val="ClauseSubList"/>
      </w:pPr>
      <w:r w:rsidRPr="001C15E4">
        <w:rPr>
          <w:lang w:val="en-US"/>
        </w:rPr>
        <w:t>In the event that a Third-Level Subcontractor is utilized, that is not approved for additional mark-up, the Contractor is responsible for coordinating the split of the maximum approved mark-up between the Contractor and Subcontractors.</w:t>
      </w:r>
      <w:bookmarkEnd w:id="442"/>
      <w:bookmarkEnd w:id="446"/>
    </w:p>
    <w:p w14:paraId="443EC35C" w14:textId="77777777" w:rsidR="00C6553B" w:rsidRPr="00C6553B" w:rsidRDefault="00C6553B" w:rsidP="00C6553B">
      <w:pPr>
        <w:keepNext/>
        <w:spacing w:before="200"/>
        <w:rPr>
          <w:i/>
          <w:vanish/>
          <w:color w:val="FF0000"/>
          <w:u w:val="single"/>
        </w:rPr>
      </w:pPr>
      <w:bookmarkStart w:id="449" w:name="_Toc95309847"/>
      <w:r w:rsidRPr="00C6553B">
        <w:rPr>
          <w:i/>
          <w:vanish/>
          <w:color w:val="FF0000"/>
          <w:u w:val="single"/>
        </w:rPr>
        <w:t>SPEC NOTE: delete Traffic Control if not applicable</w:t>
      </w:r>
      <w:r>
        <w:rPr>
          <w:i/>
          <w:vanish/>
          <w:color w:val="FF0000"/>
          <w:u w:val="single"/>
        </w:rPr>
        <w:t xml:space="preserve"> or revise as needed</w:t>
      </w:r>
    </w:p>
    <w:p w14:paraId="36D98966" w14:textId="77777777" w:rsidR="00F72B95" w:rsidRPr="00F72B95" w:rsidRDefault="00F72B95" w:rsidP="00C6553B">
      <w:pPr>
        <w:pStyle w:val="CLAUSEHEADING"/>
      </w:pPr>
      <w:bookmarkStart w:id="450" w:name="_Toc212452945"/>
      <w:r w:rsidRPr="00F72B95">
        <w:t>Traffic Control</w:t>
      </w:r>
      <w:bookmarkEnd w:id="449"/>
      <w:bookmarkEnd w:id="450"/>
    </w:p>
    <w:p w14:paraId="5278D3E3" w14:textId="77777777" w:rsidR="00C6553B" w:rsidRPr="00C6553B" w:rsidRDefault="00C6553B" w:rsidP="00C6553B">
      <w:pPr>
        <w:pStyle w:val="Clause"/>
      </w:pPr>
      <w:r w:rsidRPr="00C6553B">
        <w:t>In accordance with the Manual of Temporary Traffic Control on City Streets (MTTC), the Contract Administrator shall make arrangements with the Traffic Services Branch of the City of Winnipeg to place,</w:t>
      </w:r>
      <w:bookmarkStart w:id="451" w:name="_Ref441762356"/>
      <w:bookmarkStart w:id="452" w:name="_Ref441761904"/>
      <w:bookmarkStart w:id="453" w:name="_Ref441827819"/>
      <w:r w:rsidRPr="00C6553B">
        <w:t xml:space="preserve"> maintain, and remove all regulatory signs and traffic control devices authorized and/or required by the Traffic Management Branch</w:t>
      </w:r>
      <w:bookmarkEnd w:id="451"/>
      <w:bookmarkEnd w:id="452"/>
      <w:r w:rsidRPr="00C6553B">
        <w:t xml:space="preserve"> in the following situations:</w:t>
      </w:r>
      <w:bookmarkEnd w:id="453"/>
      <w:r w:rsidRPr="00C6553B">
        <w:t xml:space="preserve"> </w:t>
      </w:r>
    </w:p>
    <w:p w14:paraId="00659066" w14:textId="77777777" w:rsidR="00C6553B" w:rsidRPr="007A0F41" w:rsidRDefault="00C6553B" w:rsidP="00C6553B">
      <w:pPr>
        <w:pStyle w:val="ClauseList"/>
      </w:pPr>
      <w:r w:rsidRPr="007A0F41">
        <w:t xml:space="preserve">Parking restrictions, </w:t>
      </w:r>
    </w:p>
    <w:p w14:paraId="53613FDE" w14:textId="77777777" w:rsidR="00C6553B" w:rsidRPr="007A0F41" w:rsidRDefault="00C6553B" w:rsidP="00C6553B">
      <w:pPr>
        <w:pStyle w:val="ClauseList"/>
      </w:pPr>
      <w:r w:rsidRPr="007A0F41">
        <w:t xml:space="preserve">Stopping restrictions, </w:t>
      </w:r>
    </w:p>
    <w:p w14:paraId="54DC04EF" w14:textId="77777777" w:rsidR="00C6553B" w:rsidRPr="007A0F41" w:rsidRDefault="00C6553B" w:rsidP="00C6553B">
      <w:pPr>
        <w:pStyle w:val="ClauseList"/>
      </w:pPr>
      <w:bookmarkStart w:id="454" w:name="_Ref94777652"/>
      <w:r w:rsidRPr="007A0F41">
        <w:t>Turn restrictions,</w:t>
      </w:r>
      <w:bookmarkEnd w:id="454"/>
      <w:r w:rsidRPr="007A0F41">
        <w:t xml:space="preserve"> </w:t>
      </w:r>
    </w:p>
    <w:p w14:paraId="17B63286" w14:textId="77777777" w:rsidR="00C6553B" w:rsidRPr="007A0F41" w:rsidRDefault="00C6553B" w:rsidP="00C6553B">
      <w:pPr>
        <w:pStyle w:val="ClauseList"/>
      </w:pPr>
      <w:bookmarkStart w:id="455" w:name="_Ref98753004"/>
      <w:r w:rsidRPr="007A0F41">
        <w:t>Diamond lane removal,</w:t>
      </w:r>
      <w:bookmarkEnd w:id="455"/>
    </w:p>
    <w:p w14:paraId="43BCEF29" w14:textId="77777777" w:rsidR="00C6553B" w:rsidRPr="007A0F41" w:rsidRDefault="00C6553B" w:rsidP="00C6553B">
      <w:pPr>
        <w:pStyle w:val="ClauseList"/>
        <w:numPr>
          <w:ilvl w:val="3"/>
          <w:numId w:val="1"/>
        </w:numPr>
      </w:pPr>
      <w:r w:rsidRPr="007A0F41">
        <w:t xml:space="preserve">Full or directional closures on a Regional Street, </w:t>
      </w:r>
    </w:p>
    <w:p w14:paraId="422FBF60" w14:textId="77777777" w:rsidR="00C6553B" w:rsidRPr="007A0F41" w:rsidRDefault="00C6553B" w:rsidP="00C6553B">
      <w:pPr>
        <w:pStyle w:val="ClauseList"/>
        <w:numPr>
          <w:ilvl w:val="3"/>
          <w:numId w:val="1"/>
        </w:numPr>
      </w:pPr>
      <w:bookmarkStart w:id="456" w:name="_Ref441841870"/>
      <w:r w:rsidRPr="007A0F41">
        <w:t>Traffic routed across a median,</w:t>
      </w:r>
      <w:bookmarkEnd w:id="456"/>
      <w:r w:rsidRPr="007A0F41">
        <w:t xml:space="preserve"> </w:t>
      </w:r>
    </w:p>
    <w:p w14:paraId="3CCDAAA7" w14:textId="77777777" w:rsidR="00C6553B" w:rsidRPr="00C6553B" w:rsidRDefault="00C6553B" w:rsidP="00C6553B">
      <w:pPr>
        <w:pStyle w:val="ClauseList"/>
        <w:numPr>
          <w:ilvl w:val="3"/>
          <w:numId w:val="1"/>
        </w:numPr>
      </w:pPr>
      <w:r w:rsidRPr="00C6553B">
        <w:t>Full or directional closure of a non-regional street where there is a requirement for regulatory signs (turn restrictions, bus stop relocations, etc.) to implement the closure.</w:t>
      </w:r>
    </w:p>
    <w:p w14:paraId="3918AE45" w14:textId="77777777" w:rsidR="00C6553B" w:rsidRDefault="00C6553B" w:rsidP="00C6553B">
      <w:pPr>
        <w:pStyle w:val="ClauseList"/>
        <w:numPr>
          <w:ilvl w:val="3"/>
          <w:numId w:val="1"/>
        </w:numPr>
        <w:rPr>
          <w:strike/>
        </w:rPr>
      </w:pPr>
      <w:r w:rsidRPr="00C6553B">
        <w:t>Approved Designated Construction Zones with a temporary posted speed limit reduction. Traffic Services</w:t>
      </w:r>
      <w:r w:rsidRPr="007A0F41">
        <w:t xml:space="preserve"> will be responsible for placing all of the advance signs and 'Construction Ends' (TC-4) signs. The Contractor is still responsible for all other temporary traffic control including but not limited to barricades, barrels and tall cones.</w:t>
      </w:r>
    </w:p>
    <w:p w14:paraId="02E27299" w14:textId="3720C92A" w:rsidR="00C6553B" w:rsidRPr="00C6553B" w:rsidRDefault="00C6553B" w:rsidP="00C6553B">
      <w:pPr>
        <w:pStyle w:val="Clause"/>
      </w:pPr>
      <w:bookmarkStart w:id="457" w:name="_Hlk92795758"/>
      <w:r w:rsidRPr="00C6553B">
        <w:t xml:space="preserve">Further to </w:t>
      </w:r>
      <w:r w:rsidRPr="00C6553B">
        <w:fldChar w:fldCharType="begin"/>
      </w:r>
      <w:r w:rsidRPr="00C6553B">
        <w:instrText xml:space="preserve"> REF _Ref94777652 \r \h </w:instrText>
      </w:r>
      <w:r>
        <w:instrText xml:space="preserve"> \* MERGEFORMAT </w:instrText>
      </w:r>
      <w:r w:rsidRPr="00C6553B">
        <w:fldChar w:fldCharType="separate"/>
      </w:r>
      <w:r w:rsidR="00825C6F">
        <w:t>E5.1(c)</w:t>
      </w:r>
      <w:r w:rsidRPr="00C6553B">
        <w:fldChar w:fldCharType="end"/>
      </w:r>
      <w:r w:rsidRPr="00C6553B">
        <w:t>, the Contractor shall make arrangement with the Traffic Services Branch of the City of Winnipeg to supply regulatory signs as required.</w:t>
      </w:r>
      <w:bookmarkEnd w:id="457"/>
    </w:p>
    <w:p w14:paraId="44530FC7" w14:textId="77777777" w:rsidR="00C6553B" w:rsidRPr="00C6553B" w:rsidRDefault="00C6553B" w:rsidP="00C6553B">
      <w:pPr>
        <w:pStyle w:val="Clause"/>
      </w:pPr>
      <w:r w:rsidRPr="00C6553B">
        <w:t xml:space="preserve">Upon request from the Contract Administrator, the Contractor shall provide records demonstrating that the Site has been maintained.  </w:t>
      </w:r>
    </w:p>
    <w:p w14:paraId="419127FA" w14:textId="2A627B8C" w:rsidR="00C6553B" w:rsidRPr="00C6553B" w:rsidRDefault="00C6553B" w:rsidP="00C6553B">
      <w:pPr>
        <w:pStyle w:val="Clause"/>
      </w:pPr>
      <w:r w:rsidRPr="00C6553B">
        <w:lastRenderedPageBreak/>
        <w:t xml:space="preserve">Further to </w:t>
      </w:r>
      <w:r w:rsidR="005A33CA">
        <w:fldChar w:fldCharType="begin"/>
      </w:r>
      <w:r w:rsidR="005A33CA">
        <w:instrText xml:space="preserve"> REF _Ref94777652 \r \h </w:instrText>
      </w:r>
      <w:r w:rsidR="005A33CA">
        <w:fldChar w:fldCharType="separate"/>
      </w:r>
      <w:r w:rsidR="00825C6F">
        <w:t>E5.1(c)</w:t>
      </w:r>
      <w:r w:rsidR="005A33CA">
        <w:fldChar w:fldCharType="end"/>
      </w:r>
      <w:r w:rsidRPr="00C6553B">
        <w:t xml:space="preserve"> and </w:t>
      </w:r>
      <w:r w:rsidR="005A33CA">
        <w:fldChar w:fldCharType="begin"/>
      </w:r>
      <w:r w:rsidR="005A33CA">
        <w:instrText xml:space="preserve"> REF _Ref98753004 \r \h </w:instrText>
      </w:r>
      <w:r w:rsidR="005A33CA">
        <w:fldChar w:fldCharType="separate"/>
      </w:r>
      <w:r w:rsidR="00825C6F">
        <w:t>E5.1(d)</w:t>
      </w:r>
      <w:r w:rsidR="005A33CA">
        <w:fldChar w:fldCharType="end"/>
      </w:r>
      <w:r w:rsidRPr="00C6553B">
        <w:t xml:space="preserve"> the Contractor shall make arrangements with the Traffic Services Branch of the City of Winnipeg to reinstall the permanent regulatory signs after the Contract Work is complete. At this time the Contractor shall make arrangements to drop off the stockpiled materials to Traffic Services at 495 Archibald Street.</w:t>
      </w:r>
    </w:p>
    <w:p w14:paraId="78B774C3" w14:textId="77777777" w:rsidR="00C6553B" w:rsidRPr="00C6553B" w:rsidRDefault="00C6553B" w:rsidP="00C6553B">
      <w:pPr>
        <w:pStyle w:val="Clause"/>
      </w:pPr>
      <w:r w:rsidRPr="00C6553B">
        <w:t>Any changes to the approved traffic management plan must be submitted to the Contract Administrator a minimum of (five) 5 Working Days prior to the required change for approval.</w:t>
      </w:r>
    </w:p>
    <w:p w14:paraId="31075FF7" w14:textId="77777777" w:rsidR="001C15E4" w:rsidRPr="00C6553B" w:rsidRDefault="00C6553B" w:rsidP="00C6553B">
      <w:pPr>
        <w:pStyle w:val="Clause"/>
      </w:pPr>
      <w:r w:rsidRPr="00C6553B">
        <w:t>If the Contract Administrator determines that the Contractor is not performing Traffic Control in accordance with this specification, Traffic Services Branch may be engaged to perform the Traffic Control. In this event the Contractor shall bear the costs associated charged to the project by the Traffic Services Branch of the City of Winnipeg in connection with the required Works undertaken by the Contractor.</w:t>
      </w:r>
    </w:p>
    <w:p w14:paraId="02F95BC7" w14:textId="77777777" w:rsidR="00C62626" w:rsidRDefault="004B2804">
      <w:pPr>
        <w:pStyle w:val="CLAUSEHEADING"/>
      </w:pPr>
      <w:bookmarkStart w:id="458" w:name="_Toc212452946"/>
      <w:r>
        <w:t>^</w:t>
      </w:r>
      <w:bookmarkEnd w:id="458"/>
    </w:p>
    <w:bookmarkEnd w:id="441"/>
    <w:p w14:paraId="33429AFD" w14:textId="77777777" w:rsidR="00C62626" w:rsidRDefault="00C62626">
      <w:pPr>
        <w:pStyle w:val="Clause"/>
      </w:pPr>
    </w:p>
    <w:p w14:paraId="1D40B082" w14:textId="77777777" w:rsidR="003021FD" w:rsidRDefault="003021FD" w:rsidP="003021FD"/>
    <w:p w14:paraId="55C0387A" w14:textId="77777777" w:rsidR="003021FD" w:rsidRDefault="003021FD" w:rsidP="003021FD">
      <w:pPr>
        <w:sectPr w:rsidR="003021FD" w:rsidSect="00B63435">
          <w:headerReference w:type="default" r:id="rId38"/>
          <w:endnotePr>
            <w:numFmt w:val="upperLetter"/>
          </w:endnotePr>
          <w:pgSz w:w="12240" w:h="15840" w:code="1"/>
          <w:pgMar w:top="1440" w:right="1440" w:bottom="432" w:left="1440" w:header="432" w:footer="432" w:gutter="0"/>
          <w:pgNumType w:start="1"/>
          <w:cols w:space="708"/>
          <w:docGrid w:linePitch="360"/>
        </w:sectPr>
      </w:pPr>
    </w:p>
    <w:p w14:paraId="4A438493" w14:textId="77777777" w:rsidR="003C68D3" w:rsidRDefault="003C68D3" w:rsidP="003C68D3">
      <w:pPr>
        <w:pStyle w:val="PARTHEADING"/>
        <w:numPr>
          <w:ilvl w:val="0"/>
          <w:numId w:val="1"/>
        </w:numPr>
      </w:pPr>
      <w:bookmarkStart w:id="459" w:name="_Toc349913905"/>
      <w:bookmarkStart w:id="460" w:name="_Ref350156762"/>
      <w:bookmarkStart w:id="461" w:name="_Toc212452947"/>
      <w:r>
        <w:lastRenderedPageBreak/>
        <w:t>Security Clearance</w:t>
      </w:r>
      <w:bookmarkEnd w:id="459"/>
      <w:bookmarkEnd w:id="460"/>
      <w:bookmarkEnd w:id="461"/>
    </w:p>
    <w:p w14:paraId="1B41D698" w14:textId="77777777" w:rsidR="003C68D3" w:rsidRPr="00A92470" w:rsidRDefault="003C68D3" w:rsidP="003C68D3">
      <w:pPr>
        <w:pStyle w:val="CLAUSEHEADING"/>
        <w:numPr>
          <w:ilvl w:val="1"/>
          <w:numId w:val="1"/>
        </w:numPr>
      </w:pPr>
      <w:bookmarkStart w:id="462" w:name="_Toc349913906"/>
      <w:bookmarkStart w:id="463" w:name="_Toc212452948"/>
      <w:r w:rsidRPr="001B2264">
        <w:t>Security Clearance</w:t>
      </w:r>
      <w:bookmarkEnd w:id="462"/>
      <w:bookmarkEnd w:id="463"/>
    </w:p>
    <w:p w14:paraId="47D23ADE" w14:textId="77777777" w:rsidR="00682AE7" w:rsidRDefault="00682AE7" w:rsidP="00682AE7">
      <w:pPr>
        <w:pStyle w:val="Comment"/>
      </w:pPr>
      <w:r>
        <w:t>SPEC NOTE: Use Version 1 only if necessary, e.g., work in security area, work requires interaction with public.</w:t>
      </w:r>
    </w:p>
    <w:p w14:paraId="67293295" w14:textId="77777777" w:rsidR="00593C7F" w:rsidRDefault="00593C7F" w:rsidP="00682AE7">
      <w:pPr>
        <w:pStyle w:val="Comment"/>
      </w:pPr>
      <w:r w:rsidRPr="00EB3569">
        <w:t>DO NOT USE P-608 form for version 1.  Form P-608 to be used only for version 2 and for work within Winnipeg Police Service facilities.</w:t>
      </w:r>
    </w:p>
    <w:p w14:paraId="32867976" w14:textId="77777777" w:rsidR="00682AE7" w:rsidRDefault="00682AE7" w:rsidP="00682AE7">
      <w:pPr>
        <w:pStyle w:val="Comment"/>
      </w:pPr>
      <w:r>
        <w:t>VERSION 1 - Use this version</w:t>
      </w:r>
      <w:r w:rsidRPr="00C22A4B">
        <w:t xml:space="preserve"> </w:t>
      </w:r>
      <w:r>
        <w:t xml:space="preserve">for </w:t>
      </w:r>
      <w:r w:rsidRPr="00891F2F">
        <w:rPr>
          <w:b/>
        </w:rPr>
        <w:t>locations other than</w:t>
      </w:r>
      <w:r>
        <w:t xml:space="preserve"> Winnipeg Police Stations or Service Centres.  Adjust bid validity dates</w:t>
      </w:r>
      <w:r w:rsidRPr="00717B70">
        <w:t xml:space="preserve"> </w:t>
      </w:r>
      <w:r>
        <w:t xml:space="preserve">in Form A to allow sufficient time for clearances.  Walk-ins to the Winnipeg Police Service currently requires 6 -8 weeks for processing and then mails the certificate  For 2017 </w:t>
      </w:r>
      <w:r w:rsidRPr="000D7C13">
        <w:rPr>
          <w:b/>
        </w:rPr>
        <w:t>online</w:t>
      </w:r>
      <w:r>
        <w:t xml:space="preserve"> Police Information Check is available and may take approx. one week.</w:t>
      </w:r>
    </w:p>
    <w:p w14:paraId="6BEE7CF4" w14:textId="1B3A16E5" w:rsidR="00682AE7" w:rsidRDefault="00682AE7" w:rsidP="00682AE7">
      <w:pPr>
        <w:pStyle w:val="Comment"/>
      </w:pPr>
      <w:r w:rsidRPr="006C5C73">
        <w:rPr>
          <w:b/>
        </w:rPr>
        <w:t>Version 1.1</w:t>
      </w:r>
      <w:r>
        <w:t xml:space="preserve"> – Use this version of </w:t>
      </w:r>
      <w:r>
        <w:fldChar w:fldCharType="begin"/>
      </w:r>
      <w:r>
        <w:instrText xml:space="preserve"> REF _Ref313617902 \w \h </w:instrText>
      </w:r>
      <w:r>
        <w:fldChar w:fldCharType="separate"/>
      </w:r>
      <w:r w:rsidR="00825C6F">
        <w:t>F1.1</w:t>
      </w:r>
      <w:r>
        <w:fldChar w:fldCharType="end"/>
      </w:r>
      <w:r>
        <w:t xml:space="preserve"> if all individuals performing any work under the contract must obtain a security clearance.</w:t>
      </w:r>
    </w:p>
    <w:p w14:paraId="373C9BB8" w14:textId="77777777" w:rsidR="00682AE7" w:rsidRDefault="00682AE7" w:rsidP="00682AE7">
      <w:pPr>
        <w:pStyle w:val="Clause"/>
        <w:numPr>
          <w:ilvl w:val="2"/>
          <w:numId w:val="1"/>
        </w:numPr>
      </w:pPr>
      <w:bookmarkStart w:id="464" w:name="_Ref94502371"/>
      <w:bookmarkStart w:id="465" w:name="_Ref313617902"/>
      <w:r>
        <w:t xml:space="preserve">Each individual proposed to perform Work under the Contract </w:t>
      </w:r>
      <w:bookmarkEnd w:id="464"/>
      <w:r>
        <w:t>shall be required to obtain a Police Information Check from the police service having jurisdiction at</w:t>
      </w:r>
      <w:r w:rsidR="003018A6">
        <w:t xml:space="preserve"> their </w:t>
      </w:r>
      <w:r>
        <w:t>place of residence.  This can be obtained from one of the following;</w:t>
      </w:r>
      <w:bookmarkEnd w:id="465"/>
    </w:p>
    <w:p w14:paraId="2B2EBE15" w14:textId="77777777" w:rsidR="00682AE7" w:rsidRDefault="00682AE7" w:rsidP="00682AE7">
      <w:pPr>
        <w:pStyle w:val="ClauseList"/>
        <w:numPr>
          <w:ilvl w:val="3"/>
          <w:numId w:val="1"/>
        </w:numPr>
      </w:pPr>
      <w:r>
        <w:t>police service having jurisdiction at</w:t>
      </w:r>
      <w:r w:rsidR="003018A6">
        <w:t xml:space="preserve"> their </w:t>
      </w:r>
      <w:r>
        <w:t>place of residence; or</w:t>
      </w:r>
    </w:p>
    <w:p w14:paraId="3B3EF61C" w14:textId="77777777" w:rsidR="00682AE7" w:rsidRDefault="00CE1957" w:rsidP="00682AE7">
      <w:pPr>
        <w:pStyle w:val="ClauseList"/>
        <w:numPr>
          <w:ilvl w:val="3"/>
          <w:numId w:val="1"/>
        </w:numPr>
      </w:pPr>
      <w:r w:rsidRPr="00ED3858">
        <w:t xml:space="preserve">Sterling BackCheck – for existing account holders, log into your account to send individual invitations to employees requiring security clearance.  For those that do not have an account, click on the following link to open an account:  </w:t>
      </w:r>
      <w:hyperlink r:id="rId39" w:history="1">
        <w:r w:rsidRPr="00ED3858">
          <w:rPr>
            <w:rStyle w:val="Hyperlink"/>
          </w:rPr>
          <w:t>https://forms.sterlingbackcheck.com/partners/platform2-en.php?&amp;partner=winnipegcity</w:t>
        </w:r>
      </w:hyperlink>
      <w:r w:rsidRPr="00ED3858">
        <w:t xml:space="preserve"> ; or</w:t>
      </w:r>
    </w:p>
    <w:p w14:paraId="797458C6" w14:textId="77777777" w:rsidR="00682AE7" w:rsidRDefault="00682AE7" w:rsidP="00682AE7">
      <w:pPr>
        <w:pStyle w:val="ClauseList"/>
        <w:numPr>
          <w:ilvl w:val="3"/>
          <w:numId w:val="1"/>
        </w:numPr>
      </w:pPr>
      <w:r>
        <w:t xml:space="preserve">Commissionaires (Manitoba Division), forms to be completed can be found on the website at: </w:t>
      </w:r>
      <w:hyperlink r:id="rId40" w:history="1">
        <w:r>
          <w:rPr>
            <w:rStyle w:val="Hyperlink"/>
          </w:rPr>
          <w:t>https://www.commissionaires.ca/en/manitoba/home</w:t>
        </w:r>
      </w:hyperlink>
      <w:r w:rsidR="00AB2BBE">
        <w:t>; or</w:t>
      </w:r>
    </w:p>
    <w:p w14:paraId="7F7EA481" w14:textId="77777777" w:rsidR="00AB2BBE" w:rsidRDefault="00AB2BBE" w:rsidP="00682AE7">
      <w:pPr>
        <w:pStyle w:val="ClauseList"/>
        <w:numPr>
          <w:ilvl w:val="3"/>
          <w:numId w:val="1"/>
        </w:numPr>
      </w:pPr>
      <w:r w:rsidRPr="00893141">
        <w:t xml:space="preserve">FASTCHECK Criminal Record &amp; Fingerprint Specialists, forms to be completed can be found on the website at: </w:t>
      </w:r>
      <w:hyperlink r:id="rId41" w:history="1">
        <w:r w:rsidRPr="00893141">
          <w:rPr>
            <w:color w:val="0000FF"/>
            <w:u w:val="single"/>
          </w:rPr>
          <w:t>https://myfastcheck.com</w:t>
        </w:r>
      </w:hyperlink>
    </w:p>
    <w:p w14:paraId="3879DD61" w14:textId="0BC783D6" w:rsidR="00682AE7" w:rsidRDefault="00682AE7" w:rsidP="00682AE7">
      <w:pPr>
        <w:pStyle w:val="Comment"/>
      </w:pPr>
      <w:r>
        <w:t xml:space="preserve">SPEC NOTE: Use </w:t>
      </w:r>
      <w:r>
        <w:fldChar w:fldCharType="begin"/>
      </w:r>
      <w:r>
        <w:instrText xml:space="preserve"> REF _Ref313618178 \w \h </w:instrText>
      </w:r>
      <w:r>
        <w:fldChar w:fldCharType="separate"/>
      </w:r>
      <w:r w:rsidR="00825C6F">
        <w:t>F1.2</w:t>
      </w:r>
      <w:r>
        <w:fldChar w:fldCharType="end"/>
      </w:r>
      <w:r>
        <w:t xml:space="preserve">  and </w:t>
      </w:r>
      <w:r>
        <w:fldChar w:fldCharType="begin"/>
      </w:r>
      <w:r>
        <w:instrText xml:space="preserve"> REF _Ref313618120 \w \h </w:instrText>
      </w:r>
      <w:r>
        <w:fldChar w:fldCharType="separate"/>
      </w:r>
      <w:r w:rsidR="00825C6F">
        <w:t>F1.2.1</w:t>
      </w:r>
      <w:r>
        <w:fldChar w:fldCharType="end"/>
      </w:r>
      <w:r>
        <w:t xml:space="preserve">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362E9719" w14:textId="77777777" w:rsidR="00682AE7" w:rsidRDefault="00682AE7" w:rsidP="00682AE7">
      <w:pPr>
        <w:pStyle w:val="Comment"/>
      </w:pPr>
      <w:r>
        <w:t xml:space="preserve">The Vulnerable Sector screening can </w:t>
      </w:r>
      <w:r w:rsidRPr="00B13348">
        <w:rPr>
          <w:b/>
        </w:rPr>
        <w:t>ONLY</w:t>
      </w:r>
      <w:r>
        <w:t xml:space="preserve"> be obtained from the police service having jurisdiction at</w:t>
      </w:r>
      <w:r w:rsidR="003018A6">
        <w:t xml:space="preserve"> their </w:t>
      </w:r>
      <w:r>
        <w:t xml:space="preserve">place of residence.  </w:t>
      </w:r>
      <w:r w:rsidR="00CE1957">
        <w:rPr>
          <w:b/>
        </w:rPr>
        <w:t>Sterling B</w:t>
      </w:r>
      <w:r w:rsidR="00AB2BBE" w:rsidRPr="00AB2BBE">
        <w:rPr>
          <w:b/>
        </w:rPr>
        <w:t>ackCheck, Core of Commissionaires and FASTCHECK do not perform Vulnerable Sector searches.</w:t>
      </w:r>
    </w:p>
    <w:p w14:paraId="34677126" w14:textId="77777777" w:rsidR="00682AE7" w:rsidRPr="005A30DF" w:rsidRDefault="00682AE7" w:rsidP="00682AE7">
      <w:pPr>
        <w:pStyle w:val="Clause"/>
        <w:numPr>
          <w:ilvl w:val="2"/>
          <w:numId w:val="1"/>
        </w:numPr>
      </w:pPr>
      <w:bookmarkStart w:id="466" w:name="_Ref313618178"/>
      <w:r w:rsidRPr="005A30DF">
        <w:t xml:space="preserve">The following is a link to information for obtaining the </w:t>
      </w:r>
      <w:r>
        <w:t xml:space="preserve">Police Information Check </w:t>
      </w:r>
      <w:r w:rsidRPr="005A30DF">
        <w:t>including the Vulnerable Sector screening from the City of Winnipeg Police Service.</w:t>
      </w:r>
      <w:bookmarkEnd w:id="466"/>
      <w:r w:rsidRPr="005A30DF">
        <w:t xml:space="preserve">  </w:t>
      </w:r>
      <w:hyperlink r:id="rId42" w:history="1">
        <w:r w:rsidR="0036277F">
          <w:rPr>
            <w:rStyle w:val="Hyperlink"/>
          </w:rPr>
          <w:t>http://winnipeg.ca/police/pr/PIC.stm</w:t>
        </w:r>
      </w:hyperlink>
      <w:r>
        <w:t xml:space="preserve"> </w:t>
      </w:r>
    </w:p>
    <w:p w14:paraId="7F6C9B30" w14:textId="77777777" w:rsidR="00682AE7" w:rsidRDefault="00682AE7" w:rsidP="00682AE7">
      <w:pPr>
        <w:pStyle w:val="SubClause"/>
        <w:numPr>
          <w:ilvl w:val="5"/>
          <w:numId w:val="1"/>
        </w:numPr>
      </w:pPr>
      <w:bookmarkStart w:id="467" w:name="_Ref313618120"/>
      <w:r>
        <w:t xml:space="preserve">The Police Information Check shall include a Vulnerable Sector Screening.  This can be obtained by following the link below </w:t>
      </w:r>
      <w:bookmarkEnd w:id="467"/>
      <w:r w:rsidR="0036277F">
        <w:fldChar w:fldCharType="begin"/>
      </w:r>
      <w:r w:rsidR="0036277F">
        <w:instrText xml:space="preserve"> HYPERLINK "http://winnipeg.ca/police/pr/PIC.stm" </w:instrText>
      </w:r>
      <w:r w:rsidR="0036277F">
        <w:fldChar w:fldCharType="separate"/>
      </w:r>
      <w:r w:rsidR="0036277F">
        <w:rPr>
          <w:rStyle w:val="Hyperlink"/>
        </w:rPr>
        <w:t>http://winnipeg.ca/police/pr/PIC.stm</w:t>
      </w:r>
      <w:r w:rsidR="0036277F">
        <w:fldChar w:fldCharType="end"/>
      </w:r>
      <w:r>
        <w:t xml:space="preserve"> .</w:t>
      </w:r>
    </w:p>
    <w:p w14:paraId="048A7F38" w14:textId="77777777" w:rsidR="00682AE7" w:rsidRDefault="00682AE7" w:rsidP="00682AE7">
      <w:pPr>
        <w:pStyle w:val="SubClauseList"/>
        <w:numPr>
          <w:ilvl w:val="6"/>
          <w:numId w:val="1"/>
        </w:numPr>
      </w:pPr>
      <w:r>
        <w:t>Individuals will need to state in the form, that they may be working in City of Winnipeg pools, libraries and community centres;</w:t>
      </w:r>
    </w:p>
    <w:p w14:paraId="503F47B5" w14:textId="77777777" w:rsidR="00682AE7" w:rsidRDefault="00682AE7" w:rsidP="00682AE7">
      <w:pPr>
        <w:pStyle w:val="Clause"/>
        <w:numPr>
          <w:ilvl w:val="2"/>
          <w:numId w:val="1"/>
        </w:numPr>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  The applicant shall:</w:t>
      </w:r>
    </w:p>
    <w:p w14:paraId="26AEC5B8" w14:textId="77777777" w:rsidR="00682AE7" w:rsidRDefault="00682AE7" w:rsidP="00682AE7">
      <w:pPr>
        <w:pStyle w:val="ClauseList"/>
        <w:numPr>
          <w:ilvl w:val="3"/>
          <w:numId w:val="1"/>
        </w:numPr>
      </w:pPr>
      <w:r>
        <w:t xml:space="preserve">Provide the original Police Information Check </w:t>
      </w:r>
      <w:r w:rsidRPr="008C6CE9">
        <w:t>(Form P–</w:t>
      </w:r>
      <w:r>
        <w:t>612</w:t>
      </w:r>
      <w:r w:rsidRPr="008C6CE9">
        <w:t>)</w:t>
      </w:r>
      <w:r>
        <w:t xml:space="preserve"> to the Contract Administrator.</w:t>
      </w:r>
    </w:p>
    <w:p w14:paraId="19E3EAF4" w14:textId="77777777" w:rsidR="00682AE7" w:rsidRDefault="00682AE7" w:rsidP="00682AE7">
      <w:pPr>
        <w:pStyle w:val="Comment"/>
      </w:pPr>
      <w:r>
        <w:t>SPEC NOTE:   The Contract Administrator must take a photocopy of the original Police Information Check and sign it as a true copy and then return the original to the individual.</w:t>
      </w:r>
    </w:p>
    <w:p w14:paraId="57B95494" w14:textId="77777777" w:rsidR="00682AE7" w:rsidRDefault="00682AE7" w:rsidP="00682AE7">
      <w:pPr>
        <w:pStyle w:val="Clause"/>
        <w:numPr>
          <w:ilvl w:val="2"/>
          <w:numId w:val="1"/>
        </w:numPr>
      </w:pPr>
      <w:r>
        <w:t xml:space="preserve">Prior to the award of Contact, and during the term of the Contract if additional or replacement individuals are proposed to perform Work, the </w:t>
      </w:r>
      <w:r w:rsidR="000655DE">
        <w:t>Bidder/</w:t>
      </w:r>
      <w:r>
        <w:t xml:space="preserve">Contractor shall supply the Contract Administrator with a Police Information Check obtained not earlier than one (1) year prior to the </w:t>
      </w:r>
      <w:r>
        <w:lastRenderedPageBreak/>
        <w:t>Submission Deadline, or a certified true copy thereof, for each individual proposed to perform the Work.</w:t>
      </w:r>
    </w:p>
    <w:p w14:paraId="7BEE859B" w14:textId="77777777" w:rsidR="00682AE7" w:rsidRDefault="00682AE7" w:rsidP="00682AE7">
      <w:pPr>
        <w:pStyle w:val="Clause"/>
        <w:numPr>
          <w:ilvl w:val="2"/>
          <w:numId w:val="1"/>
        </w:numPr>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08889555" w14:textId="77777777" w:rsidR="00682AE7" w:rsidRDefault="00682AE7" w:rsidP="00682AE7">
      <w:pPr>
        <w:pStyle w:val="Clause"/>
        <w:numPr>
          <w:ilvl w:val="2"/>
          <w:numId w:val="1"/>
        </w:numPr>
      </w:pPr>
      <w:r>
        <w:t>Any Police Information Check obtained thereby will be deemed valid for the duration of the Contract subject to a repeated records search as hereinafter specified.</w:t>
      </w:r>
    </w:p>
    <w:p w14:paraId="7AD58177" w14:textId="77777777" w:rsidR="00682AE7" w:rsidRPr="003C4D58" w:rsidRDefault="00682AE7" w:rsidP="00682AE7">
      <w:pPr>
        <w:pStyle w:val="Clause"/>
        <w:numPr>
          <w:ilvl w:val="2"/>
          <w:numId w:val="1"/>
        </w:numPr>
      </w:pPr>
      <w:r>
        <w:t>Notwithstanding the foregoing, at any time during the term of the Contract, the City may, at</w:t>
      </w:r>
      <w:r w:rsidR="00AF5841">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6BD4BD25" w14:textId="6B5A9AD4" w:rsidR="00682AE7" w:rsidRDefault="00682AE7" w:rsidP="00682AE7">
      <w:pPr>
        <w:pStyle w:val="Comment"/>
      </w:pPr>
      <w:r w:rsidRPr="00EB23C2">
        <w:rPr>
          <w:b/>
        </w:rPr>
        <w:t>Version 1.2</w:t>
      </w:r>
      <w:r>
        <w:t xml:space="preserve"> – Use this version of </w:t>
      </w:r>
      <w:r>
        <w:fldChar w:fldCharType="begin"/>
      </w:r>
      <w:r>
        <w:instrText xml:space="preserve"> REF _Ref313618337 \w \h </w:instrText>
      </w:r>
      <w:r>
        <w:fldChar w:fldCharType="separate"/>
      </w:r>
      <w:r w:rsidR="00825C6F">
        <w:t>F1.1</w:t>
      </w:r>
      <w:r>
        <w:fldChar w:fldCharType="end"/>
      </w:r>
      <w:r>
        <w:t xml:space="preserve"> if only individuals performing work in certain locations or under certain conditions, or performing certain tasks, must obtain a security clearance.</w:t>
      </w:r>
    </w:p>
    <w:p w14:paraId="5B692BA7" w14:textId="77777777" w:rsidR="00682AE7" w:rsidRDefault="00682AE7" w:rsidP="00F27A00">
      <w:pPr>
        <w:pStyle w:val="Clause"/>
        <w:numPr>
          <w:ilvl w:val="2"/>
          <w:numId w:val="24"/>
        </w:numPr>
      </w:pPr>
      <w:bookmarkStart w:id="468" w:name="_Ref313618337"/>
      <w:r>
        <w:t>Each individual proposed to perform the following portions of the Work:</w:t>
      </w:r>
      <w:bookmarkEnd w:id="468"/>
    </w:p>
    <w:p w14:paraId="6CBC7F34" w14:textId="3032C3EC" w:rsidR="00682AE7" w:rsidRDefault="00682AE7" w:rsidP="00682AE7">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825C6F">
        <w:t>F1.1(b)(ii)</w:t>
      </w:r>
      <w:r>
        <w:fldChar w:fldCharType="end"/>
      </w:r>
      <w:r>
        <w:t xml:space="preserve"> for a contract involving work in a playground in use.</w:t>
      </w:r>
    </w:p>
    <w:p w14:paraId="1668F06B" w14:textId="77777777" w:rsidR="00682AE7" w:rsidRDefault="00682AE7" w:rsidP="00055753">
      <w:pPr>
        <w:pStyle w:val="ClauseList"/>
      </w:pPr>
      <w:r>
        <w:t>any Work on private property;</w:t>
      </w:r>
    </w:p>
    <w:p w14:paraId="52DBFC88" w14:textId="77777777" w:rsidR="00682AE7" w:rsidRDefault="00682AE7" w:rsidP="00682AE7">
      <w:pPr>
        <w:pStyle w:val="ClauseList"/>
        <w:numPr>
          <w:ilvl w:val="3"/>
          <w:numId w:val="1"/>
        </w:numPr>
      </w:pPr>
      <w:r>
        <w:t>any Work within City facilities other than:</w:t>
      </w:r>
    </w:p>
    <w:p w14:paraId="5C73C811" w14:textId="77777777" w:rsidR="00682AE7" w:rsidRDefault="00682AE7" w:rsidP="00682AE7">
      <w:pPr>
        <w:pStyle w:val="ClauseSubList"/>
        <w:numPr>
          <w:ilvl w:val="4"/>
          <w:numId w:val="1"/>
        </w:numPr>
      </w:pPr>
      <w:r>
        <w:t>an underground structure such as a manhole;</w:t>
      </w:r>
    </w:p>
    <w:p w14:paraId="60CF2C22" w14:textId="77777777" w:rsidR="00682AE7" w:rsidRDefault="00682AE7" w:rsidP="00682AE7">
      <w:pPr>
        <w:pStyle w:val="ClauseSubList"/>
        <w:numPr>
          <w:ilvl w:val="4"/>
          <w:numId w:val="1"/>
        </w:numPr>
      </w:pPr>
      <w:bookmarkStart w:id="469" w:name="_Ref313618154"/>
      <w:r>
        <w:t>in areas and at times normally open to the public;</w:t>
      </w:r>
      <w:bookmarkEnd w:id="469"/>
    </w:p>
    <w:p w14:paraId="06DD0D24" w14:textId="77777777" w:rsidR="00682AE7" w:rsidRDefault="00682AE7" w:rsidP="00682AE7">
      <w:pPr>
        <w:pStyle w:val="ClauseSubList"/>
        <w:numPr>
          <w:ilvl w:val="4"/>
          <w:numId w:val="1"/>
        </w:numPr>
      </w:pPr>
      <w:r>
        <w:t>^;</w:t>
      </w:r>
    </w:p>
    <w:p w14:paraId="694DCA0F" w14:textId="77777777" w:rsidR="00682AE7" w:rsidRDefault="00682AE7" w:rsidP="00682AE7">
      <w:pPr>
        <w:pStyle w:val="ClauseList"/>
        <w:numPr>
          <w:ilvl w:val="3"/>
          <w:numId w:val="1"/>
        </w:numPr>
      </w:pPr>
      <w:r>
        <w:t>communicating with residents and homeowners in person or by telephone;</w:t>
      </w:r>
    </w:p>
    <w:p w14:paraId="684D9330" w14:textId="77777777" w:rsidR="00682AE7" w:rsidRDefault="00682AE7" w:rsidP="00682AE7">
      <w:pPr>
        <w:pStyle w:val="ClauseList"/>
        <w:numPr>
          <w:ilvl w:val="3"/>
          <w:numId w:val="1"/>
        </w:numPr>
      </w:pPr>
      <w:r>
        <w:t>^;</w:t>
      </w:r>
    </w:p>
    <w:p w14:paraId="03148E4E" w14:textId="77777777" w:rsidR="00682AE7" w:rsidRDefault="00682AE7" w:rsidP="00682AE7">
      <w:pPr>
        <w:pStyle w:val="ClauseList"/>
        <w:numPr>
          <w:ilvl w:val="3"/>
          <w:numId w:val="1"/>
        </w:numPr>
      </w:pPr>
      <w:r>
        <w:t>^;</w:t>
      </w:r>
    </w:p>
    <w:p w14:paraId="46A3EF19" w14:textId="77777777" w:rsidR="00682AE7" w:rsidRDefault="00682AE7" w:rsidP="00682AE7">
      <w:pPr>
        <w:pStyle w:val="SubClause"/>
        <w:numPr>
          <w:ilvl w:val="5"/>
          <w:numId w:val="1"/>
        </w:numPr>
      </w:pPr>
      <w:r>
        <w:t>Each Individual shall be required to obtain a Police Information Check from the police service having jurisdiction at</w:t>
      </w:r>
      <w:r w:rsidR="003018A6">
        <w:t xml:space="preserve"> their </w:t>
      </w:r>
      <w:r>
        <w:t>place of residence.</w:t>
      </w:r>
      <w:r w:rsidRPr="00B13348">
        <w:t xml:space="preserve"> </w:t>
      </w:r>
      <w:r>
        <w:t>Or</w:t>
      </w:r>
    </w:p>
    <w:p w14:paraId="1A1864BC" w14:textId="77777777" w:rsidR="00682AE7" w:rsidRDefault="00CE1957" w:rsidP="00682AE7">
      <w:pPr>
        <w:pStyle w:val="SubClauseList"/>
        <w:numPr>
          <w:ilvl w:val="6"/>
          <w:numId w:val="1"/>
        </w:numPr>
      </w:pPr>
      <w:r>
        <w:t>S</w:t>
      </w:r>
      <w:r w:rsidRPr="00ED3858">
        <w:t xml:space="preserve">terling BackCheck – for existing account holders, log into your account to send individual invitations to employees requiring security clearance.  For those that do not have an account, click on the following link to open an account:  </w:t>
      </w:r>
      <w:hyperlink r:id="rId43" w:history="1">
        <w:r w:rsidRPr="00ED3858">
          <w:rPr>
            <w:rStyle w:val="Hyperlink"/>
          </w:rPr>
          <w:t>https://forms.sterlingbackcheck.com/partners/platform2-en.php?&amp;partner=winnipegcity</w:t>
        </w:r>
      </w:hyperlink>
      <w:r w:rsidRPr="00ED3858">
        <w:t>; or</w:t>
      </w:r>
    </w:p>
    <w:p w14:paraId="34DD31D3" w14:textId="77777777" w:rsidR="00682AE7" w:rsidRDefault="00682AE7" w:rsidP="00682AE7">
      <w:pPr>
        <w:pStyle w:val="SubClauseList"/>
        <w:numPr>
          <w:ilvl w:val="6"/>
          <w:numId w:val="1"/>
        </w:numPr>
      </w:pPr>
      <w:r>
        <w:t xml:space="preserve">Commissionaires (Manitoba Division), forms to be completed can be found on the website at: </w:t>
      </w:r>
      <w:hyperlink r:id="rId44" w:history="1">
        <w:r>
          <w:rPr>
            <w:rStyle w:val="Hyperlink"/>
          </w:rPr>
          <w:t>https://www.commissionaires.ca/en/manitoba/home</w:t>
        </w:r>
      </w:hyperlink>
      <w:r w:rsidR="00AB2BBE">
        <w:t>; or</w:t>
      </w:r>
    </w:p>
    <w:p w14:paraId="24CD47F7" w14:textId="77777777" w:rsidR="00AB2BBE" w:rsidRDefault="00AB2BBE" w:rsidP="00682AE7">
      <w:pPr>
        <w:pStyle w:val="SubClauseList"/>
        <w:numPr>
          <w:ilvl w:val="6"/>
          <w:numId w:val="1"/>
        </w:numPr>
      </w:pPr>
      <w:r w:rsidRPr="00893141">
        <w:t xml:space="preserve">FASTCHECK Criminal Record &amp; Fingerprint Specialists, forms to be completed can be found on the website at: </w:t>
      </w:r>
      <w:hyperlink r:id="rId45" w:history="1">
        <w:r w:rsidRPr="00893141">
          <w:rPr>
            <w:color w:val="0000FF"/>
            <w:u w:val="single"/>
          </w:rPr>
          <w:t>https://myfastcheck.com</w:t>
        </w:r>
      </w:hyperlink>
    </w:p>
    <w:p w14:paraId="724EA02D" w14:textId="77777777" w:rsidR="00682AE7" w:rsidRDefault="00682AE7" w:rsidP="00682AE7">
      <w:pPr>
        <w:pStyle w:val="Comment"/>
      </w:pPr>
      <w:r>
        <w:t>SPEC NOTE: Use 1.2 and 1.2.1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4D63C932" w14:textId="77777777" w:rsidR="00682AE7" w:rsidRDefault="00682AE7" w:rsidP="00682AE7">
      <w:pPr>
        <w:pStyle w:val="Comment"/>
      </w:pPr>
      <w:r>
        <w:t xml:space="preserve">The Vulnerable Sector screening can </w:t>
      </w:r>
      <w:r w:rsidRPr="00B13348">
        <w:rPr>
          <w:b/>
        </w:rPr>
        <w:t>ONLY</w:t>
      </w:r>
      <w:r>
        <w:t xml:space="preserve"> be obtained from the police service having jurisdiction at</w:t>
      </w:r>
      <w:r w:rsidR="003018A6">
        <w:t xml:space="preserve"> their </w:t>
      </w:r>
      <w:r>
        <w:t xml:space="preserve">place of residence.  </w:t>
      </w:r>
      <w:r w:rsidR="00CE1957">
        <w:rPr>
          <w:b/>
        </w:rPr>
        <w:t>Sterling B</w:t>
      </w:r>
      <w:r w:rsidR="00AB2BBE" w:rsidRPr="00AB2BBE">
        <w:rPr>
          <w:b/>
        </w:rPr>
        <w:t>ackCheck, Core of Commissionaires and FASTCHECK do not perform Vulnerable Sector searches.</w:t>
      </w:r>
    </w:p>
    <w:p w14:paraId="082A5DE8" w14:textId="77777777" w:rsidR="00682AE7" w:rsidRPr="005A30DF" w:rsidRDefault="00682AE7" w:rsidP="00682AE7">
      <w:pPr>
        <w:pStyle w:val="Clause"/>
        <w:numPr>
          <w:ilvl w:val="2"/>
          <w:numId w:val="1"/>
        </w:numPr>
      </w:pPr>
      <w:r w:rsidRPr="005A30DF">
        <w:t xml:space="preserve">The following is a link to information for obtaining the </w:t>
      </w:r>
      <w:r>
        <w:t xml:space="preserve">Police Information Check </w:t>
      </w:r>
      <w:r w:rsidRPr="005A30DF">
        <w:t xml:space="preserve">from the City of Winnipeg Police Service.  </w:t>
      </w:r>
      <w:hyperlink r:id="rId46" w:history="1">
        <w:r w:rsidR="0036277F">
          <w:rPr>
            <w:rStyle w:val="Hyperlink"/>
          </w:rPr>
          <w:t>http://winnipeg.ca/police/pr/PIC.stm</w:t>
        </w:r>
      </w:hyperlink>
      <w:r>
        <w:t xml:space="preserve"> </w:t>
      </w:r>
      <w:r>
        <w:rPr>
          <w:rStyle w:val="Hyperlink"/>
          <w:color w:val="auto"/>
          <w:u w:val="none"/>
        </w:rPr>
        <w:t xml:space="preserve"> </w:t>
      </w:r>
    </w:p>
    <w:p w14:paraId="5C613F7B" w14:textId="77777777" w:rsidR="00682AE7" w:rsidRDefault="00682AE7" w:rsidP="00682AE7">
      <w:pPr>
        <w:pStyle w:val="SubClause"/>
        <w:numPr>
          <w:ilvl w:val="5"/>
          <w:numId w:val="1"/>
        </w:numPr>
      </w:pPr>
      <w:r>
        <w:t xml:space="preserve">The Police Information Check shall include a Vulnerable Sector Screening.  This can be obtained by following the link below  </w:t>
      </w:r>
      <w:hyperlink r:id="rId47" w:history="1">
        <w:r w:rsidR="0036277F">
          <w:rPr>
            <w:rStyle w:val="Hyperlink"/>
          </w:rPr>
          <w:t>http://winnipeg.ca/police/pr/PIC.stm</w:t>
        </w:r>
      </w:hyperlink>
      <w:r>
        <w:t xml:space="preserve"> </w:t>
      </w:r>
    </w:p>
    <w:p w14:paraId="19CD4659" w14:textId="77777777" w:rsidR="00682AE7" w:rsidRDefault="00682AE7" w:rsidP="00682AE7">
      <w:pPr>
        <w:pStyle w:val="SubClauseList"/>
        <w:numPr>
          <w:ilvl w:val="6"/>
          <w:numId w:val="1"/>
        </w:numPr>
      </w:pPr>
      <w:r>
        <w:t>Individuals will need to state in the form, that they may be working in City of Winnipeg pools, libraries and community centres;</w:t>
      </w:r>
    </w:p>
    <w:p w14:paraId="7310970D" w14:textId="77777777" w:rsidR="00682AE7" w:rsidRDefault="00682AE7" w:rsidP="00682AE7">
      <w:pPr>
        <w:pStyle w:val="SubClause"/>
        <w:numPr>
          <w:ilvl w:val="5"/>
          <w:numId w:val="1"/>
        </w:numPr>
      </w:pPr>
      <w:bookmarkStart w:id="470" w:name="_Ref313619343"/>
      <w:r>
        <w:lastRenderedPageBreak/>
        <w:t xml:space="preserve">The original Police Information Check </w:t>
      </w:r>
      <w:r w:rsidRPr="008C6CE9">
        <w:t>(Form P–</w:t>
      </w:r>
      <w:r>
        <w:t>612</w:t>
      </w:r>
      <w:r w:rsidRPr="008C6CE9">
        <w:t>)</w:t>
      </w:r>
      <w:r>
        <w:t xml:space="preserve"> will be provided by the Winnipeg Police Service to the individual applicant.  The original has a validation sticker from the Winnipeg Police Service in the top right hand corner.  The applicant shall:</w:t>
      </w:r>
      <w:bookmarkEnd w:id="470"/>
    </w:p>
    <w:p w14:paraId="5E7FBBF1" w14:textId="77777777" w:rsidR="00682AE7" w:rsidRDefault="00682AE7" w:rsidP="00682AE7">
      <w:pPr>
        <w:pStyle w:val="SubClauseList"/>
        <w:numPr>
          <w:ilvl w:val="6"/>
          <w:numId w:val="1"/>
        </w:numPr>
      </w:pPr>
      <w:r>
        <w:t xml:space="preserve">Provide the original Police Information Check </w:t>
      </w:r>
      <w:r w:rsidRPr="008C6CE9">
        <w:t>(Form P–</w:t>
      </w:r>
      <w:r>
        <w:t>612</w:t>
      </w:r>
      <w:r w:rsidRPr="008C6CE9">
        <w:t>) to</w:t>
      </w:r>
      <w:r>
        <w:t xml:space="preserve"> the Contract Administrator.</w:t>
      </w:r>
    </w:p>
    <w:p w14:paraId="6559EDE1" w14:textId="77777777" w:rsidR="00682AE7" w:rsidRDefault="00682AE7" w:rsidP="00682AE7">
      <w:pPr>
        <w:pStyle w:val="Comment"/>
      </w:pPr>
      <w:r>
        <w:t>SPEC NOTE:   The Contract Administrator must take a photocopy of the original Police Information Check and sign it as a true copy and then return the original to the individual.</w:t>
      </w:r>
    </w:p>
    <w:p w14:paraId="4607CF11" w14:textId="77777777" w:rsidR="00682AE7" w:rsidRDefault="00682AE7" w:rsidP="00682AE7">
      <w:pPr>
        <w:pStyle w:val="Clause"/>
        <w:numPr>
          <w:ilvl w:val="2"/>
          <w:numId w:val="1"/>
        </w:numPr>
      </w:pPr>
      <w:r>
        <w:t xml:space="preserve">Prior to the award of Contact, and during the term of the Contract if additional or replacement individuals are proposed to perform Work, the </w:t>
      </w:r>
      <w:r w:rsidR="000655DE">
        <w:t>Bidder/</w:t>
      </w:r>
      <w:r>
        <w:t>Contractor shall supply the Contract Administrator with a Police Information Check obtained not earlier than one (1) year prior to the Submission Deadline, or a certified true copy thereof, for each individual proposed to perform such Work.</w:t>
      </w:r>
    </w:p>
    <w:p w14:paraId="349FA275" w14:textId="6E44C161" w:rsidR="00682AE7" w:rsidRDefault="00682AE7" w:rsidP="00682AE7">
      <w:pPr>
        <w:pStyle w:val="Clause"/>
        <w:numPr>
          <w:ilvl w:val="2"/>
          <w:numId w:val="1"/>
        </w:numPr>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825C6F">
        <w:t>F1.1</w:t>
      </w:r>
      <w:r>
        <w:fldChar w:fldCharType="end"/>
      </w:r>
      <w:r>
        <w:t>.</w:t>
      </w:r>
    </w:p>
    <w:p w14:paraId="6B282FD4" w14:textId="77777777" w:rsidR="00682AE7" w:rsidRDefault="00682AE7" w:rsidP="00682AE7">
      <w:pPr>
        <w:pStyle w:val="Clause"/>
        <w:numPr>
          <w:ilvl w:val="2"/>
          <w:numId w:val="1"/>
        </w:numPr>
      </w:pPr>
      <w:r>
        <w:t>Any Police Information Check obtained thereby will be deemed valid for the duration of the Contract subject to a repeated records search as hereinafter specified.</w:t>
      </w:r>
    </w:p>
    <w:p w14:paraId="7FBFC33C" w14:textId="5EA27D98" w:rsidR="00682AE7" w:rsidRPr="003C4D58" w:rsidRDefault="00682AE7" w:rsidP="00682AE7">
      <w:pPr>
        <w:pStyle w:val="Clause"/>
        <w:numPr>
          <w:ilvl w:val="2"/>
          <w:numId w:val="1"/>
        </w:numPr>
      </w:pPr>
      <w:r>
        <w:t>Notwithstanding the foregoing, at any time during the term of the Contract, the City may, at</w:t>
      </w:r>
      <w:r w:rsidR="00AF5841">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825C6F">
        <w:t>F1.1</w:t>
      </w:r>
      <w:r>
        <w:fldChar w:fldCharType="end"/>
      </w:r>
      <w:r>
        <w:t>.</w:t>
      </w:r>
    </w:p>
    <w:p w14:paraId="7AB1D24C" w14:textId="49BABC7D" w:rsidR="00682AE7" w:rsidRDefault="00682AE7" w:rsidP="00682AE7">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825C6F">
        <w:t>F1.1</w:t>
      </w:r>
      <w:r>
        <w:fldChar w:fldCharType="end"/>
      </w:r>
      <w:r>
        <w:t xml:space="preserve"> above.</w:t>
      </w:r>
    </w:p>
    <w:p w14:paraId="12DDB768" w14:textId="77777777" w:rsidR="00682AE7" w:rsidRDefault="00682AE7" w:rsidP="00682AE7">
      <w:pPr>
        <w:pStyle w:val="Clause"/>
        <w:numPr>
          <w:ilvl w:val="2"/>
          <w:numId w:val="1"/>
        </w:numPr>
      </w:pPr>
      <w:r>
        <w:t xml:space="preserve">Each individual proposed to perform the following portions of the Work: </w:t>
      </w:r>
    </w:p>
    <w:p w14:paraId="5ED1C5C1" w14:textId="77777777" w:rsidR="00682AE7" w:rsidRDefault="00682AE7" w:rsidP="00682AE7">
      <w:pPr>
        <w:pStyle w:val="Comment"/>
        <w:ind w:left="864"/>
      </w:pPr>
      <w:r>
        <w:t>SPEC NOTE: Identify locations or conditions of Work, and/or specific tasks.</w:t>
      </w:r>
    </w:p>
    <w:p w14:paraId="309C6710" w14:textId="77777777" w:rsidR="00682AE7" w:rsidRPr="00070AB5" w:rsidRDefault="00682AE7" w:rsidP="00055753">
      <w:pPr>
        <w:pStyle w:val="ClauseList"/>
      </w:pPr>
      <w:r w:rsidRPr="00070AB5">
        <w:t>^;</w:t>
      </w:r>
    </w:p>
    <w:p w14:paraId="7B2AA481" w14:textId="77777777" w:rsidR="00682AE7" w:rsidRPr="00070AB5" w:rsidRDefault="00682AE7" w:rsidP="00682AE7">
      <w:pPr>
        <w:pStyle w:val="ClauseList"/>
        <w:numPr>
          <w:ilvl w:val="3"/>
          <w:numId w:val="1"/>
        </w:numPr>
      </w:pPr>
      <w:r w:rsidRPr="00070AB5">
        <w:t>^;</w:t>
      </w:r>
    </w:p>
    <w:p w14:paraId="2DF5E4F2" w14:textId="77777777" w:rsidR="00682AE7" w:rsidRPr="00070AB5" w:rsidRDefault="00682AE7" w:rsidP="00682AE7">
      <w:pPr>
        <w:pStyle w:val="ClauseList"/>
        <w:numPr>
          <w:ilvl w:val="3"/>
          <w:numId w:val="1"/>
        </w:numPr>
      </w:pPr>
      <w:r w:rsidRPr="00070AB5">
        <w:t>^;</w:t>
      </w:r>
    </w:p>
    <w:p w14:paraId="4D5CE9F6" w14:textId="77777777" w:rsidR="00682AE7" w:rsidRDefault="00682AE7" w:rsidP="00682AE7">
      <w:pPr>
        <w:spacing w:before="100"/>
        <w:ind w:left="864"/>
      </w:pPr>
      <w:r>
        <w:t>shall be required to obtain a Child Abuse Registry check from the Manitoba Child Abuse Registry.</w:t>
      </w:r>
    </w:p>
    <w:p w14:paraId="0088583D" w14:textId="77777777" w:rsidR="00682AE7" w:rsidRDefault="00682AE7" w:rsidP="00682AE7">
      <w:pPr>
        <w:pStyle w:val="Clause"/>
        <w:numPr>
          <w:ilvl w:val="2"/>
          <w:numId w:val="1"/>
        </w:numPr>
      </w:pPr>
      <w:r>
        <w:t xml:space="preserve">Prior to the award of Contact, and during the term of the Contract if additional or replacement individuals are proposed to perform Work, the </w:t>
      </w:r>
      <w:r w:rsidR="000655DE">
        <w:t>Bidder/</w:t>
      </w:r>
      <w:r>
        <w:t xml:space="preserve">Contractor shall supply the Contract Administrator with a satisfactory </w:t>
      </w:r>
      <w:r w:rsidRPr="002C5358">
        <w:rPr>
          <w:i/>
        </w:rPr>
        <w:t>Child Abuse Registry Self-Check – Information and Results</w:t>
      </w:r>
      <w:r>
        <w:t xml:space="preserve"> obtained not earlier than one (1) year prior to the Submission Deadline, or a certified true copy thereof, for each individual proposed to perform such Work.</w:t>
      </w:r>
    </w:p>
    <w:p w14:paraId="09ADD5C9" w14:textId="2B2DF961" w:rsidR="00682AE7" w:rsidRDefault="00682AE7" w:rsidP="00682AE7">
      <w:pPr>
        <w:pStyle w:val="Clause"/>
        <w:numPr>
          <w:ilvl w:val="2"/>
          <w:numId w:val="1"/>
        </w:numPr>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825C6F">
        <w:t>F1.1</w:t>
      </w:r>
      <w:r>
        <w:fldChar w:fldCharType="end"/>
      </w:r>
      <w:r>
        <w:t>.</w:t>
      </w:r>
    </w:p>
    <w:p w14:paraId="6CEF2748" w14:textId="77777777" w:rsidR="00682AE7" w:rsidRDefault="00682AE7" w:rsidP="00682AE7">
      <w:pPr>
        <w:pStyle w:val="Clause"/>
        <w:numPr>
          <w:ilvl w:val="2"/>
          <w:numId w:val="1"/>
        </w:numPr>
      </w:pPr>
      <w:r>
        <w:t>Any Child Abuse Registry result obtained thereby will be deemed valid for the duration of the Contract subject to a repeated Child Abuse Registry check as hereinafter specified.</w:t>
      </w:r>
    </w:p>
    <w:p w14:paraId="2DC2E164" w14:textId="21270585" w:rsidR="00682AE7" w:rsidRDefault="00682AE7" w:rsidP="00055753">
      <w:pPr>
        <w:pStyle w:val="Clause"/>
        <w:rPr>
          <w:lang w:val="en-GB"/>
        </w:rPr>
      </w:pPr>
      <w:r>
        <w:t>Notwithstanding the foregoing, at any time during the term of the Contract, the City may, at</w:t>
      </w:r>
      <w:r w:rsidR="00AF5841">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825C6F">
        <w:t>F1.1</w:t>
      </w:r>
      <w:r>
        <w:fldChar w:fldCharType="end"/>
      </w:r>
      <w:r>
        <w:t>.</w:t>
      </w:r>
      <w:r w:rsidRPr="00C87578">
        <w:rPr>
          <w:lang w:val="en-GB"/>
        </w:rPr>
        <w:t xml:space="preserve"> </w:t>
      </w:r>
    </w:p>
    <w:p w14:paraId="284D8EAC" w14:textId="77777777" w:rsidR="00682AE7" w:rsidRPr="009E1051" w:rsidRDefault="00682AE7" w:rsidP="00682AE7">
      <w:pPr>
        <w:pStyle w:val="Comment"/>
      </w:pPr>
      <w:r w:rsidRPr="002B0574">
        <w:rPr>
          <w:b/>
        </w:rPr>
        <w:lastRenderedPageBreak/>
        <w:t>Version 1.3</w:t>
      </w:r>
      <w:r w:rsidRPr="009E1051">
        <w:t xml:space="preserve"> – Use this version of </w:t>
      </w:r>
      <w:r>
        <w:t xml:space="preserve">F.1.1 </w:t>
      </w:r>
      <w:r w:rsidRPr="009E1051">
        <w:t xml:space="preserve">if only individuals performing work in certain locations or under certain conditions, or performing certain tasks, must obtain a </w:t>
      </w:r>
      <w:r>
        <w:t>Police Information Check and a Safety Verification Check</w:t>
      </w:r>
      <w:r w:rsidRPr="009E1051">
        <w:t xml:space="preserve">. </w:t>
      </w:r>
    </w:p>
    <w:p w14:paraId="4267320D" w14:textId="77777777" w:rsidR="00BB69F2" w:rsidRDefault="00BB69F2" w:rsidP="00BB69F2">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0BF80733" w14:textId="77777777" w:rsidR="00682AE7" w:rsidRPr="009E1051" w:rsidRDefault="00BB69F2" w:rsidP="00BB69F2">
      <w:pPr>
        <w:pStyle w:val="Comment"/>
      </w:pPr>
      <w:r>
        <w:t xml:space="preserve">SPEC NOTE:  Sterling Talent Solutions provide the BackCheck Service for the Police Information Check/ Criminal Record Check and/or the </w:t>
      </w:r>
      <w:r w:rsidR="00766A4A">
        <w:t>Global Sanctions &amp; PEP</w:t>
      </w:r>
      <w:r>
        <w:t xml:space="preserve"> Checks.</w:t>
      </w:r>
    </w:p>
    <w:p w14:paraId="4538E746" w14:textId="77777777" w:rsidR="00BB69F2" w:rsidRPr="00BB69F2" w:rsidRDefault="00BB69F2" w:rsidP="00F27A00">
      <w:pPr>
        <w:pStyle w:val="Clause"/>
        <w:numPr>
          <w:ilvl w:val="2"/>
          <w:numId w:val="27"/>
        </w:numPr>
        <w:rPr>
          <w:lang w:val="en-GB"/>
        </w:rPr>
      </w:pPr>
      <w:bookmarkStart w:id="471" w:name="_Ref24103023"/>
      <w:r w:rsidRPr="00B3678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766A4A">
        <w:t>Global Sanctions &amp; PEP</w:t>
      </w:r>
      <w:r w:rsidRPr="00B36782">
        <w:t xml:space="preserve"> Check </w:t>
      </w:r>
      <w:r w:rsidRPr="00BB69F2">
        <w:rPr>
          <w:b/>
        </w:rPr>
        <w:t>and</w:t>
      </w:r>
      <w:r w:rsidRPr="00B36782">
        <w:t xml:space="preserve"> a Police Information Check as detailed below</w:t>
      </w:r>
      <w:r>
        <w:t>.</w:t>
      </w:r>
      <w:bookmarkEnd w:id="471"/>
    </w:p>
    <w:p w14:paraId="330D47AA" w14:textId="77777777" w:rsidR="00BB69F2" w:rsidRPr="0076195C" w:rsidRDefault="00BB69F2" w:rsidP="00055753">
      <w:pPr>
        <w:pStyle w:val="SubClause"/>
      </w:pPr>
      <w:r>
        <w:t xml:space="preserve">The </w:t>
      </w:r>
      <w:r w:rsidR="00766A4A">
        <w:t>Global Sanctions &amp; PEP</w:t>
      </w:r>
      <w:r>
        <w:t xml:space="preserve"> Check must be obtained through Sterling BackCheck.</w:t>
      </w:r>
    </w:p>
    <w:p w14:paraId="1F83196E" w14:textId="636FD72D" w:rsidR="00BB69F2" w:rsidRPr="0076195C" w:rsidRDefault="00BB69F2" w:rsidP="00055753">
      <w:pPr>
        <w:pStyle w:val="SubClauseList"/>
      </w:pPr>
      <w:r w:rsidRPr="0076195C">
        <w:t xml:space="preserve">A Sterling BackCheck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825C6F">
        <w:t>(d)</w:t>
      </w:r>
      <w:r>
        <w:fldChar w:fldCharType="end"/>
      </w:r>
      <w:r w:rsidRPr="0076195C">
        <w:t xml:space="preserve"> below.  </w:t>
      </w:r>
    </w:p>
    <w:p w14:paraId="03734E2E" w14:textId="77777777" w:rsidR="00BB69F2" w:rsidRPr="00662DBC" w:rsidRDefault="00BB69F2" w:rsidP="00055753">
      <w:pPr>
        <w:pStyle w:val="SubClauseList"/>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48" w:history="1">
        <w:r w:rsidRPr="00AB48FF">
          <w:rPr>
            <w:rStyle w:val="Hyperlink"/>
            <w:lang w:val="en-GB"/>
          </w:rPr>
          <w:t>https://forms.sterlingbackcheck.com/partners/platform2-en.php?&amp;partner=winnipegcity</w:t>
        </w:r>
      </w:hyperlink>
      <w:r w:rsidRPr="00662DBC">
        <w:t xml:space="preserve"> </w:t>
      </w:r>
    </w:p>
    <w:p w14:paraId="798AFD8B" w14:textId="77777777" w:rsidR="00BB69F2" w:rsidRPr="00662DBC" w:rsidRDefault="00BB69F2" w:rsidP="00055753">
      <w:pPr>
        <w:pStyle w:val="SubClauseList"/>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642DBE98" w14:textId="77777777" w:rsidR="00BB69F2" w:rsidRPr="00662DBC" w:rsidRDefault="00BB69F2" w:rsidP="00055753">
      <w:pPr>
        <w:pStyle w:val="SubClauseList"/>
      </w:pPr>
      <w:bookmarkStart w:id="472" w:name="_Ref24103399"/>
      <w:r w:rsidRPr="00662DBC">
        <w:t xml:space="preserve">In order to run a </w:t>
      </w:r>
      <w:r w:rsidR="00766A4A">
        <w:t>Global Sanctions &amp; PEP</w:t>
      </w:r>
      <w:r w:rsidRPr="00662DBC">
        <w:t xml:space="preserve"> </w:t>
      </w:r>
      <w:r>
        <w:t>Check and/or a Police Information Check</w:t>
      </w:r>
      <w:r w:rsidRPr="00662DBC">
        <w:t>, follow the steps below:</w:t>
      </w:r>
      <w:bookmarkEnd w:id="472"/>
    </w:p>
    <w:p w14:paraId="49F5CC39" w14:textId="77777777" w:rsidR="00BB69F2" w:rsidRPr="00662DBC" w:rsidRDefault="00BB69F2" w:rsidP="00055753">
      <w:pPr>
        <w:pStyle w:val="SubClauseSubList"/>
      </w:pPr>
      <w:r w:rsidRPr="00662DBC">
        <w:t>Click on the su</w:t>
      </w:r>
      <w:r>
        <w:t>b-tab labelled “Order eConsent”.</w:t>
      </w:r>
    </w:p>
    <w:p w14:paraId="75A87BF9" w14:textId="77777777" w:rsidR="00BB69F2" w:rsidRPr="00AB48FF" w:rsidRDefault="00BB69F2" w:rsidP="00055753">
      <w:pPr>
        <w:pStyle w:val="SubClauseSubList"/>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5BA8F46B" w14:textId="77777777" w:rsidR="00BB69F2" w:rsidRPr="00662DBC" w:rsidRDefault="00BB69F2" w:rsidP="00055753">
      <w:pPr>
        <w:pStyle w:val="SubClauseSubList"/>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7BB59B89" w14:textId="77777777" w:rsidR="00BB69F2" w:rsidRPr="00662DBC" w:rsidRDefault="00BB69F2" w:rsidP="00055753">
      <w:pPr>
        <w:pStyle w:val="SubClauseSubList"/>
      </w:pPr>
      <w:r w:rsidRPr="00662DBC">
        <w:t xml:space="preserve">Select the </w:t>
      </w:r>
      <w:r>
        <w:t xml:space="preserve">required </w:t>
      </w:r>
      <w:r w:rsidRPr="00662DBC">
        <w:t xml:space="preserve">individual service(s) in the dropdown menu under the “Select Services” section. If both the </w:t>
      </w:r>
      <w:r w:rsidR="00766A4A">
        <w:t>Global Sanctions &amp; PEP</w:t>
      </w:r>
      <w:r>
        <w:t xml:space="preserve">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rsidR="00766A4A">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011CE1D7" w14:textId="77777777" w:rsidR="00BB69F2" w:rsidRPr="00662DBC" w:rsidRDefault="00BB69F2" w:rsidP="00055753">
      <w:pPr>
        <w:pStyle w:val="SubClauseSubList"/>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4C10AD60" w14:textId="77777777" w:rsidR="00BB69F2" w:rsidRPr="00662DBC" w:rsidRDefault="00BB69F2" w:rsidP="00055753">
      <w:pPr>
        <w:pStyle w:val="SubClauseSubList"/>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rsidR="00766A4A">
        <w:t>Global Sanctions &amp; PEP</w:t>
      </w:r>
      <w:r w:rsidRPr="00662DBC">
        <w:t xml:space="preserve"> </w:t>
      </w:r>
      <w:r>
        <w:t xml:space="preserve">Check </w:t>
      </w:r>
      <w:r w:rsidRPr="00662DBC">
        <w:t xml:space="preserve">and/or </w:t>
      </w:r>
      <w:r>
        <w:t>Police Information Check</w:t>
      </w:r>
      <w:r w:rsidRPr="00662DBC">
        <w:t xml:space="preserve">. </w:t>
      </w:r>
    </w:p>
    <w:p w14:paraId="36D82587" w14:textId="77777777" w:rsidR="00BB69F2" w:rsidRPr="00662DBC" w:rsidRDefault="00BB69F2" w:rsidP="00055753">
      <w:pPr>
        <w:pStyle w:val="SubClauseSubList"/>
      </w:pPr>
      <w:r>
        <w:t xml:space="preserve">The results of the </w:t>
      </w:r>
      <w:r w:rsidR="00766A4A">
        <w:t>Global Sanctions &amp; PEP</w:t>
      </w:r>
      <w:r>
        <w:t xml:space="preserve">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1D246F55" w14:textId="77777777" w:rsidR="00BB69F2" w:rsidRDefault="00BB69F2" w:rsidP="00055753">
      <w:pPr>
        <w:pStyle w:val="SubClauseList"/>
      </w:pPr>
      <w:r>
        <w:lastRenderedPageBreak/>
        <w:t>A</w:t>
      </w:r>
      <w:r w:rsidRPr="00662DBC">
        <w:t xml:space="preserve">ny questions </w:t>
      </w:r>
      <w:r>
        <w:t>related to the Sterling BackCheck</w:t>
      </w:r>
      <w:r w:rsidRPr="00662DBC">
        <w:t xml:space="preserve"> </w:t>
      </w:r>
      <w:r>
        <w:t xml:space="preserve">process can be directed to </w:t>
      </w:r>
      <w:r w:rsidRPr="00662DBC">
        <w:t xml:space="preserve">Linda Ferens at 204-999-0912 or by email at: </w:t>
      </w:r>
      <w:hyperlink r:id="rId49" w:history="1">
        <w:r w:rsidRPr="00662DBC">
          <w:t>linda.ferens@sterlingcheck.com</w:t>
        </w:r>
      </w:hyperlink>
      <w:r w:rsidRPr="00662DBC">
        <w:t xml:space="preserve"> OR </w:t>
      </w:r>
      <w:hyperlink r:id="rId50" w:history="1">
        <w:r w:rsidRPr="00B17153">
          <w:rPr>
            <w:rStyle w:val="Hyperlink"/>
          </w:rPr>
          <w:t>managedsupport@sterlingcheck.com</w:t>
        </w:r>
      </w:hyperlink>
      <w:r>
        <w:t xml:space="preserve"> </w:t>
      </w:r>
    </w:p>
    <w:p w14:paraId="19CFC7B4" w14:textId="77777777" w:rsidR="00BB69F2" w:rsidRPr="002B1B4C" w:rsidRDefault="00BB69F2" w:rsidP="00055753">
      <w:pPr>
        <w:pStyle w:val="SubClause"/>
      </w:pPr>
      <w:r w:rsidRPr="002B1B4C">
        <w:t xml:space="preserve">The </w:t>
      </w:r>
      <w:r>
        <w:t>Police Information Check must</w:t>
      </w:r>
      <w:r w:rsidRPr="002B1B4C">
        <w:t xml:space="preserve"> be obtained from one of the following:</w:t>
      </w:r>
    </w:p>
    <w:p w14:paraId="532D043B" w14:textId="77777777" w:rsidR="00BB69F2" w:rsidRDefault="00BB69F2" w:rsidP="00055753">
      <w:pPr>
        <w:pStyle w:val="SubClauseList"/>
      </w:pPr>
      <w:r w:rsidRPr="00662DBC">
        <w:t>Sterling BackCheck</w:t>
      </w:r>
      <w:r>
        <w:t>;</w:t>
      </w:r>
    </w:p>
    <w:p w14:paraId="01081BFC" w14:textId="77777777" w:rsidR="00BB69F2" w:rsidRDefault="00BB69F2" w:rsidP="00055753">
      <w:pPr>
        <w:pStyle w:val="SubClauseSubList"/>
      </w:pPr>
      <w:r>
        <w:t xml:space="preserve">See F1.1.1(a) thru (e) for instructions on how to set up an account and submit individuals for security checks; or </w:t>
      </w:r>
    </w:p>
    <w:p w14:paraId="2F265024" w14:textId="77777777" w:rsidR="00BB69F2" w:rsidRDefault="00BB69F2" w:rsidP="00055753">
      <w:pPr>
        <w:pStyle w:val="SubClauseList"/>
      </w:pPr>
      <w:r>
        <w:t xml:space="preserve">A </w:t>
      </w:r>
      <w:r w:rsidRPr="00292CA5">
        <w:t>police service having jurisdiction at</w:t>
      </w:r>
      <w:r w:rsidR="003018A6">
        <w:t xml:space="preserve"> their </w:t>
      </w:r>
      <w:r w:rsidRPr="00292CA5">
        <w:t>place of residence</w:t>
      </w:r>
      <w:r>
        <w:t xml:space="preserve">; </w:t>
      </w:r>
    </w:p>
    <w:p w14:paraId="6BDD3464" w14:textId="77777777" w:rsidR="00BB69F2" w:rsidRDefault="00BB69F2" w:rsidP="00055753">
      <w:pPr>
        <w:pStyle w:val="SubClauseSubList"/>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w:t>
      </w:r>
    </w:p>
    <w:p w14:paraId="202FD854" w14:textId="77777777" w:rsidR="00BB69F2" w:rsidRPr="00292CA5" w:rsidRDefault="00BB69F2" w:rsidP="00055753">
      <w:pPr>
        <w:pStyle w:val="SubClauseSubList"/>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668AD146" w14:textId="77777777" w:rsidR="00BB69F2" w:rsidRDefault="00BB69F2" w:rsidP="00055753">
      <w:pPr>
        <w:pStyle w:val="SubClauseList"/>
      </w:pPr>
      <w:r>
        <w:t>Commissionaires (Manitoba Division);</w:t>
      </w:r>
    </w:p>
    <w:p w14:paraId="768B648F" w14:textId="77777777" w:rsidR="00BB69F2" w:rsidRDefault="00BB69F2" w:rsidP="00055753">
      <w:pPr>
        <w:pStyle w:val="SubClauseSubList"/>
      </w:pPr>
      <w:r>
        <w:t xml:space="preserve">Forms to be completed can be found on the website at: </w:t>
      </w:r>
      <w:hyperlink r:id="rId51" w:history="1">
        <w:r>
          <w:rPr>
            <w:rStyle w:val="Hyperlink"/>
          </w:rPr>
          <w:t>https://www.commissionaires.ca/en/manitoba/home</w:t>
        </w:r>
      </w:hyperlink>
      <w:r>
        <w:t xml:space="preserve"> </w:t>
      </w:r>
    </w:p>
    <w:p w14:paraId="5C9DC4FF" w14:textId="77777777" w:rsidR="00BB69F2" w:rsidRDefault="00BB69F2" w:rsidP="00055753">
      <w:pPr>
        <w:pStyle w:val="SubClauseSubList"/>
      </w:pPr>
      <w:r w:rsidRPr="005A30DF">
        <w:t>The applicant shall</w:t>
      </w:r>
      <w:r>
        <w:t xml:space="preserve"> provide the original Police Information Check to the Contract Administrator; or</w:t>
      </w:r>
    </w:p>
    <w:p w14:paraId="2B9B5F00" w14:textId="77777777" w:rsidR="00BB69F2" w:rsidRDefault="00BB69F2" w:rsidP="00055753">
      <w:pPr>
        <w:pStyle w:val="SubClauseList"/>
      </w:pPr>
      <w:r>
        <w:t>FASTCHECK Criminal Record &amp; Fingerprint Specialists;</w:t>
      </w:r>
    </w:p>
    <w:p w14:paraId="02986037" w14:textId="77777777" w:rsidR="00BB69F2" w:rsidRPr="00B6678F" w:rsidRDefault="00BB69F2" w:rsidP="00055753">
      <w:pPr>
        <w:pStyle w:val="SubClauseSubList"/>
        <w:rPr>
          <w:rStyle w:val="Hyperlink"/>
        </w:rPr>
      </w:pPr>
      <w:r>
        <w:t xml:space="preserve">Forms to be completed can be found on the website at: </w:t>
      </w:r>
      <w:hyperlink r:id="rId52" w:history="1">
        <w:r w:rsidRPr="00AB48FF">
          <w:rPr>
            <w:rStyle w:val="Hyperlink"/>
            <w:color w:val="0F01BF"/>
          </w:rPr>
          <w:t>https://myfastcheck.com</w:t>
        </w:r>
      </w:hyperlink>
    </w:p>
    <w:p w14:paraId="2AAFCFF6" w14:textId="77777777" w:rsidR="00BB69F2" w:rsidRDefault="00BB69F2" w:rsidP="00055753">
      <w:pPr>
        <w:pStyle w:val="SubClauseSubList"/>
      </w:pPr>
      <w:r w:rsidRPr="005A30DF">
        <w:t>The applicant shall</w:t>
      </w:r>
      <w:r>
        <w:t xml:space="preserve"> provide the original Police Information Check to the Contract Administrator.  </w:t>
      </w:r>
    </w:p>
    <w:p w14:paraId="35C9C9C4" w14:textId="77777777" w:rsidR="00BB69F2" w:rsidRDefault="00BB69F2" w:rsidP="00BB69F2">
      <w:pPr>
        <w:pStyle w:val="Comment"/>
      </w:pPr>
      <w:r>
        <w:t>SPEC NOTE:   The Contract Administrator must take a photocopy of the original Police Information Check and sign it as a true copy and then return the original to the individual.</w:t>
      </w:r>
    </w:p>
    <w:p w14:paraId="194E33EE" w14:textId="77777777" w:rsidR="00BB69F2" w:rsidRPr="00B36782" w:rsidRDefault="00BB69F2" w:rsidP="00BB69F2">
      <w:pPr>
        <w:pStyle w:val="Clause"/>
        <w:numPr>
          <w:ilvl w:val="2"/>
          <w:numId w:val="1"/>
        </w:numPr>
      </w:pPr>
      <w:r w:rsidRPr="00B36782">
        <w:t xml:space="preserve">Any individual for whom a </w:t>
      </w:r>
      <w:r w:rsidR="00766A4A">
        <w:t>Global Sanctions &amp; PEP</w:t>
      </w:r>
      <w:r w:rsidRPr="00B36782">
        <w:t xml:space="preserve"> Check and/or a Police Information Check is not provided will not be permitted to perform any Work.</w:t>
      </w:r>
    </w:p>
    <w:p w14:paraId="682AEF20" w14:textId="6C99CD11" w:rsidR="00BB69F2" w:rsidRPr="00B36782" w:rsidRDefault="00BB69F2" w:rsidP="00BB69F2">
      <w:pPr>
        <w:pStyle w:val="Clause"/>
        <w:numPr>
          <w:ilvl w:val="2"/>
          <w:numId w:val="1"/>
        </w:numPr>
      </w:pPr>
      <w:r w:rsidRPr="00B36782">
        <w:t xml:space="preserve">Individuals for whom a </w:t>
      </w:r>
      <w:r w:rsidR="00766A4A">
        <w:t>Global Sanctions &amp; PEP</w:t>
      </w:r>
      <w:r w:rsidRPr="00B36782">
        <w:t xml:space="preserve"> Check indicates “CLEAR”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825C6F">
        <w:t>F1.1</w:t>
      </w:r>
      <w:r>
        <w:fldChar w:fldCharType="end"/>
      </w:r>
      <w:r w:rsidRPr="00B36782">
        <w:t>.</w:t>
      </w:r>
    </w:p>
    <w:p w14:paraId="52248B45" w14:textId="7E881B51" w:rsidR="00BB69F2" w:rsidRPr="00B36782" w:rsidRDefault="00BB69F2" w:rsidP="00BB69F2">
      <w:pPr>
        <w:pStyle w:val="Clause"/>
        <w:numPr>
          <w:ilvl w:val="2"/>
          <w:numId w:val="1"/>
        </w:numPr>
      </w:pPr>
      <w:r w:rsidRPr="00B36782">
        <w:t xml:space="preserve">Individuals for whom a </w:t>
      </w:r>
      <w:r w:rsidR="00766A4A">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825C6F">
        <w:t>F1.1</w:t>
      </w:r>
      <w:r>
        <w:fldChar w:fldCharType="end"/>
      </w:r>
      <w:r w:rsidRPr="00B36782">
        <w:t>.</w:t>
      </w:r>
    </w:p>
    <w:p w14:paraId="5EFFBE71" w14:textId="77777777" w:rsidR="00BB69F2" w:rsidRPr="00B36782" w:rsidRDefault="00BB69F2" w:rsidP="00BB69F2">
      <w:pPr>
        <w:pStyle w:val="ClauseList"/>
        <w:numPr>
          <w:ilvl w:val="3"/>
          <w:numId w:val="1"/>
        </w:numPr>
      </w:pPr>
      <w:r w:rsidRPr="00B36782">
        <w:t xml:space="preserve">Previous convictions or pending charges may be investigated and a determination will be made by the City as to whether the individual will be permitted to perform any Work.  </w:t>
      </w:r>
    </w:p>
    <w:p w14:paraId="1439CFDE" w14:textId="77777777" w:rsidR="00BB69F2" w:rsidRPr="00B36782" w:rsidRDefault="00BB69F2" w:rsidP="00BB69F2">
      <w:pPr>
        <w:pStyle w:val="ClauseList"/>
        <w:numPr>
          <w:ilvl w:val="3"/>
          <w:numId w:val="1"/>
        </w:numPr>
      </w:pPr>
      <w:r w:rsidRPr="00B36782">
        <w:t>Convictions or pending charges that may preclude an individual from performing any Work include but are not limited to:</w:t>
      </w:r>
    </w:p>
    <w:p w14:paraId="08E830D3" w14:textId="77777777" w:rsidR="00BB69F2" w:rsidRPr="00B36782" w:rsidRDefault="00BB69F2" w:rsidP="00BB69F2">
      <w:pPr>
        <w:pStyle w:val="ClauseSubList"/>
        <w:numPr>
          <w:ilvl w:val="4"/>
          <w:numId w:val="1"/>
        </w:numPr>
      </w:pPr>
      <w:r w:rsidRPr="00B36782">
        <w:t>convictions or pending charges related to property offences; and/or</w:t>
      </w:r>
    </w:p>
    <w:p w14:paraId="4EA5B278" w14:textId="77777777" w:rsidR="00BB69F2" w:rsidRPr="00B36782" w:rsidRDefault="00BB69F2" w:rsidP="00BB69F2">
      <w:pPr>
        <w:pStyle w:val="ClauseSubList"/>
        <w:numPr>
          <w:ilvl w:val="4"/>
          <w:numId w:val="1"/>
        </w:numPr>
      </w:pPr>
      <w:r w:rsidRPr="00B36782">
        <w:t>convictions or pending charges related to crimes against another person.</w:t>
      </w:r>
    </w:p>
    <w:p w14:paraId="45BC78B0" w14:textId="77777777" w:rsidR="00BB69F2" w:rsidRPr="00B36782" w:rsidRDefault="00BB69F2" w:rsidP="00BB69F2">
      <w:pPr>
        <w:pStyle w:val="ClauseList"/>
        <w:numPr>
          <w:ilvl w:val="3"/>
          <w:numId w:val="1"/>
        </w:numPr>
      </w:pPr>
      <w:r w:rsidRPr="00B36782">
        <w:t xml:space="preserve">Where additional investigation related to a </w:t>
      </w:r>
      <w:r w:rsidR="00766A4A">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6A6EE2A2" w14:textId="77777777" w:rsidR="00BB69F2" w:rsidRPr="00B36782" w:rsidRDefault="00BB69F2" w:rsidP="00BB69F2">
      <w:pPr>
        <w:pStyle w:val="ClauseList"/>
        <w:numPr>
          <w:ilvl w:val="3"/>
          <w:numId w:val="1"/>
        </w:numPr>
      </w:pPr>
      <w:r w:rsidRPr="00B36782">
        <w:t>Additional investigation by the City may take upwards of six weeks.</w:t>
      </w:r>
    </w:p>
    <w:p w14:paraId="3AF953DE" w14:textId="77777777" w:rsidR="00BB69F2" w:rsidRPr="00B36782" w:rsidRDefault="00BB69F2" w:rsidP="00BB69F2">
      <w:pPr>
        <w:pStyle w:val="Clause"/>
        <w:numPr>
          <w:ilvl w:val="2"/>
          <w:numId w:val="1"/>
        </w:numPr>
      </w:pPr>
      <w:r w:rsidRPr="00B36782">
        <w:t xml:space="preserve">Prior to the award of Contract, and during the term of the Contract, if additional or replacement individuals are proposed to perform Work within City facilities, the </w:t>
      </w:r>
      <w:r w:rsidR="000655DE">
        <w:t>Bidder/</w:t>
      </w:r>
      <w:r w:rsidRPr="00B36782">
        <w:t xml:space="preserve">Contractor shall supply the Contract Administrator with a </w:t>
      </w:r>
      <w:r w:rsidR="00766A4A">
        <w:t>Global Sanctions &amp; PEP</w:t>
      </w:r>
      <w:r w:rsidRPr="00B36782">
        <w:t xml:space="preserve"> Check and a Police Information Check satisfactory to the City obtained not earlier than one (1) year prior to the Submission Deadline, or a certified true copy thereof, for each individual proposed to perform the Work.</w:t>
      </w:r>
    </w:p>
    <w:p w14:paraId="0A133E86" w14:textId="77777777" w:rsidR="00BB69F2" w:rsidRPr="00B36782" w:rsidRDefault="00BB69F2" w:rsidP="00BB69F2">
      <w:pPr>
        <w:pStyle w:val="Clause"/>
        <w:numPr>
          <w:ilvl w:val="2"/>
          <w:numId w:val="1"/>
        </w:numPr>
      </w:pPr>
      <w:r w:rsidRPr="00B36782">
        <w:lastRenderedPageBreak/>
        <w:t xml:space="preserve">Any </w:t>
      </w:r>
      <w:r w:rsidR="00766A4A">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1F524A1D" w14:textId="77C85B6A" w:rsidR="00682AE7" w:rsidRPr="009E24A1" w:rsidRDefault="00BB69F2" w:rsidP="00BB69F2">
      <w:pPr>
        <w:pStyle w:val="Clause"/>
        <w:numPr>
          <w:ilvl w:val="2"/>
          <w:numId w:val="1"/>
        </w:numPr>
      </w:pPr>
      <w:r w:rsidRPr="00B36782">
        <w:t>Notwithstanding the foregoing, at any time during the term of the Contract, the City may, at</w:t>
      </w:r>
      <w:r w:rsidR="00AF5841">
        <w:t xml:space="preserve"> their </w:t>
      </w:r>
      <w:r w:rsidRPr="00B36782">
        <w:t xml:space="preserve">sole discretion and acting reasonably, require an updated </w:t>
      </w:r>
      <w:r w:rsidR="00766A4A">
        <w:t>Global Sanctions &amp; PEP</w:t>
      </w:r>
      <w:r w:rsidRPr="00B36782">
        <w:t xml:space="preserve"> Check and/or a Police Information Check.  Any individual </w:t>
      </w:r>
      <w:r>
        <w:fldChar w:fldCharType="begin"/>
      </w:r>
      <w:r>
        <w:instrText xml:space="preserve"> REF _Ref24103023 \r \h </w:instrText>
      </w:r>
      <w:r>
        <w:fldChar w:fldCharType="separate"/>
      </w:r>
      <w:r w:rsidR="00825C6F">
        <w:t>F1.1</w:t>
      </w:r>
      <w:r>
        <w:fldChar w:fldCharType="end"/>
      </w:r>
      <w:r>
        <w:t xml:space="preserve"> </w:t>
      </w:r>
      <w:r w:rsidRPr="00B36782">
        <w:t xml:space="preserve">who fails to provide a </w:t>
      </w:r>
      <w:r w:rsidR="00766A4A">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t xml:space="preserve"> </w:t>
      </w:r>
      <w:r>
        <w:fldChar w:fldCharType="begin"/>
      </w:r>
      <w:r>
        <w:instrText xml:space="preserve"> REF _Ref24103023 \r \h </w:instrText>
      </w:r>
      <w:r>
        <w:fldChar w:fldCharType="separate"/>
      </w:r>
      <w:r w:rsidR="00825C6F">
        <w:t>F1.1</w:t>
      </w:r>
      <w:r>
        <w:fldChar w:fldCharType="end"/>
      </w:r>
      <w:r>
        <w:t>.</w:t>
      </w:r>
    </w:p>
    <w:p w14:paraId="32F1ED30" w14:textId="77777777" w:rsidR="002150BB" w:rsidRPr="002150BB" w:rsidRDefault="002150BB" w:rsidP="002150BB">
      <w:pPr>
        <w:keepNext/>
        <w:spacing w:before="200"/>
        <w:rPr>
          <w:rFonts w:cs="Arial"/>
          <w:i/>
          <w:vanish/>
          <w:color w:val="FF0000"/>
        </w:rPr>
      </w:pPr>
      <w:bookmarkStart w:id="473" w:name="_Hlk61959458"/>
      <w:r w:rsidRPr="002150BB">
        <w:rPr>
          <w:rFonts w:cs="Arial"/>
          <w:i/>
          <w:vanish/>
          <w:color w:val="FF0000"/>
        </w:rPr>
        <w:t xml:space="preserve">VERSION 2 - </w:t>
      </w:r>
      <w:bookmarkStart w:id="474" w:name="_Hlk62109088"/>
      <w:r w:rsidRPr="002150BB">
        <w:rPr>
          <w:rFonts w:cs="Arial"/>
          <w:i/>
          <w:vanish/>
          <w:color w:val="FF0000"/>
        </w:rPr>
        <w:t xml:space="preserve">Use this version for </w:t>
      </w:r>
      <w:r w:rsidRPr="002150BB">
        <w:rPr>
          <w:rFonts w:cs="Arial"/>
          <w:b/>
          <w:i/>
          <w:vanish/>
          <w:color w:val="FF0000"/>
        </w:rPr>
        <w:t xml:space="preserve">ANY </w:t>
      </w:r>
      <w:r w:rsidRPr="002150BB">
        <w:rPr>
          <w:rFonts w:cs="Arial"/>
          <w:i/>
          <w:vanish/>
          <w:color w:val="FF0000"/>
        </w:rPr>
        <w:t xml:space="preserve">Work to be performed at </w:t>
      </w:r>
      <w:r w:rsidRPr="002150BB">
        <w:rPr>
          <w:rFonts w:cs="Arial"/>
          <w:b/>
          <w:i/>
          <w:vanish/>
          <w:color w:val="FF0000"/>
          <w:sz w:val="24"/>
        </w:rPr>
        <w:t>Winnipeg Police Service Buildings or Stations</w:t>
      </w:r>
      <w:r w:rsidRPr="002150BB">
        <w:rPr>
          <w:rFonts w:cs="Arial"/>
          <w:b/>
          <w:i/>
          <w:vanish/>
          <w:color w:val="FF0000"/>
        </w:rPr>
        <w:t>.</w:t>
      </w:r>
      <w:r w:rsidRPr="002150BB">
        <w:rPr>
          <w:rFonts w:cs="Arial"/>
          <w:i/>
          <w:vanish/>
          <w:color w:val="FF0000"/>
        </w:rPr>
        <w:t xml:space="preserve"> If you have any questions or concerns regarding Police security clauses, contact the Manager of Services, Abdul Aziz at </w:t>
      </w:r>
      <w:hyperlink r:id="rId53" w:history="1">
        <w:r w:rsidRPr="002150BB">
          <w:rPr>
            <w:rFonts w:cs="Arial"/>
            <w:i/>
            <w:vanish/>
            <w:color w:val="FF0000"/>
          </w:rPr>
          <w:t>AAziz@winnipeg.ca</w:t>
        </w:r>
      </w:hyperlink>
      <w:r w:rsidRPr="002150BB">
        <w:rPr>
          <w:rFonts w:cs="Arial"/>
          <w:i/>
          <w:vanish/>
          <w:color w:val="FF0000"/>
        </w:rPr>
        <w:t>.</w:t>
      </w:r>
      <w:bookmarkEnd w:id="474"/>
    </w:p>
    <w:bookmarkEnd w:id="473"/>
    <w:p w14:paraId="06251C30" w14:textId="77777777" w:rsidR="002150BB" w:rsidRPr="002150BB" w:rsidRDefault="002150BB" w:rsidP="002150BB">
      <w:pPr>
        <w:keepNext/>
        <w:spacing w:before="200"/>
        <w:rPr>
          <w:rFonts w:cs="Arial"/>
          <w:i/>
          <w:vanish/>
          <w:color w:val="FF0000"/>
        </w:rPr>
      </w:pPr>
      <w:r w:rsidRPr="002150BB">
        <w:rPr>
          <w:rFonts w:cs="Arial"/>
          <w:i/>
          <w:vanish/>
          <w:color w:val="FF0000"/>
        </w:rPr>
        <w:t xml:space="preserve">VERSION 2.1 - Use Level One security for </w:t>
      </w:r>
      <w:r w:rsidRPr="002150BB">
        <w:rPr>
          <w:rFonts w:cs="Arial"/>
          <w:b/>
          <w:i/>
          <w:vanish/>
          <w:color w:val="FF0000"/>
          <w:sz w:val="24"/>
        </w:rPr>
        <w:t>Site Investigations only</w:t>
      </w:r>
      <w:r w:rsidRPr="002150BB">
        <w:rPr>
          <w:rFonts w:cs="Arial"/>
          <w:i/>
          <w:vanish/>
          <w:color w:val="FF0000"/>
        </w:rPr>
        <w:t xml:space="preserve"> at any </w:t>
      </w:r>
      <w:r w:rsidRPr="002150BB">
        <w:rPr>
          <w:rFonts w:cs="Arial"/>
          <w:b/>
          <w:i/>
          <w:vanish/>
          <w:color w:val="FF0000"/>
        </w:rPr>
        <w:t>Winnipeg Police Service Building or Stations</w:t>
      </w:r>
      <w:r w:rsidRPr="002150BB">
        <w:rPr>
          <w:rFonts w:cs="Arial"/>
          <w:i/>
          <w:vanish/>
          <w:color w:val="FF0000"/>
        </w:rPr>
        <w:t xml:space="preserve"> (to be used in combination with version 2.2. If a site investigation is </w:t>
      </w:r>
      <w:r w:rsidRPr="002150BB">
        <w:rPr>
          <w:rFonts w:cs="Arial"/>
          <w:b/>
          <w:i/>
          <w:vanish/>
          <w:color w:val="FF0000"/>
        </w:rPr>
        <w:t>not</w:t>
      </w:r>
      <w:r w:rsidRPr="002150BB">
        <w:rPr>
          <w:rFonts w:cs="Arial"/>
          <w:i/>
          <w:vanish/>
          <w:color w:val="FF0000"/>
        </w:rPr>
        <w:t xml:space="preserve"> required, delete version 2.1.</w:t>
      </w:r>
    </w:p>
    <w:p w14:paraId="58B7176E" w14:textId="77777777" w:rsidR="00600ADC" w:rsidRDefault="00600ADC" w:rsidP="00600ADC">
      <w:pPr>
        <w:pStyle w:val="SUBHEADING"/>
      </w:pPr>
      <w:bookmarkStart w:id="475" w:name="_Toc212452949"/>
      <w:bookmarkStart w:id="476" w:name="_Ref84320762"/>
      <w:bookmarkStart w:id="477" w:name="_Hlk61960056"/>
      <w:r>
        <w:t>Security Clearance for Site Investigations at Winnipeg Police Service Buildings or Stations</w:t>
      </w:r>
      <w:bookmarkEnd w:id="475"/>
    </w:p>
    <w:p w14:paraId="030AC76F" w14:textId="77777777" w:rsidR="002150BB" w:rsidRPr="002150BB" w:rsidRDefault="002150BB" w:rsidP="00F27A00">
      <w:pPr>
        <w:pStyle w:val="Clause"/>
        <w:numPr>
          <w:ilvl w:val="2"/>
          <w:numId w:val="34"/>
        </w:numPr>
      </w:pPr>
      <w:bookmarkStart w:id="478" w:name="_Ref104281693"/>
      <w:r w:rsidRPr="002150BB">
        <w:t>The City will conduct a Level One Security Clearance Check for:</w:t>
      </w:r>
      <w:bookmarkEnd w:id="476"/>
      <w:bookmarkEnd w:id="478"/>
    </w:p>
    <w:p w14:paraId="4F919316" w14:textId="77777777" w:rsidR="002150BB" w:rsidRPr="002150BB" w:rsidRDefault="002150BB" w:rsidP="00055753">
      <w:pPr>
        <w:pStyle w:val="ClauseList"/>
      </w:pPr>
      <w:r w:rsidRPr="002150BB">
        <w:t>owner(s), members of the Board of Directors and persons with controlling interest in the company; and</w:t>
      </w:r>
    </w:p>
    <w:p w14:paraId="1EC4A1D1" w14:textId="77777777" w:rsidR="002150BB" w:rsidRPr="002150BB" w:rsidRDefault="002150BB" w:rsidP="00055753">
      <w:pPr>
        <w:pStyle w:val="ClauseList"/>
      </w:pPr>
      <w:r w:rsidRPr="002150BB">
        <w:t>any individual proposed to perform Work under the Contract for the Winnipeg Police Service.</w:t>
      </w:r>
      <w:bookmarkEnd w:id="477"/>
    </w:p>
    <w:p w14:paraId="78808BD7" w14:textId="196613AA" w:rsidR="002150BB" w:rsidRPr="002150BB" w:rsidRDefault="002150BB" w:rsidP="00055753">
      <w:pPr>
        <w:pStyle w:val="Clause"/>
      </w:pPr>
      <w:r w:rsidRPr="002150BB">
        <w:t xml:space="preserve">Each individual listed in </w:t>
      </w:r>
      <w:r w:rsidR="00CF1E19">
        <w:fldChar w:fldCharType="begin"/>
      </w:r>
      <w:r w:rsidR="00CF1E19">
        <w:instrText xml:space="preserve"> REF _Ref104281693 \r \h </w:instrText>
      </w:r>
      <w:r w:rsidR="00CF1E19">
        <w:fldChar w:fldCharType="separate"/>
      </w:r>
      <w:r w:rsidR="00825C6F">
        <w:t>F1.1</w:t>
      </w:r>
      <w:r w:rsidR="00CF1E19">
        <w:fldChar w:fldCharType="end"/>
      </w:r>
      <w:r w:rsidRPr="002150BB">
        <w:t xml:space="preserve"> shall submit the required information and form to the Winnipeg Police Service Division 30 Security Section Supervisor at Main Floor, 245 Smith Street;</w:t>
      </w:r>
    </w:p>
    <w:p w14:paraId="7681AACB" w14:textId="77777777" w:rsidR="002150BB" w:rsidRPr="002150BB" w:rsidRDefault="002150BB" w:rsidP="00055753">
      <w:pPr>
        <w:pStyle w:val="ClauseList"/>
      </w:pPr>
      <w:r w:rsidRPr="002150BB">
        <w:t xml:space="preserve">A completed Form P-608: Security Clearance Check authorization form available at </w:t>
      </w:r>
      <w:hyperlink r:id="rId54" w:anchor="securitycheck" w:history="1">
        <w:r w:rsidRPr="002150BB">
          <w:rPr>
            <w:color w:val="0000FF"/>
            <w:u w:val="single"/>
          </w:rPr>
          <w:t>https://www.winnipeg.ca/matmgt/templates/information.stm#securitycheck</w:t>
        </w:r>
      </w:hyperlink>
      <w:r w:rsidRPr="002150BB">
        <w:t xml:space="preserve">.  Form P-608 must be signed and dated. </w:t>
      </w:r>
      <w:r w:rsidRPr="002150BB">
        <w:rPr>
          <w:b/>
        </w:rPr>
        <w:t>(only page 1 of P-608 required for Level One)</w:t>
      </w:r>
    </w:p>
    <w:p w14:paraId="678218F7" w14:textId="77777777" w:rsidR="002150BB" w:rsidRPr="002150BB" w:rsidRDefault="002150BB" w:rsidP="00055753">
      <w:pPr>
        <w:pStyle w:val="Clause"/>
      </w:pPr>
      <w:r w:rsidRPr="002150BB">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0504B93D" w14:textId="77777777" w:rsidR="002150BB" w:rsidRPr="002150BB" w:rsidRDefault="002150BB" w:rsidP="002E6F24">
      <w:pPr>
        <w:pStyle w:val="Clause"/>
      </w:pPr>
      <w:r w:rsidRPr="002150BB">
        <w:t>Any satisfactory Security Clearance obtained thereby will be deemed valid for one (1) year from the date of clearance.</w:t>
      </w:r>
    </w:p>
    <w:p w14:paraId="21431627" w14:textId="77777777" w:rsidR="002150BB" w:rsidRDefault="002150BB" w:rsidP="00055753">
      <w:pPr>
        <w:pStyle w:val="ClauseList"/>
      </w:pPr>
      <w:r w:rsidRPr="002150BB">
        <w:t xml:space="preserve">Each individual attending the Site Investigation for Winnipeg Police Service Buildings or Stations shall provide photo identification upon entry, in order that their Level One security clearance can be verified. </w:t>
      </w:r>
    </w:p>
    <w:p w14:paraId="25B5AA77" w14:textId="77777777" w:rsidR="00BA1FB1" w:rsidRPr="002150BB" w:rsidRDefault="00BA1FB1" w:rsidP="002E6F24">
      <w:pPr>
        <w:pStyle w:val="Clause"/>
      </w:pPr>
      <w:r w:rsidRPr="0049027B">
        <w:t>If a person fails a Winnipeg Police Service security clearance check at any level, they will not be able to apply for another clearance for 2 years</w:t>
      </w:r>
      <w:r>
        <w:t>.</w:t>
      </w:r>
    </w:p>
    <w:p w14:paraId="455957F8" w14:textId="77777777" w:rsidR="002150BB" w:rsidRPr="002150BB" w:rsidRDefault="002150BB" w:rsidP="002150BB">
      <w:pPr>
        <w:keepNext/>
        <w:spacing w:before="200"/>
        <w:rPr>
          <w:rFonts w:cs="Arial"/>
          <w:i/>
          <w:vanish/>
          <w:color w:val="FF0000"/>
        </w:rPr>
      </w:pPr>
      <w:r w:rsidRPr="002150BB">
        <w:rPr>
          <w:rFonts w:cs="Arial"/>
          <w:b/>
          <w:i/>
          <w:vanish/>
          <w:color w:val="FF0000"/>
        </w:rPr>
        <w:t>VERSION 2.2</w:t>
      </w:r>
      <w:r w:rsidRPr="002150BB">
        <w:rPr>
          <w:rFonts w:cs="Arial"/>
          <w:i/>
          <w:vanish/>
          <w:color w:val="FF0000"/>
        </w:rPr>
        <w:t xml:space="preserve"> Use </w:t>
      </w:r>
      <w:r w:rsidRPr="002150BB">
        <w:rPr>
          <w:rFonts w:cs="Arial"/>
          <w:b/>
          <w:i/>
          <w:vanish/>
          <w:color w:val="FF0000"/>
        </w:rPr>
        <w:t>Level Two</w:t>
      </w:r>
      <w:r w:rsidRPr="002150BB">
        <w:rPr>
          <w:rFonts w:cs="Arial"/>
          <w:i/>
          <w:vanish/>
          <w:color w:val="FF0000"/>
        </w:rPr>
        <w:t xml:space="preserve"> security for </w:t>
      </w:r>
      <w:r w:rsidRPr="002150BB">
        <w:rPr>
          <w:rFonts w:cs="Arial"/>
          <w:b/>
          <w:i/>
          <w:vanish/>
          <w:color w:val="FF0000"/>
        </w:rPr>
        <w:t xml:space="preserve">ANY </w:t>
      </w:r>
      <w:r w:rsidRPr="002150BB">
        <w:rPr>
          <w:rFonts w:cs="Arial"/>
          <w:i/>
          <w:vanish/>
          <w:color w:val="FF0000"/>
        </w:rPr>
        <w:t xml:space="preserve">Work being performed for </w:t>
      </w:r>
      <w:r w:rsidRPr="002150BB">
        <w:rPr>
          <w:rFonts w:cs="Arial"/>
          <w:b/>
          <w:i/>
          <w:vanish/>
          <w:color w:val="FF0000"/>
        </w:rPr>
        <w:t>Winnipeg Police Service Buildings or Stations</w:t>
      </w:r>
      <w:r w:rsidRPr="002150BB">
        <w:rPr>
          <w:rFonts w:cs="Arial"/>
          <w:i/>
          <w:vanish/>
          <w:color w:val="FF0000"/>
        </w:rPr>
        <w:t>. (if a site investigation is not required delete version 2.1 above</w:t>
      </w:r>
    </w:p>
    <w:p w14:paraId="0F909C8A" w14:textId="77777777" w:rsidR="00600ADC" w:rsidRDefault="00600ADC" w:rsidP="00600ADC">
      <w:pPr>
        <w:pStyle w:val="SUBHEADING"/>
      </w:pPr>
      <w:bookmarkStart w:id="479" w:name="_Toc212452950"/>
      <w:bookmarkStart w:id="480" w:name="_Ref84320783"/>
      <w:bookmarkStart w:id="481" w:name="_Ref313619745"/>
      <w:r>
        <w:t>Security Clearance for Work at Winnipeg Police Service Buildings or Stations</w:t>
      </w:r>
      <w:bookmarkEnd w:id="479"/>
    </w:p>
    <w:p w14:paraId="39D20CA3" w14:textId="77777777" w:rsidR="002150BB" w:rsidRPr="002150BB" w:rsidRDefault="002150BB" w:rsidP="00F27A00">
      <w:pPr>
        <w:pStyle w:val="Clause"/>
        <w:numPr>
          <w:ilvl w:val="2"/>
          <w:numId w:val="33"/>
        </w:numPr>
      </w:pPr>
      <w:bookmarkStart w:id="482" w:name="_Ref104281712"/>
      <w:r w:rsidRPr="002150BB">
        <w:t>The City will conduct a Level Two Security Clearance Check for:</w:t>
      </w:r>
      <w:bookmarkEnd w:id="480"/>
      <w:bookmarkEnd w:id="482"/>
    </w:p>
    <w:p w14:paraId="4A3B8D06" w14:textId="77777777" w:rsidR="002150BB" w:rsidRPr="002150BB" w:rsidRDefault="002150BB" w:rsidP="00055753">
      <w:pPr>
        <w:pStyle w:val="ClauseList"/>
      </w:pPr>
      <w:r w:rsidRPr="002150BB">
        <w:t>owner(s), members of the Board of Directors and persons with controlling interest in the company; and</w:t>
      </w:r>
    </w:p>
    <w:p w14:paraId="699E07C7" w14:textId="77777777" w:rsidR="002150BB" w:rsidRPr="002150BB" w:rsidRDefault="002150BB" w:rsidP="00055753">
      <w:pPr>
        <w:pStyle w:val="ClauseList"/>
      </w:pPr>
      <w:r w:rsidRPr="002150BB">
        <w:t>any individual proposed to perform Work under the Contract for the Winnipeg Police Service.</w:t>
      </w:r>
    </w:p>
    <w:bookmarkEnd w:id="481"/>
    <w:p w14:paraId="6E9D4D02" w14:textId="77777777" w:rsidR="00BA1FB1" w:rsidRPr="00BA1FB1" w:rsidRDefault="002150BB" w:rsidP="00055753">
      <w:pPr>
        <w:pStyle w:val="Clause"/>
        <w:rPr>
          <w:szCs w:val="20"/>
        </w:rPr>
      </w:pPr>
      <w:r w:rsidRPr="002150BB">
        <w:lastRenderedPageBreak/>
        <w:t xml:space="preserve">The </w:t>
      </w:r>
      <w:r w:rsidR="000655DE">
        <w:t>Bidder/</w:t>
      </w:r>
      <w:r w:rsidRPr="002150BB">
        <w:t>Contractor shall provide the Contract Administrator with</w:t>
      </w:r>
      <w:r w:rsidR="00BA1FB1">
        <w:t>:</w:t>
      </w:r>
    </w:p>
    <w:p w14:paraId="23A03F43" w14:textId="1EC51CD7" w:rsidR="002150BB" w:rsidRPr="00BA1FB1" w:rsidRDefault="002150BB" w:rsidP="00055753">
      <w:pPr>
        <w:pStyle w:val="ClauseList"/>
        <w:spacing w:before="200"/>
        <w:rPr>
          <w:szCs w:val="20"/>
        </w:rPr>
      </w:pPr>
      <w:r w:rsidRPr="002150BB">
        <w:t xml:space="preserve"> a list of individuals identified in</w:t>
      </w:r>
      <w:r w:rsidR="00CF1E19">
        <w:t xml:space="preserve"> </w:t>
      </w:r>
      <w:r w:rsidR="00CF1E19">
        <w:fldChar w:fldCharType="begin"/>
      </w:r>
      <w:r w:rsidR="00CF1E19">
        <w:instrText xml:space="preserve"> REF _Ref104281712 \r \h </w:instrText>
      </w:r>
      <w:r w:rsidR="00CF1E19">
        <w:fldChar w:fldCharType="separate"/>
      </w:r>
      <w:r w:rsidR="00825C6F">
        <w:t>F1.1</w:t>
      </w:r>
      <w:r w:rsidR="00CF1E19">
        <w:fldChar w:fldCharType="end"/>
      </w:r>
      <w:r w:rsidRPr="002150BB">
        <w:t>:</w:t>
      </w:r>
    </w:p>
    <w:p w14:paraId="55A7B8CB" w14:textId="77777777" w:rsidR="002150BB" w:rsidRPr="002150BB" w:rsidRDefault="002150BB" w:rsidP="00055753">
      <w:pPr>
        <w:pStyle w:val="ClauseSubList"/>
        <w:spacing w:before="100"/>
      </w:pPr>
      <w:r w:rsidRPr="002150BB">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1E691A37" w14:textId="77777777" w:rsidR="002150BB" w:rsidRPr="002150BB" w:rsidRDefault="002150BB" w:rsidP="00055753">
      <w:pPr>
        <w:pStyle w:val="ClauseList"/>
      </w:pPr>
      <w:r w:rsidRPr="002150BB">
        <w:t xml:space="preserve">A completed Form P-608: Security Clearance Check authorization form available at </w:t>
      </w:r>
      <w:hyperlink r:id="rId55" w:anchor="securitycheck" w:history="1">
        <w:r w:rsidRPr="002150BB">
          <w:rPr>
            <w:color w:val="0000FF"/>
            <w:u w:val="single"/>
          </w:rPr>
          <w:t>https://www.winnipeg.ca/matmgt/templates/information.stm#securitycheck</w:t>
        </w:r>
      </w:hyperlink>
      <w:r w:rsidRPr="002150BB">
        <w:t xml:space="preserve"> .  Form P-608 must be signed and dated</w:t>
      </w:r>
      <w:r w:rsidR="000C3597">
        <w:t>.</w:t>
      </w:r>
    </w:p>
    <w:p w14:paraId="411F7AFC" w14:textId="77777777" w:rsidR="002150BB" w:rsidRPr="002150BB" w:rsidRDefault="002150BB" w:rsidP="00055753">
      <w:pPr>
        <w:pStyle w:val="ClauseSubList"/>
        <w:spacing w:before="100"/>
      </w:pPr>
      <w:r w:rsidRPr="002150BB">
        <w:t>Signature of Witness shall be signed by the contact person stated on Paragraph 3 of Form A: Bid/Proposal.</w:t>
      </w:r>
    </w:p>
    <w:p w14:paraId="6FBDE891" w14:textId="77777777" w:rsidR="002150BB" w:rsidRPr="002150BB" w:rsidRDefault="002150BB" w:rsidP="002E6F24">
      <w:pPr>
        <w:pStyle w:val="Clause"/>
      </w:pPr>
      <w:r w:rsidRPr="002150BB">
        <w:t>Each individual shall submit the required information and form to the Winnipeg Police Service Division 30 Security Section Supervisor at Main Floor, 245 Smith Street:</w:t>
      </w:r>
    </w:p>
    <w:p w14:paraId="638FE667" w14:textId="77777777" w:rsidR="002150BB" w:rsidRPr="002150BB" w:rsidRDefault="002150BB" w:rsidP="00055753">
      <w:pPr>
        <w:pStyle w:val="ClauseList"/>
      </w:pPr>
      <w:r w:rsidRPr="002150BB">
        <w:t>in the case of an additional or replacement individual during the term of the Contract, at least thirty (30) Calendar Days before they assume their controlling role within the company or are proposed to commence Work for the Winnipeg Police Service.</w:t>
      </w:r>
    </w:p>
    <w:p w14:paraId="2286F4A2" w14:textId="77777777" w:rsidR="002150BB" w:rsidRPr="002150BB" w:rsidRDefault="002150BB" w:rsidP="002E6F24">
      <w:pPr>
        <w:pStyle w:val="Clause"/>
      </w:pPr>
      <w:r w:rsidRPr="002150BB">
        <w:t>Any company for whom a satisfactory Level Two Security Clearance is not obtained for all owner(s), member(s) of the Board of Directors; and persons with controlling interests in the company will not be qualified for award of Contract.</w:t>
      </w:r>
    </w:p>
    <w:p w14:paraId="2E639DF4" w14:textId="77777777" w:rsidR="002150BB" w:rsidRPr="002150BB" w:rsidRDefault="002150BB" w:rsidP="002E6F24">
      <w:pPr>
        <w:pStyle w:val="Clause"/>
      </w:pPr>
      <w:r w:rsidRPr="002150BB">
        <w:t>Any individual proposed to do the Work for whom a satisfactory Level Two Security Clearance is not obtained will not be permitted to perform any Work for Winnipeg Police Service.</w:t>
      </w:r>
    </w:p>
    <w:p w14:paraId="3EAF6ED6" w14:textId="77777777" w:rsidR="002150BB" w:rsidRPr="002150BB" w:rsidRDefault="002150BB" w:rsidP="002E6F24">
      <w:pPr>
        <w:pStyle w:val="Clause"/>
      </w:pPr>
      <w:r w:rsidRPr="002150BB">
        <w:t>Any satisfactory Security Clearance obtained thereby will be deemed valid for one (1) year from the date of clearance, subject to a repeated Security Clearance Check as hereinafter specified.</w:t>
      </w:r>
    </w:p>
    <w:p w14:paraId="6B3BCF5F" w14:textId="77777777" w:rsidR="002150BB" w:rsidRPr="002150BB" w:rsidRDefault="002150BB" w:rsidP="002E6F24">
      <w:pPr>
        <w:pStyle w:val="SubClauseList"/>
      </w:pPr>
      <w:r w:rsidRPr="002150BB">
        <w:t xml:space="preserve">Each individual doing Work in a Winnipeg Police Service Facility shall provide photo identification upon entry, in order that their Level Two security clearance can be verified.  </w:t>
      </w:r>
    </w:p>
    <w:p w14:paraId="708F6239" w14:textId="77777777" w:rsidR="002150BB" w:rsidRPr="002150BB" w:rsidRDefault="002150BB" w:rsidP="00055753">
      <w:pPr>
        <w:pStyle w:val="Clause"/>
      </w:pPr>
      <w:r w:rsidRPr="002150BB">
        <w:t>Notwithstanding the foregoing, at any time during the term of the Contract, the City may, at</w:t>
      </w:r>
      <w:r w:rsidR="00AF5841">
        <w:t xml:space="preserve"> their </w:t>
      </w:r>
      <w:r w:rsidRPr="002150BB">
        <w:t>sole discretion and acting reasonably, require a further Security Clearance Check.</w:t>
      </w:r>
    </w:p>
    <w:p w14:paraId="47B82881" w14:textId="77777777" w:rsidR="002150BB" w:rsidRPr="002150BB" w:rsidRDefault="002150BB" w:rsidP="00055753">
      <w:pPr>
        <w:pStyle w:val="SubClause"/>
        <w:rPr>
          <w:rFonts w:cs="Calibri"/>
        </w:rPr>
      </w:pPr>
      <w:r w:rsidRPr="002150BB">
        <w:rPr>
          <w:rFonts w:cs="Calibri"/>
        </w:rPr>
        <w:t xml:space="preserve">The Contract will be terminated with any Contractor should any </w:t>
      </w:r>
      <w:r w:rsidRPr="002150BB">
        <w:t>owner(s), member(s) of the Board of Directors; or persons with controlling interest in the company fail to obtain a satisfactory Security Clearance Check as a result of a repeated Security Clearance Check.</w:t>
      </w:r>
    </w:p>
    <w:p w14:paraId="7EF6CA2E" w14:textId="77777777" w:rsidR="003C68D3" w:rsidRDefault="002150BB" w:rsidP="002150BB">
      <w:pPr>
        <w:pStyle w:val="SubClause"/>
      </w:pPr>
      <w:r w:rsidRPr="004B3F6A">
        <w:t>Any individual who fails to obtain a satisfactory Security Clearance Check as a result of a repeated Security Clearance Check will not be permitted to continue to perform Work under the Contract for the Winnipeg Police Service</w:t>
      </w:r>
      <w:r w:rsidRPr="002150BB">
        <w:t>.</w:t>
      </w:r>
    </w:p>
    <w:p w14:paraId="5CB74770" w14:textId="77777777" w:rsidR="00BA1FB1" w:rsidRDefault="00BA1FB1" w:rsidP="00055753">
      <w:pPr>
        <w:pStyle w:val="Clause"/>
      </w:pPr>
      <w:r w:rsidRPr="0049027B">
        <w:t>If a person fails a Winnipeg Police Service security clearance check at any level, they will not be able to apply for another clearance for 2 years</w:t>
      </w:r>
      <w:r>
        <w:t>.</w:t>
      </w:r>
    </w:p>
    <w:sectPr w:rsidR="00BA1FB1" w:rsidSect="00593C7F">
      <w:headerReference w:type="default" r:id="rId56"/>
      <w:endnotePr>
        <w:numFmt w:val="upperLetter"/>
      </w:endnotePr>
      <w:pgSz w:w="12240" w:h="15840" w:code="1"/>
      <w:pgMar w:top="117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ED8E6" w14:textId="77777777" w:rsidR="009D4B79" w:rsidRDefault="009D4B79">
      <w:pPr>
        <w:pStyle w:val="Footer"/>
      </w:pPr>
    </w:p>
  </w:endnote>
  <w:endnote w:type="continuationSeparator" w:id="0">
    <w:p w14:paraId="49D1DA74" w14:textId="77777777" w:rsidR="009D4B79" w:rsidRDefault="009D4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34839" w14:textId="77777777" w:rsidR="00682C2F" w:rsidRDefault="00682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DC83B" w14:textId="77777777" w:rsidR="009D4B79" w:rsidRDefault="009D4B79">
      <w:r>
        <w:separator/>
      </w:r>
    </w:p>
  </w:footnote>
  <w:footnote w:type="continuationSeparator" w:id="0">
    <w:p w14:paraId="58710366" w14:textId="77777777" w:rsidR="009D4B79" w:rsidRDefault="009D4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3E5C3" w14:textId="77777777" w:rsidR="00682C2F" w:rsidRDefault="00682C2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3932567D" w14:textId="77777777" w:rsidR="00682C2F" w:rsidRDefault="00682C2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5B2CBB6C" w14:textId="77777777" w:rsidR="00682C2F" w:rsidRDefault="00682C2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20E4" w14:textId="77777777" w:rsidR="00682C2F" w:rsidRDefault="00682C2F" w:rsidP="00611CAF">
    <w:pPr>
      <w:pStyle w:val="Header1"/>
    </w:pPr>
    <w:r w:rsidRPr="0011136F">
      <w:t>The City of Winnipeg</w:t>
    </w:r>
    <w:r w:rsidRPr="0011136F">
      <w:tab/>
    </w:r>
    <w:r>
      <w:t>Table of Contents</w:t>
    </w:r>
  </w:p>
  <w:p w14:paraId="280BBB5F" w14:textId="77777777" w:rsidR="00682C2F" w:rsidRPr="0011136F" w:rsidRDefault="00682C2F" w:rsidP="00611CAF">
    <w:pPr>
      <w:pStyle w:val="Header1"/>
    </w:pPr>
    <w:r>
      <w:t>Tender</w:t>
    </w:r>
    <w:r w:rsidRPr="0011136F">
      <w:t xml:space="preserve"> No. </w:t>
    </w:r>
    <w:sdt>
      <w:sdtPr>
        <w:id w:val="-77024880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p>
  <w:p w14:paraId="651FFE9B" w14:textId="77777777" w:rsidR="00682C2F"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7776B02" w14:textId="0F338BE4" w:rsidR="00682C2F" w:rsidRPr="00F45F1B"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25C6F">
      <w:rPr>
        <w:color w:val="999999"/>
        <w:sz w:val="8"/>
        <w:szCs w:val="8"/>
      </w:rPr>
      <w:t>2025 11 01 - Const noBidSecurity</w:t>
    </w:r>
    <w:r w:rsidRPr="00F45F1B">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741C" w14:textId="77777777" w:rsidR="00682C2F" w:rsidRDefault="00682C2F" w:rsidP="00611CAF">
    <w:pPr>
      <w:pStyle w:val="Header1"/>
    </w:pPr>
    <w:r w:rsidRPr="0011136F">
      <w:t xml:space="preserve">The City of </w:t>
    </w:r>
    <w:smartTag w:uri="urn:schemas-microsoft-com:office:smarttags" w:element="Street">
      <w:smartTag w:uri="urn:schemas-microsoft-com:office:smarttags" w:element="place">
        <w:r w:rsidRPr="0011136F">
          <w:t>Winnipeg</w:t>
        </w:r>
      </w:smartTag>
    </w:smartTag>
    <w:r w:rsidRPr="0011136F">
      <w:tab/>
    </w:r>
    <w:r>
      <w:t>Bidding Procedures</w:t>
    </w:r>
  </w:p>
  <w:p w14:paraId="05542BF8" w14:textId="29AE3EB8" w:rsidR="00682C2F" w:rsidRPr="0011136F" w:rsidRDefault="00682C2F" w:rsidP="00611CAF">
    <w:pPr>
      <w:pStyle w:val="Header1"/>
    </w:pPr>
    <w:r>
      <w:t>Tender</w:t>
    </w:r>
    <w:r w:rsidRPr="0011136F">
      <w:t xml:space="preserve"> No.</w:t>
    </w:r>
    <w:sdt>
      <w:sdtPr>
        <w:id w:val="-164196201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13</w:t>
    </w:r>
    <w:r>
      <w:fldChar w:fldCharType="end"/>
    </w:r>
    <w:r>
      <w:t xml:space="preserve"> of </w:t>
    </w:r>
    <w:fldSimple w:instr=" SECTIONPAGES  \* MERGEFORMAT ">
      <w:r w:rsidR="00EF6BEF">
        <w:rPr>
          <w:noProof/>
        </w:rPr>
        <w:t>13</w:t>
      </w:r>
    </w:fldSimple>
  </w:p>
  <w:p w14:paraId="09277BC0" w14:textId="77777777" w:rsidR="00682C2F"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4AC32022" w14:textId="20A07CBA" w:rsidR="00682C2F" w:rsidRPr="00F45F1B"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25C6F">
      <w:rPr>
        <w:color w:val="999999"/>
        <w:sz w:val="8"/>
        <w:szCs w:val="8"/>
      </w:rPr>
      <w:t>2025 11 01 - Const noBidSecurity</w:t>
    </w:r>
    <w:r w:rsidRPr="00F45F1B">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CA032" w14:textId="77777777" w:rsidR="00682C2F" w:rsidRDefault="00682C2F" w:rsidP="00611CAF">
    <w:pPr>
      <w:pStyle w:val="Header1"/>
    </w:pPr>
    <w:r w:rsidRPr="0011136F">
      <w:t xml:space="preserve">The City of </w:t>
    </w:r>
    <w:smartTag w:uri="urn:schemas-microsoft-com:office:smarttags" w:element="Street">
      <w:smartTag w:uri="urn:schemas-microsoft-com:office:smarttags" w:element="place">
        <w:r w:rsidRPr="0011136F">
          <w:t>Winnipeg</w:t>
        </w:r>
        <w:r w:rsidRPr="0011136F">
          <w:tab/>
        </w:r>
        <w:r>
          <w:t>General Conditions</w:t>
        </w:r>
      </w:smartTag>
    </w:smartTag>
  </w:p>
  <w:p w14:paraId="6BDA90CD" w14:textId="36D19392" w:rsidR="00682C2F" w:rsidRPr="0011136F" w:rsidRDefault="00682C2F" w:rsidP="00611CAF">
    <w:pPr>
      <w:pStyle w:val="Header1"/>
    </w:pPr>
    <w:r>
      <w:t>Tender</w:t>
    </w:r>
    <w:r w:rsidRPr="0011136F">
      <w:t xml:space="preserve"> No.</w:t>
    </w:r>
    <w:sdt>
      <w:sdtPr>
        <w:id w:val="-73909784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EF6BEF">
        <w:rPr>
          <w:noProof/>
        </w:rPr>
        <w:t>1</w:t>
      </w:r>
    </w:fldSimple>
  </w:p>
  <w:p w14:paraId="3AF20561" w14:textId="77777777" w:rsidR="00682C2F"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1C52C48" w14:textId="20391259" w:rsidR="00682C2F" w:rsidRPr="00F45F1B"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25C6F">
      <w:rPr>
        <w:color w:val="999999"/>
        <w:sz w:val="8"/>
        <w:szCs w:val="8"/>
      </w:rPr>
      <w:t>2025 11 01 - Const noBidSecurity</w:t>
    </w:r>
    <w:r w:rsidRPr="00F45F1B">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E3019" w14:textId="77777777" w:rsidR="00682C2F" w:rsidRDefault="00682C2F" w:rsidP="00611CAF">
    <w:pPr>
      <w:pStyle w:val="Header1"/>
    </w:pPr>
    <w:r w:rsidRPr="0011136F">
      <w:t xml:space="preserve">The City of </w:t>
    </w:r>
    <w:smartTag w:uri="urn:schemas-microsoft-com:office:smarttags" w:element="Street">
      <w:smartTag w:uri="urn:schemas-microsoft-com:office:smarttags" w:element="place">
        <w:r w:rsidRPr="0011136F">
          <w:t>Winnipeg</w:t>
        </w:r>
      </w:smartTag>
    </w:smartTag>
    <w:r w:rsidRPr="0011136F">
      <w:tab/>
    </w:r>
    <w:r>
      <w:t>Supplemental Conditions</w:t>
    </w:r>
  </w:p>
  <w:p w14:paraId="25380AA5" w14:textId="0794B691" w:rsidR="00682C2F" w:rsidRPr="0011136F" w:rsidRDefault="00682C2F" w:rsidP="00611CAF">
    <w:pPr>
      <w:pStyle w:val="Header1"/>
    </w:pPr>
    <w:r>
      <w:t>Tender</w:t>
    </w:r>
    <w:r w:rsidRPr="0011136F">
      <w:t xml:space="preserve"> No.</w:t>
    </w:r>
    <w:sdt>
      <w:sdtPr>
        <w:id w:val="-112685464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25</w:t>
    </w:r>
    <w:r>
      <w:fldChar w:fldCharType="end"/>
    </w:r>
    <w:r>
      <w:t xml:space="preserve"> of </w:t>
    </w:r>
    <w:fldSimple w:instr=" SECTIONPAGES  \* MERGEFORMAT ">
      <w:r w:rsidR="00EF6BEF">
        <w:rPr>
          <w:noProof/>
        </w:rPr>
        <w:t>17</w:t>
      </w:r>
    </w:fldSimple>
  </w:p>
  <w:p w14:paraId="71FD346E" w14:textId="77777777" w:rsidR="00682C2F"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9D14DA9" w14:textId="2F43D009" w:rsidR="00682C2F" w:rsidRPr="00F45F1B"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25C6F">
      <w:rPr>
        <w:color w:val="999999"/>
        <w:sz w:val="8"/>
        <w:szCs w:val="8"/>
      </w:rPr>
      <w:t>2025 11 01 - Const noBidSecurity</w:t>
    </w:r>
    <w:r w:rsidRPr="00F45F1B">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E4DB" w14:textId="77777777" w:rsidR="00682C2F" w:rsidRDefault="00682C2F" w:rsidP="00B63435">
    <w:pPr>
      <w:pStyle w:val="Header1"/>
    </w:pPr>
    <w:r w:rsidRPr="0011136F">
      <w:t>The City of Winnipeg</w:t>
    </w:r>
    <w:r w:rsidRPr="0011136F">
      <w:tab/>
    </w:r>
    <w:r>
      <w:t>Specifications</w:t>
    </w:r>
  </w:p>
  <w:p w14:paraId="76618A56" w14:textId="445377D6" w:rsidR="00682C2F" w:rsidRPr="0011136F" w:rsidRDefault="00682C2F" w:rsidP="00B63435">
    <w:pPr>
      <w:pStyle w:val="Header1"/>
    </w:pPr>
    <w:r>
      <w:t>Tender No.</w:t>
    </w:r>
    <w:sdt>
      <w:sdtPr>
        <w:id w:val="-120316289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EF6BEF">
        <w:rPr>
          <w:noProof/>
        </w:rPr>
        <w:t>4</w:t>
      </w:r>
    </w:fldSimple>
  </w:p>
  <w:p w14:paraId="1704EAD9" w14:textId="77777777" w:rsidR="00682C2F" w:rsidRDefault="00682C2F" w:rsidP="00B63435">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2B245FF" w14:textId="64B15C56" w:rsidR="00682C2F" w:rsidRPr="00256218" w:rsidRDefault="00682C2F" w:rsidP="00B63435">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825C6F">
      <w:rPr>
        <w:color w:val="999999"/>
        <w:sz w:val="8"/>
        <w:szCs w:val="8"/>
      </w:rPr>
      <w:t>2025 11 01 - Const noBidSecurity</w:t>
    </w:r>
    <w:r w:rsidRPr="00256218">
      <w:rPr>
        <w:color w:val="999999"/>
        <w:sz w:val="8"/>
        <w:szCs w:val="8"/>
      </w:rPr>
      <w:fldChar w:fldCharType="end"/>
    </w:r>
  </w:p>
  <w:p w14:paraId="7C342631" w14:textId="77777777" w:rsidR="00682C2F" w:rsidRDefault="00682C2F" w:rsidP="00B6343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F6D9" w14:textId="77777777" w:rsidR="00682C2F" w:rsidRDefault="00682C2F" w:rsidP="00611CAF">
    <w:pPr>
      <w:pStyle w:val="Header1"/>
    </w:pPr>
    <w:r w:rsidRPr="0011136F">
      <w:t>The City of Winnipeg</w:t>
    </w:r>
    <w:r w:rsidRPr="0011136F">
      <w:tab/>
    </w:r>
    <w:r>
      <w:t>Security Clearance</w:t>
    </w:r>
  </w:p>
  <w:p w14:paraId="1CB1CFB5" w14:textId="1DB4AE65" w:rsidR="00682C2F" w:rsidRPr="0011136F" w:rsidRDefault="00682C2F" w:rsidP="00611CAF">
    <w:pPr>
      <w:pStyle w:val="Header1"/>
    </w:pPr>
    <w:r>
      <w:t>Tender</w:t>
    </w:r>
    <w:r w:rsidRPr="0011136F">
      <w:t xml:space="preserve"> No.</w:t>
    </w:r>
    <w:sdt>
      <w:sdtPr>
        <w:id w:val="763313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824C8ADE-599C-4E92-BE2E-B29379970397}"/>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8</w:t>
    </w:r>
    <w:r>
      <w:fldChar w:fldCharType="end"/>
    </w:r>
    <w:r>
      <w:t xml:space="preserve"> of </w:t>
    </w:r>
    <w:fldSimple w:instr=" SECTIONPAGES  \* MERGEFORMAT ">
      <w:r w:rsidR="00EF6BEF">
        <w:rPr>
          <w:noProof/>
        </w:rPr>
        <w:t>7</w:t>
      </w:r>
    </w:fldSimple>
  </w:p>
  <w:p w14:paraId="6C7A034E" w14:textId="77777777" w:rsidR="00682C2F"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FDDBC27" w14:textId="6E4DC6A1" w:rsidR="00682C2F" w:rsidRPr="00F45F1B" w:rsidRDefault="00682C2F"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825C6F">
      <w:rPr>
        <w:color w:val="999999"/>
        <w:sz w:val="8"/>
        <w:szCs w:val="8"/>
      </w:rPr>
      <w:t>2025 11 01 - Const noBidSecurity</w:t>
    </w:r>
    <w:r w:rsidRPr="00F45F1B">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477A77C8"/>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strike w:val="0"/>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61F8D6E2"/>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50059602">
    <w:abstractNumId w:val="0"/>
  </w:num>
  <w:num w:numId="2" w16cid:durableId="141584109">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2150263">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6461723">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047650">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7780036">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8842823">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1623773">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507373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5707827">
    <w:abstractNumId w:val="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438022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1517445">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7649832">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928848">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6657544">
    <w:abstractNumId w:val="0"/>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3053667">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4200708">
    <w:abstractNumId w:val="0"/>
    <w:lvlOverride w:ilvl="0">
      <w:startOverride w:val="4"/>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044267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1539539">
    <w:abstractNumId w:val="1"/>
  </w:num>
  <w:num w:numId="20" w16cid:durableId="1870139166">
    <w:abstractNumId w:val="2"/>
  </w:num>
  <w:num w:numId="21" w16cid:durableId="74137326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2" w16cid:durableId="606280441">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846603">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4" w16cid:durableId="156487382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435493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01731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152610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6088313">
    <w:abstractNumId w:val="0"/>
    <w:lvlOverride w:ilvl="0">
      <w:startOverride w:val="2"/>
    </w:lvlOverride>
    <w:lvlOverride w:ilvl="1">
      <w:startOverride w:val="16"/>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5509060">
    <w:abstractNumId w:val="0"/>
    <w:lvlOverride w:ilvl="0">
      <w:startOverride w:val="2"/>
    </w:lvlOverride>
    <w:lvlOverride w:ilvl="1">
      <w:startOverride w:val="18"/>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4206544">
    <w:abstractNumId w:val="0"/>
  </w:num>
  <w:num w:numId="31" w16cid:durableId="32005883">
    <w:abstractNumId w:val="0"/>
    <w:lvlOverride w:ilvl="0">
      <w:startOverride w:val="2"/>
    </w:lvlOverride>
    <w:lvlOverride w:ilvl="1">
      <w:startOverride w:val="17"/>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33917293">
    <w:abstractNumId w:val="0"/>
    <w:lvlOverride w:ilvl="0">
      <w:startOverride w:val="2"/>
    </w:lvlOverride>
    <w:lvlOverride w:ilvl="1">
      <w:startOverride w:val="17"/>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529640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571117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6996346">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0809796">
    <w:abstractNumId w:val="0"/>
  </w:num>
  <w:num w:numId="37" w16cid:durableId="941765407">
    <w:abstractNumId w:val="0"/>
  </w:num>
  <w:num w:numId="38" w16cid:durableId="824587821">
    <w:abstractNumId w:val="0"/>
  </w:num>
  <w:num w:numId="39" w16cid:durableId="1783069994">
    <w:abstractNumId w:val="0"/>
  </w:num>
  <w:num w:numId="40" w16cid:durableId="1940789366">
    <w:abstractNumId w:val="0"/>
  </w:num>
  <w:num w:numId="41" w16cid:durableId="654918436">
    <w:abstractNumId w:val="0"/>
  </w:num>
  <w:num w:numId="42" w16cid:durableId="92210214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36B"/>
    <w:rsid w:val="00001D79"/>
    <w:rsid w:val="00002BBF"/>
    <w:rsid w:val="00003112"/>
    <w:rsid w:val="000066AC"/>
    <w:rsid w:val="00007115"/>
    <w:rsid w:val="00007917"/>
    <w:rsid w:val="00007B17"/>
    <w:rsid w:val="00010811"/>
    <w:rsid w:val="000127E1"/>
    <w:rsid w:val="00013E73"/>
    <w:rsid w:val="00016764"/>
    <w:rsid w:val="00016A70"/>
    <w:rsid w:val="00022572"/>
    <w:rsid w:val="00024AC9"/>
    <w:rsid w:val="00025881"/>
    <w:rsid w:val="00031231"/>
    <w:rsid w:val="00031B68"/>
    <w:rsid w:val="00031D9D"/>
    <w:rsid w:val="000330AB"/>
    <w:rsid w:val="0003339B"/>
    <w:rsid w:val="00034560"/>
    <w:rsid w:val="00046696"/>
    <w:rsid w:val="00051187"/>
    <w:rsid w:val="00051D07"/>
    <w:rsid w:val="00055753"/>
    <w:rsid w:val="00055D2F"/>
    <w:rsid w:val="00057BA1"/>
    <w:rsid w:val="00060C64"/>
    <w:rsid w:val="00060EC1"/>
    <w:rsid w:val="0006368E"/>
    <w:rsid w:val="000655DE"/>
    <w:rsid w:val="00065F14"/>
    <w:rsid w:val="00066FDA"/>
    <w:rsid w:val="00071060"/>
    <w:rsid w:val="000714A6"/>
    <w:rsid w:val="000717D1"/>
    <w:rsid w:val="00074ECC"/>
    <w:rsid w:val="000831DC"/>
    <w:rsid w:val="000835CA"/>
    <w:rsid w:val="000837B4"/>
    <w:rsid w:val="000839F0"/>
    <w:rsid w:val="00087B53"/>
    <w:rsid w:val="000936D0"/>
    <w:rsid w:val="00094F6F"/>
    <w:rsid w:val="000A3657"/>
    <w:rsid w:val="000B1E76"/>
    <w:rsid w:val="000B4FFC"/>
    <w:rsid w:val="000C3597"/>
    <w:rsid w:val="000C3EC0"/>
    <w:rsid w:val="000C575D"/>
    <w:rsid w:val="000C7228"/>
    <w:rsid w:val="000C7B00"/>
    <w:rsid w:val="000D417F"/>
    <w:rsid w:val="000D58A2"/>
    <w:rsid w:val="000D6098"/>
    <w:rsid w:val="000E36E3"/>
    <w:rsid w:val="000F2C78"/>
    <w:rsid w:val="000F2DB4"/>
    <w:rsid w:val="000F3A96"/>
    <w:rsid w:val="000F6C95"/>
    <w:rsid w:val="00102502"/>
    <w:rsid w:val="00104414"/>
    <w:rsid w:val="00104651"/>
    <w:rsid w:val="001049C5"/>
    <w:rsid w:val="00104A8F"/>
    <w:rsid w:val="00110D78"/>
    <w:rsid w:val="0011136F"/>
    <w:rsid w:val="00112232"/>
    <w:rsid w:val="00112F4A"/>
    <w:rsid w:val="001153FE"/>
    <w:rsid w:val="001205BC"/>
    <w:rsid w:val="00122A47"/>
    <w:rsid w:val="00125E2B"/>
    <w:rsid w:val="00127494"/>
    <w:rsid w:val="0012794A"/>
    <w:rsid w:val="00135CD0"/>
    <w:rsid w:val="001420F7"/>
    <w:rsid w:val="001437F3"/>
    <w:rsid w:val="00147531"/>
    <w:rsid w:val="00152440"/>
    <w:rsid w:val="001532FE"/>
    <w:rsid w:val="00154E3A"/>
    <w:rsid w:val="00156241"/>
    <w:rsid w:val="00156E20"/>
    <w:rsid w:val="001576FD"/>
    <w:rsid w:val="00160D21"/>
    <w:rsid w:val="001612A6"/>
    <w:rsid w:val="001613C4"/>
    <w:rsid w:val="0016248E"/>
    <w:rsid w:val="00163B67"/>
    <w:rsid w:val="001677BF"/>
    <w:rsid w:val="001706CE"/>
    <w:rsid w:val="00170723"/>
    <w:rsid w:val="001710AD"/>
    <w:rsid w:val="0017153E"/>
    <w:rsid w:val="00171BD7"/>
    <w:rsid w:val="001731FB"/>
    <w:rsid w:val="0017452F"/>
    <w:rsid w:val="001779CE"/>
    <w:rsid w:val="00177A4A"/>
    <w:rsid w:val="00180C13"/>
    <w:rsid w:val="001810BB"/>
    <w:rsid w:val="001818BE"/>
    <w:rsid w:val="00182190"/>
    <w:rsid w:val="00184533"/>
    <w:rsid w:val="001851FA"/>
    <w:rsid w:val="00190311"/>
    <w:rsid w:val="00190EA5"/>
    <w:rsid w:val="0019224C"/>
    <w:rsid w:val="00193985"/>
    <w:rsid w:val="00195DA2"/>
    <w:rsid w:val="001A1AAD"/>
    <w:rsid w:val="001A2B5E"/>
    <w:rsid w:val="001A2B78"/>
    <w:rsid w:val="001A6908"/>
    <w:rsid w:val="001A770D"/>
    <w:rsid w:val="001B17E8"/>
    <w:rsid w:val="001B3D91"/>
    <w:rsid w:val="001B6CAA"/>
    <w:rsid w:val="001C1214"/>
    <w:rsid w:val="001C15E4"/>
    <w:rsid w:val="001C1D15"/>
    <w:rsid w:val="001C44E4"/>
    <w:rsid w:val="001C4949"/>
    <w:rsid w:val="001C5407"/>
    <w:rsid w:val="001C57C9"/>
    <w:rsid w:val="001C74C9"/>
    <w:rsid w:val="001C7E32"/>
    <w:rsid w:val="001D07EA"/>
    <w:rsid w:val="001D08F2"/>
    <w:rsid w:val="001D178F"/>
    <w:rsid w:val="001D1836"/>
    <w:rsid w:val="001E15E7"/>
    <w:rsid w:val="001E1789"/>
    <w:rsid w:val="001E359D"/>
    <w:rsid w:val="001E3640"/>
    <w:rsid w:val="001E5373"/>
    <w:rsid w:val="001E7E20"/>
    <w:rsid w:val="001F6C2E"/>
    <w:rsid w:val="001F77BB"/>
    <w:rsid w:val="00200A3B"/>
    <w:rsid w:val="002010A2"/>
    <w:rsid w:val="00201262"/>
    <w:rsid w:val="00202768"/>
    <w:rsid w:val="00204B06"/>
    <w:rsid w:val="002077F3"/>
    <w:rsid w:val="002150BB"/>
    <w:rsid w:val="0021550A"/>
    <w:rsid w:val="0021603A"/>
    <w:rsid w:val="00216DC4"/>
    <w:rsid w:val="00220803"/>
    <w:rsid w:val="002221B8"/>
    <w:rsid w:val="0022573E"/>
    <w:rsid w:val="0022590E"/>
    <w:rsid w:val="00225BFB"/>
    <w:rsid w:val="0023169D"/>
    <w:rsid w:val="002320F2"/>
    <w:rsid w:val="00236B34"/>
    <w:rsid w:val="00237743"/>
    <w:rsid w:val="00237F66"/>
    <w:rsid w:val="00242B18"/>
    <w:rsid w:val="00243499"/>
    <w:rsid w:val="00250083"/>
    <w:rsid w:val="00250CAE"/>
    <w:rsid w:val="002528A7"/>
    <w:rsid w:val="002528E0"/>
    <w:rsid w:val="00253568"/>
    <w:rsid w:val="002558E8"/>
    <w:rsid w:val="00256E8F"/>
    <w:rsid w:val="002575B8"/>
    <w:rsid w:val="00262E68"/>
    <w:rsid w:val="00263865"/>
    <w:rsid w:val="00264CCC"/>
    <w:rsid w:val="002653D4"/>
    <w:rsid w:val="002672D8"/>
    <w:rsid w:val="0027431B"/>
    <w:rsid w:val="0027438E"/>
    <w:rsid w:val="00275F5B"/>
    <w:rsid w:val="0028436B"/>
    <w:rsid w:val="002847B1"/>
    <w:rsid w:val="002865E3"/>
    <w:rsid w:val="002905CC"/>
    <w:rsid w:val="0029107D"/>
    <w:rsid w:val="002926BA"/>
    <w:rsid w:val="00293341"/>
    <w:rsid w:val="00296237"/>
    <w:rsid w:val="002971EC"/>
    <w:rsid w:val="00297602"/>
    <w:rsid w:val="002A1935"/>
    <w:rsid w:val="002A3D61"/>
    <w:rsid w:val="002B0F12"/>
    <w:rsid w:val="002B5772"/>
    <w:rsid w:val="002B6301"/>
    <w:rsid w:val="002D024B"/>
    <w:rsid w:val="002D0D62"/>
    <w:rsid w:val="002D215B"/>
    <w:rsid w:val="002D28ED"/>
    <w:rsid w:val="002D3789"/>
    <w:rsid w:val="002D79E8"/>
    <w:rsid w:val="002E3182"/>
    <w:rsid w:val="002E6F24"/>
    <w:rsid w:val="002E7224"/>
    <w:rsid w:val="002F143E"/>
    <w:rsid w:val="002F2451"/>
    <w:rsid w:val="002F3489"/>
    <w:rsid w:val="002F464A"/>
    <w:rsid w:val="002F4D61"/>
    <w:rsid w:val="002F51AF"/>
    <w:rsid w:val="002F6962"/>
    <w:rsid w:val="002F6CC5"/>
    <w:rsid w:val="00301694"/>
    <w:rsid w:val="003018A6"/>
    <w:rsid w:val="003021FD"/>
    <w:rsid w:val="00302BBE"/>
    <w:rsid w:val="00302FA2"/>
    <w:rsid w:val="00303809"/>
    <w:rsid w:val="00311B92"/>
    <w:rsid w:val="00311CEE"/>
    <w:rsid w:val="0031479B"/>
    <w:rsid w:val="00317F18"/>
    <w:rsid w:val="00323F25"/>
    <w:rsid w:val="003241EF"/>
    <w:rsid w:val="00325C7A"/>
    <w:rsid w:val="00330EC1"/>
    <w:rsid w:val="0033118C"/>
    <w:rsid w:val="00332DA6"/>
    <w:rsid w:val="00333449"/>
    <w:rsid w:val="00333894"/>
    <w:rsid w:val="00337857"/>
    <w:rsid w:val="00343037"/>
    <w:rsid w:val="003431B6"/>
    <w:rsid w:val="003435BC"/>
    <w:rsid w:val="00344DC3"/>
    <w:rsid w:val="003454E4"/>
    <w:rsid w:val="003479BF"/>
    <w:rsid w:val="00354F22"/>
    <w:rsid w:val="00356740"/>
    <w:rsid w:val="00360D6C"/>
    <w:rsid w:val="0036277F"/>
    <w:rsid w:val="003629D2"/>
    <w:rsid w:val="00364BD5"/>
    <w:rsid w:val="0036708C"/>
    <w:rsid w:val="00367DA7"/>
    <w:rsid w:val="00371FAE"/>
    <w:rsid w:val="003752CC"/>
    <w:rsid w:val="003758DC"/>
    <w:rsid w:val="00376454"/>
    <w:rsid w:val="003772A6"/>
    <w:rsid w:val="00381580"/>
    <w:rsid w:val="0038192D"/>
    <w:rsid w:val="00382A12"/>
    <w:rsid w:val="0038399B"/>
    <w:rsid w:val="00384C8D"/>
    <w:rsid w:val="00386951"/>
    <w:rsid w:val="00386C58"/>
    <w:rsid w:val="003908F8"/>
    <w:rsid w:val="00393FA0"/>
    <w:rsid w:val="00395E0A"/>
    <w:rsid w:val="0039622A"/>
    <w:rsid w:val="00396DDA"/>
    <w:rsid w:val="0039784A"/>
    <w:rsid w:val="00397E8D"/>
    <w:rsid w:val="003A25D4"/>
    <w:rsid w:val="003A33FD"/>
    <w:rsid w:val="003A653A"/>
    <w:rsid w:val="003A6C2E"/>
    <w:rsid w:val="003B18FD"/>
    <w:rsid w:val="003B1D17"/>
    <w:rsid w:val="003B1DCF"/>
    <w:rsid w:val="003B29FD"/>
    <w:rsid w:val="003B4C4C"/>
    <w:rsid w:val="003B7025"/>
    <w:rsid w:val="003B7EA0"/>
    <w:rsid w:val="003C26D2"/>
    <w:rsid w:val="003C3630"/>
    <w:rsid w:val="003C3A71"/>
    <w:rsid w:val="003C4B0F"/>
    <w:rsid w:val="003C68D3"/>
    <w:rsid w:val="003C6CC2"/>
    <w:rsid w:val="003C75BE"/>
    <w:rsid w:val="003C7A6F"/>
    <w:rsid w:val="003D1418"/>
    <w:rsid w:val="003D2EBF"/>
    <w:rsid w:val="003D7BD3"/>
    <w:rsid w:val="003E0174"/>
    <w:rsid w:val="003E05D4"/>
    <w:rsid w:val="003E20E4"/>
    <w:rsid w:val="003E323B"/>
    <w:rsid w:val="003E3A33"/>
    <w:rsid w:val="003E63E0"/>
    <w:rsid w:val="003E6E98"/>
    <w:rsid w:val="003E76A0"/>
    <w:rsid w:val="003F3B10"/>
    <w:rsid w:val="003F5342"/>
    <w:rsid w:val="003F6A6E"/>
    <w:rsid w:val="00400C2D"/>
    <w:rsid w:val="0040173C"/>
    <w:rsid w:val="0040204D"/>
    <w:rsid w:val="004026D7"/>
    <w:rsid w:val="004030B9"/>
    <w:rsid w:val="00404A2B"/>
    <w:rsid w:val="004050B2"/>
    <w:rsid w:val="00407AFC"/>
    <w:rsid w:val="0041056C"/>
    <w:rsid w:val="0041096F"/>
    <w:rsid w:val="004118EE"/>
    <w:rsid w:val="004151ED"/>
    <w:rsid w:val="00416FC8"/>
    <w:rsid w:val="004216F9"/>
    <w:rsid w:val="00422587"/>
    <w:rsid w:val="0042448B"/>
    <w:rsid w:val="00424DC2"/>
    <w:rsid w:val="00425E7E"/>
    <w:rsid w:val="00426EF2"/>
    <w:rsid w:val="00427E03"/>
    <w:rsid w:val="00434F96"/>
    <w:rsid w:val="00437EE7"/>
    <w:rsid w:val="00441122"/>
    <w:rsid w:val="00441964"/>
    <w:rsid w:val="00442B8C"/>
    <w:rsid w:val="00450BC6"/>
    <w:rsid w:val="0045138C"/>
    <w:rsid w:val="00451A72"/>
    <w:rsid w:val="00457B1A"/>
    <w:rsid w:val="004602EA"/>
    <w:rsid w:val="0046105B"/>
    <w:rsid w:val="004616D7"/>
    <w:rsid w:val="0046190F"/>
    <w:rsid w:val="00463319"/>
    <w:rsid w:val="00463569"/>
    <w:rsid w:val="00464497"/>
    <w:rsid w:val="004653F8"/>
    <w:rsid w:val="00466063"/>
    <w:rsid w:val="0046777F"/>
    <w:rsid w:val="00467FD6"/>
    <w:rsid w:val="00470BD0"/>
    <w:rsid w:val="00471B95"/>
    <w:rsid w:val="0047626F"/>
    <w:rsid w:val="00476AB9"/>
    <w:rsid w:val="0048034F"/>
    <w:rsid w:val="00483584"/>
    <w:rsid w:val="00491B02"/>
    <w:rsid w:val="00491E01"/>
    <w:rsid w:val="00495AF1"/>
    <w:rsid w:val="004A07E5"/>
    <w:rsid w:val="004A3930"/>
    <w:rsid w:val="004A5B85"/>
    <w:rsid w:val="004A76A9"/>
    <w:rsid w:val="004B130E"/>
    <w:rsid w:val="004B16B2"/>
    <w:rsid w:val="004B2804"/>
    <w:rsid w:val="004B4627"/>
    <w:rsid w:val="004B5DD6"/>
    <w:rsid w:val="004C4667"/>
    <w:rsid w:val="004D1960"/>
    <w:rsid w:val="004F0E11"/>
    <w:rsid w:val="004F1B8E"/>
    <w:rsid w:val="004F607F"/>
    <w:rsid w:val="004F6770"/>
    <w:rsid w:val="004F6F60"/>
    <w:rsid w:val="00500AE7"/>
    <w:rsid w:val="005012D5"/>
    <w:rsid w:val="00502673"/>
    <w:rsid w:val="00504982"/>
    <w:rsid w:val="0051023C"/>
    <w:rsid w:val="00510724"/>
    <w:rsid w:val="0051459A"/>
    <w:rsid w:val="00514763"/>
    <w:rsid w:val="00514CFF"/>
    <w:rsid w:val="00515A77"/>
    <w:rsid w:val="00525F52"/>
    <w:rsid w:val="00531FA8"/>
    <w:rsid w:val="00533AAD"/>
    <w:rsid w:val="0053522B"/>
    <w:rsid w:val="00536021"/>
    <w:rsid w:val="00536EBC"/>
    <w:rsid w:val="005402A5"/>
    <w:rsid w:val="0054161E"/>
    <w:rsid w:val="00550E22"/>
    <w:rsid w:val="00552618"/>
    <w:rsid w:val="0055469C"/>
    <w:rsid w:val="00554842"/>
    <w:rsid w:val="00556B8E"/>
    <w:rsid w:val="005624CA"/>
    <w:rsid w:val="00562FDB"/>
    <w:rsid w:val="00564327"/>
    <w:rsid w:val="0056540A"/>
    <w:rsid w:val="00565BF6"/>
    <w:rsid w:val="005703CF"/>
    <w:rsid w:val="00576F27"/>
    <w:rsid w:val="005815CA"/>
    <w:rsid w:val="00592018"/>
    <w:rsid w:val="00593C7F"/>
    <w:rsid w:val="005964C2"/>
    <w:rsid w:val="005A12CC"/>
    <w:rsid w:val="005A1BE8"/>
    <w:rsid w:val="005A20B1"/>
    <w:rsid w:val="005A2173"/>
    <w:rsid w:val="005A2F6C"/>
    <w:rsid w:val="005A33BC"/>
    <w:rsid w:val="005A33CA"/>
    <w:rsid w:val="005A33D0"/>
    <w:rsid w:val="005A5689"/>
    <w:rsid w:val="005A5F16"/>
    <w:rsid w:val="005A768C"/>
    <w:rsid w:val="005B1977"/>
    <w:rsid w:val="005B19AF"/>
    <w:rsid w:val="005B498D"/>
    <w:rsid w:val="005B5969"/>
    <w:rsid w:val="005C0585"/>
    <w:rsid w:val="005C1313"/>
    <w:rsid w:val="005C1CA3"/>
    <w:rsid w:val="005C2186"/>
    <w:rsid w:val="005C7E81"/>
    <w:rsid w:val="005C7F97"/>
    <w:rsid w:val="005D0B9E"/>
    <w:rsid w:val="005D2CD6"/>
    <w:rsid w:val="005D3315"/>
    <w:rsid w:val="005D615C"/>
    <w:rsid w:val="005D6F2B"/>
    <w:rsid w:val="005E1521"/>
    <w:rsid w:val="005E1E2F"/>
    <w:rsid w:val="005E2608"/>
    <w:rsid w:val="005E2C13"/>
    <w:rsid w:val="005E5F1D"/>
    <w:rsid w:val="005F4788"/>
    <w:rsid w:val="005F5780"/>
    <w:rsid w:val="00600ADC"/>
    <w:rsid w:val="00603523"/>
    <w:rsid w:val="00606F4E"/>
    <w:rsid w:val="006075E1"/>
    <w:rsid w:val="00611CAF"/>
    <w:rsid w:val="0061465D"/>
    <w:rsid w:val="00616F21"/>
    <w:rsid w:val="00617D81"/>
    <w:rsid w:val="00620F46"/>
    <w:rsid w:val="0062265B"/>
    <w:rsid w:val="0062329E"/>
    <w:rsid w:val="00624E99"/>
    <w:rsid w:val="006271C1"/>
    <w:rsid w:val="006316CE"/>
    <w:rsid w:val="0063241D"/>
    <w:rsid w:val="00632CA0"/>
    <w:rsid w:val="0063416B"/>
    <w:rsid w:val="00635A09"/>
    <w:rsid w:val="00636D1A"/>
    <w:rsid w:val="00637868"/>
    <w:rsid w:val="00637DFB"/>
    <w:rsid w:val="00644ED5"/>
    <w:rsid w:val="00645F48"/>
    <w:rsid w:val="006462D9"/>
    <w:rsid w:val="006463D7"/>
    <w:rsid w:val="00651EE7"/>
    <w:rsid w:val="006532DE"/>
    <w:rsid w:val="0065359A"/>
    <w:rsid w:val="00654A0E"/>
    <w:rsid w:val="0066159F"/>
    <w:rsid w:val="00663757"/>
    <w:rsid w:val="00665EEC"/>
    <w:rsid w:val="0066616A"/>
    <w:rsid w:val="00673C8B"/>
    <w:rsid w:val="0067591D"/>
    <w:rsid w:val="0068057D"/>
    <w:rsid w:val="006824F1"/>
    <w:rsid w:val="00682629"/>
    <w:rsid w:val="00682AE7"/>
    <w:rsid w:val="00682C2F"/>
    <w:rsid w:val="006841D4"/>
    <w:rsid w:val="006852F6"/>
    <w:rsid w:val="00685974"/>
    <w:rsid w:val="00686A60"/>
    <w:rsid w:val="00687399"/>
    <w:rsid w:val="00691F2F"/>
    <w:rsid w:val="0069217D"/>
    <w:rsid w:val="00693A1F"/>
    <w:rsid w:val="006959E6"/>
    <w:rsid w:val="006A0F6C"/>
    <w:rsid w:val="006A4D84"/>
    <w:rsid w:val="006B28BF"/>
    <w:rsid w:val="006B43B0"/>
    <w:rsid w:val="006B7BF3"/>
    <w:rsid w:val="006C0EA2"/>
    <w:rsid w:val="006C2042"/>
    <w:rsid w:val="006C23AA"/>
    <w:rsid w:val="006C3D19"/>
    <w:rsid w:val="006C57EE"/>
    <w:rsid w:val="006C77A1"/>
    <w:rsid w:val="006D272C"/>
    <w:rsid w:val="006D4ABD"/>
    <w:rsid w:val="006D5FC7"/>
    <w:rsid w:val="006E3C33"/>
    <w:rsid w:val="006E62EC"/>
    <w:rsid w:val="006E7577"/>
    <w:rsid w:val="006E7990"/>
    <w:rsid w:val="006F1900"/>
    <w:rsid w:val="006F2B00"/>
    <w:rsid w:val="006F4F4E"/>
    <w:rsid w:val="006F7A5A"/>
    <w:rsid w:val="00702AC7"/>
    <w:rsid w:val="00702E03"/>
    <w:rsid w:val="00705F06"/>
    <w:rsid w:val="00706DB7"/>
    <w:rsid w:val="00707861"/>
    <w:rsid w:val="007114C9"/>
    <w:rsid w:val="00711DE3"/>
    <w:rsid w:val="0071687A"/>
    <w:rsid w:val="00720293"/>
    <w:rsid w:val="0072345D"/>
    <w:rsid w:val="00723DE4"/>
    <w:rsid w:val="0073070A"/>
    <w:rsid w:val="00731FEB"/>
    <w:rsid w:val="00732799"/>
    <w:rsid w:val="00732CF6"/>
    <w:rsid w:val="007330D5"/>
    <w:rsid w:val="00733219"/>
    <w:rsid w:val="0073378B"/>
    <w:rsid w:val="0073430C"/>
    <w:rsid w:val="007366C2"/>
    <w:rsid w:val="007367F0"/>
    <w:rsid w:val="007379A9"/>
    <w:rsid w:val="00743855"/>
    <w:rsid w:val="007449ED"/>
    <w:rsid w:val="00744D73"/>
    <w:rsid w:val="00745C13"/>
    <w:rsid w:val="00745C94"/>
    <w:rsid w:val="007470B5"/>
    <w:rsid w:val="007504C1"/>
    <w:rsid w:val="0075108F"/>
    <w:rsid w:val="00751399"/>
    <w:rsid w:val="0075220B"/>
    <w:rsid w:val="007526EC"/>
    <w:rsid w:val="0075477B"/>
    <w:rsid w:val="00754B38"/>
    <w:rsid w:val="00754EC7"/>
    <w:rsid w:val="00757773"/>
    <w:rsid w:val="00757F51"/>
    <w:rsid w:val="00766339"/>
    <w:rsid w:val="00766A4A"/>
    <w:rsid w:val="007726BB"/>
    <w:rsid w:val="007754E6"/>
    <w:rsid w:val="00775E1A"/>
    <w:rsid w:val="00776624"/>
    <w:rsid w:val="0077690C"/>
    <w:rsid w:val="007777B0"/>
    <w:rsid w:val="00785E09"/>
    <w:rsid w:val="0079412A"/>
    <w:rsid w:val="007A4666"/>
    <w:rsid w:val="007A4CFD"/>
    <w:rsid w:val="007A52B4"/>
    <w:rsid w:val="007B13C6"/>
    <w:rsid w:val="007B3390"/>
    <w:rsid w:val="007B4231"/>
    <w:rsid w:val="007B4E05"/>
    <w:rsid w:val="007C544E"/>
    <w:rsid w:val="007C6165"/>
    <w:rsid w:val="007C7B04"/>
    <w:rsid w:val="007D059E"/>
    <w:rsid w:val="007D05F2"/>
    <w:rsid w:val="007D18A8"/>
    <w:rsid w:val="007D3F2E"/>
    <w:rsid w:val="007D4711"/>
    <w:rsid w:val="007D505C"/>
    <w:rsid w:val="007D7E79"/>
    <w:rsid w:val="007E0BB3"/>
    <w:rsid w:val="007E30C9"/>
    <w:rsid w:val="007E38C3"/>
    <w:rsid w:val="007E731C"/>
    <w:rsid w:val="007E7AEC"/>
    <w:rsid w:val="007E7D87"/>
    <w:rsid w:val="007F1659"/>
    <w:rsid w:val="007F3EF1"/>
    <w:rsid w:val="008066D5"/>
    <w:rsid w:val="00810D4B"/>
    <w:rsid w:val="0081497C"/>
    <w:rsid w:val="0081549D"/>
    <w:rsid w:val="00816F01"/>
    <w:rsid w:val="008172D0"/>
    <w:rsid w:val="0082179B"/>
    <w:rsid w:val="00822783"/>
    <w:rsid w:val="00823E30"/>
    <w:rsid w:val="00824A0E"/>
    <w:rsid w:val="00825C6F"/>
    <w:rsid w:val="00826649"/>
    <w:rsid w:val="00826B03"/>
    <w:rsid w:val="0083168C"/>
    <w:rsid w:val="0083291C"/>
    <w:rsid w:val="008354B5"/>
    <w:rsid w:val="00837C12"/>
    <w:rsid w:val="00841CAF"/>
    <w:rsid w:val="008454BC"/>
    <w:rsid w:val="00845C99"/>
    <w:rsid w:val="00845CBF"/>
    <w:rsid w:val="00847E08"/>
    <w:rsid w:val="008503F3"/>
    <w:rsid w:val="00853F90"/>
    <w:rsid w:val="0085444A"/>
    <w:rsid w:val="00854DCC"/>
    <w:rsid w:val="00857B8B"/>
    <w:rsid w:val="00857F2A"/>
    <w:rsid w:val="0086174B"/>
    <w:rsid w:val="0086251B"/>
    <w:rsid w:val="00862E2C"/>
    <w:rsid w:val="0086336A"/>
    <w:rsid w:val="00863590"/>
    <w:rsid w:val="00864887"/>
    <w:rsid w:val="008653B4"/>
    <w:rsid w:val="0086551A"/>
    <w:rsid w:val="00866564"/>
    <w:rsid w:val="00867958"/>
    <w:rsid w:val="00867CBB"/>
    <w:rsid w:val="008706D6"/>
    <w:rsid w:val="0087453C"/>
    <w:rsid w:val="0087595F"/>
    <w:rsid w:val="008803B8"/>
    <w:rsid w:val="0088197C"/>
    <w:rsid w:val="0088279F"/>
    <w:rsid w:val="00883EDC"/>
    <w:rsid w:val="00886122"/>
    <w:rsid w:val="008929AD"/>
    <w:rsid w:val="0089375B"/>
    <w:rsid w:val="008937BE"/>
    <w:rsid w:val="008952E3"/>
    <w:rsid w:val="0089542A"/>
    <w:rsid w:val="00897455"/>
    <w:rsid w:val="008A162F"/>
    <w:rsid w:val="008A2ECC"/>
    <w:rsid w:val="008A3F1D"/>
    <w:rsid w:val="008A4DB4"/>
    <w:rsid w:val="008A5895"/>
    <w:rsid w:val="008A5BF3"/>
    <w:rsid w:val="008B021A"/>
    <w:rsid w:val="008B070B"/>
    <w:rsid w:val="008B42E3"/>
    <w:rsid w:val="008C3BE5"/>
    <w:rsid w:val="008C5186"/>
    <w:rsid w:val="008C5868"/>
    <w:rsid w:val="008C6325"/>
    <w:rsid w:val="008C6DAB"/>
    <w:rsid w:val="008C6F67"/>
    <w:rsid w:val="008C7948"/>
    <w:rsid w:val="008D1A82"/>
    <w:rsid w:val="008D1CCD"/>
    <w:rsid w:val="008D6B0C"/>
    <w:rsid w:val="008D7F13"/>
    <w:rsid w:val="008E095B"/>
    <w:rsid w:val="008E09A2"/>
    <w:rsid w:val="008E222E"/>
    <w:rsid w:val="008E2D2C"/>
    <w:rsid w:val="008E3046"/>
    <w:rsid w:val="008F058F"/>
    <w:rsid w:val="008F1484"/>
    <w:rsid w:val="008F1C74"/>
    <w:rsid w:val="008F50F7"/>
    <w:rsid w:val="009051FD"/>
    <w:rsid w:val="009052AC"/>
    <w:rsid w:val="00905DB9"/>
    <w:rsid w:val="0091051A"/>
    <w:rsid w:val="0091494D"/>
    <w:rsid w:val="009247E2"/>
    <w:rsid w:val="00925F10"/>
    <w:rsid w:val="00931656"/>
    <w:rsid w:val="00933F92"/>
    <w:rsid w:val="00935F4A"/>
    <w:rsid w:val="009364D7"/>
    <w:rsid w:val="00937029"/>
    <w:rsid w:val="00941EE3"/>
    <w:rsid w:val="00942CDE"/>
    <w:rsid w:val="00944755"/>
    <w:rsid w:val="00944AAA"/>
    <w:rsid w:val="00946C2E"/>
    <w:rsid w:val="00947D2A"/>
    <w:rsid w:val="0095071F"/>
    <w:rsid w:val="00952907"/>
    <w:rsid w:val="009538F7"/>
    <w:rsid w:val="009567F2"/>
    <w:rsid w:val="00956D64"/>
    <w:rsid w:val="00960D27"/>
    <w:rsid w:val="00965A36"/>
    <w:rsid w:val="00970D2E"/>
    <w:rsid w:val="00970FF1"/>
    <w:rsid w:val="0097285E"/>
    <w:rsid w:val="009729FD"/>
    <w:rsid w:val="00973FD5"/>
    <w:rsid w:val="00974DBC"/>
    <w:rsid w:val="009756F1"/>
    <w:rsid w:val="00975B48"/>
    <w:rsid w:val="00977511"/>
    <w:rsid w:val="00977AA7"/>
    <w:rsid w:val="009813BE"/>
    <w:rsid w:val="00981E51"/>
    <w:rsid w:val="00981E65"/>
    <w:rsid w:val="00984167"/>
    <w:rsid w:val="00984905"/>
    <w:rsid w:val="00985D01"/>
    <w:rsid w:val="00987F95"/>
    <w:rsid w:val="00991BA8"/>
    <w:rsid w:val="00991DB7"/>
    <w:rsid w:val="009932EA"/>
    <w:rsid w:val="00993FB7"/>
    <w:rsid w:val="00996035"/>
    <w:rsid w:val="00996A06"/>
    <w:rsid w:val="00997C15"/>
    <w:rsid w:val="009A0107"/>
    <w:rsid w:val="009A1E4E"/>
    <w:rsid w:val="009A207E"/>
    <w:rsid w:val="009A2822"/>
    <w:rsid w:val="009A504D"/>
    <w:rsid w:val="009B082C"/>
    <w:rsid w:val="009B0BE9"/>
    <w:rsid w:val="009B27FF"/>
    <w:rsid w:val="009B315D"/>
    <w:rsid w:val="009B43C7"/>
    <w:rsid w:val="009B4E34"/>
    <w:rsid w:val="009B77FE"/>
    <w:rsid w:val="009C0D23"/>
    <w:rsid w:val="009C1463"/>
    <w:rsid w:val="009C24CC"/>
    <w:rsid w:val="009C3A5F"/>
    <w:rsid w:val="009C5FAA"/>
    <w:rsid w:val="009C65D3"/>
    <w:rsid w:val="009C6C39"/>
    <w:rsid w:val="009C71B8"/>
    <w:rsid w:val="009D2772"/>
    <w:rsid w:val="009D414F"/>
    <w:rsid w:val="009D4B79"/>
    <w:rsid w:val="009D6AB8"/>
    <w:rsid w:val="009D78B9"/>
    <w:rsid w:val="009E226B"/>
    <w:rsid w:val="009E3A96"/>
    <w:rsid w:val="009E40B6"/>
    <w:rsid w:val="009E44BA"/>
    <w:rsid w:val="009E4C6D"/>
    <w:rsid w:val="009E7892"/>
    <w:rsid w:val="009F0A32"/>
    <w:rsid w:val="009F2A93"/>
    <w:rsid w:val="009F363C"/>
    <w:rsid w:val="009F4372"/>
    <w:rsid w:val="009F5233"/>
    <w:rsid w:val="009F65EA"/>
    <w:rsid w:val="009F6A99"/>
    <w:rsid w:val="009F6C13"/>
    <w:rsid w:val="00A023D0"/>
    <w:rsid w:val="00A051B1"/>
    <w:rsid w:val="00A05799"/>
    <w:rsid w:val="00A05997"/>
    <w:rsid w:val="00A10902"/>
    <w:rsid w:val="00A11AA9"/>
    <w:rsid w:val="00A14052"/>
    <w:rsid w:val="00A14EF8"/>
    <w:rsid w:val="00A15585"/>
    <w:rsid w:val="00A21197"/>
    <w:rsid w:val="00A21C9A"/>
    <w:rsid w:val="00A24569"/>
    <w:rsid w:val="00A257A8"/>
    <w:rsid w:val="00A25ABA"/>
    <w:rsid w:val="00A25C13"/>
    <w:rsid w:val="00A30E2E"/>
    <w:rsid w:val="00A317DF"/>
    <w:rsid w:val="00A33419"/>
    <w:rsid w:val="00A33FD7"/>
    <w:rsid w:val="00A343D7"/>
    <w:rsid w:val="00A3553F"/>
    <w:rsid w:val="00A35F65"/>
    <w:rsid w:val="00A3798C"/>
    <w:rsid w:val="00A37FB8"/>
    <w:rsid w:val="00A40747"/>
    <w:rsid w:val="00A40E93"/>
    <w:rsid w:val="00A414B0"/>
    <w:rsid w:val="00A443A4"/>
    <w:rsid w:val="00A443AD"/>
    <w:rsid w:val="00A47DD7"/>
    <w:rsid w:val="00A50F7F"/>
    <w:rsid w:val="00A51402"/>
    <w:rsid w:val="00A54A75"/>
    <w:rsid w:val="00A54D81"/>
    <w:rsid w:val="00A54F06"/>
    <w:rsid w:val="00A56180"/>
    <w:rsid w:val="00A57514"/>
    <w:rsid w:val="00A60258"/>
    <w:rsid w:val="00A6154B"/>
    <w:rsid w:val="00A61BD1"/>
    <w:rsid w:val="00A61D48"/>
    <w:rsid w:val="00A6391E"/>
    <w:rsid w:val="00A64090"/>
    <w:rsid w:val="00A65FB3"/>
    <w:rsid w:val="00A732F0"/>
    <w:rsid w:val="00A74C52"/>
    <w:rsid w:val="00A800D1"/>
    <w:rsid w:val="00A808CD"/>
    <w:rsid w:val="00A825D4"/>
    <w:rsid w:val="00A8368D"/>
    <w:rsid w:val="00A83B8A"/>
    <w:rsid w:val="00A85B8B"/>
    <w:rsid w:val="00A875DE"/>
    <w:rsid w:val="00A87F4D"/>
    <w:rsid w:val="00A91D6B"/>
    <w:rsid w:val="00A96BA8"/>
    <w:rsid w:val="00A96EAD"/>
    <w:rsid w:val="00A97BBF"/>
    <w:rsid w:val="00AA4B19"/>
    <w:rsid w:val="00AB00AF"/>
    <w:rsid w:val="00AB2BBE"/>
    <w:rsid w:val="00AB5588"/>
    <w:rsid w:val="00AB5A39"/>
    <w:rsid w:val="00AC1A8A"/>
    <w:rsid w:val="00AC214C"/>
    <w:rsid w:val="00AC68C0"/>
    <w:rsid w:val="00AC7EF6"/>
    <w:rsid w:val="00AD0A0D"/>
    <w:rsid w:val="00AD15CD"/>
    <w:rsid w:val="00AD52E0"/>
    <w:rsid w:val="00AD59EF"/>
    <w:rsid w:val="00AD5C0C"/>
    <w:rsid w:val="00AD7C76"/>
    <w:rsid w:val="00AE0303"/>
    <w:rsid w:val="00AF028E"/>
    <w:rsid w:val="00AF47F9"/>
    <w:rsid w:val="00AF499B"/>
    <w:rsid w:val="00AF5841"/>
    <w:rsid w:val="00AF7782"/>
    <w:rsid w:val="00B00FC1"/>
    <w:rsid w:val="00B0220D"/>
    <w:rsid w:val="00B03B3D"/>
    <w:rsid w:val="00B03C97"/>
    <w:rsid w:val="00B106AD"/>
    <w:rsid w:val="00B121AA"/>
    <w:rsid w:val="00B12BEC"/>
    <w:rsid w:val="00B14107"/>
    <w:rsid w:val="00B1532E"/>
    <w:rsid w:val="00B20148"/>
    <w:rsid w:val="00B21431"/>
    <w:rsid w:val="00B238EB"/>
    <w:rsid w:val="00B244BD"/>
    <w:rsid w:val="00B24E7B"/>
    <w:rsid w:val="00B26BDE"/>
    <w:rsid w:val="00B27278"/>
    <w:rsid w:val="00B30B10"/>
    <w:rsid w:val="00B333CA"/>
    <w:rsid w:val="00B34786"/>
    <w:rsid w:val="00B34C3B"/>
    <w:rsid w:val="00B3551D"/>
    <w:rsid w:val="00B35AB2"/>
    <w:rsid w:val="00B37718"/>
    <w:rsid w:val="00B427AC"/>
    <w:rsid w:val="00B43393"/>
    <w:rsid w:val="00B433B9"/>
    <w:rsid w:val="00B43679"/>
    <w:rsid w:val="00B4596C"/>
    <w:rsid w:val="00B55248"/>
    <w:rsid w:val="00B56D66"/>
    <w:rsid w:val="00B56FAD"/>
    <w:rsid w:val="00B60EAA"/>
    <w:rsid w:val="00B616D6"/>
    <w:rsid w:val="00B624A9"/>
    <w:rsid w:val="00B63435"/>
    <w:rsid w:val="00B64E3E"/>
    <w:rsid w:val="00B656E1"/>
    <w:rsid w:val="00B665BB"/>
    <w:rsid w:val="00B67377"/>
    <w:rsid w:val="00B7070E"/>
    <w:rsid w:val="00B72C31"/>
    <w:rsid w:val="00B736C8"/>
    <w:rsid w:val="00B73CD5"/>
    <w:rsid w:val="00B7531E"/>
    <w:rsid w:val="00B75330"/>
    <w:rsid w:val="00B77CD1"/>
    <w:rsid w:val="00B8367A"/>
    <w:rsid w:val="00B83CA1"/>
    <w:rsid w:val="00B87311"/>
    <w:rsid w:val="00B9092C"/>
    <w:rsid w:val="00B91CEE"/>
    <w:rsid w:val="00B93251"/>
    <w:rsid w:val="00B940C6"/>
    <w:rsid w:val="00B948AC"/>
    <w:rsid w:val="00B97A5A"/>
    <w:rsid w:val="00BA1FB1"/>
    <w:rsid w:val="00BA4147"/>
    <w:rsid w:val="00BA5D22"/>
    <w:rsid w:val="00BA78B1"/>
    <w:rsid w:val="00BB012C"/>
    <w:rsid w:val="00BB4060"/>
    <w:rsid w:val="00BB4080"/>
    <w:rsid w:val="00BB4DF8"/>
    <w:rsid w:val="00BB53B2"/>
    <w:rsid w:val="00BB69F2"/>
    <w:rsid w:val="00BB6CEB"/>
    <w:rsid w:val="00BC56AE"/>
    <w:rsid w:val="00BC773A"/>
    <w:rsid w:val="00BD1281"/>
    <w:rsid w:val="00BD20CF"/>
    <w:rsid w:val="00BD45D2"/>
    <w:rsid w:val="00BD5C3C"/>
    <w:rsid w:val="00BD5C49"/>
    <w:rsid w:val="00BD6A7E"/>
    <w:rsid w:val="00BD6BF3"/>
    <w:rsid w:val="00BE04C7"/>
    <w:rsid w:val="00BE5DDB"/>
    <w:rsid w:val="00BE779A"/>
    <w:rsid w:val="00BF2B06"/>
    <w:rsid w:val="00BF2B17"/>
    <w:rsid w:val="00C0052D"/>
    <w:rsid w:val="00C00749"/>
    <w:rsid w:val="00C00BAB"/>
    <w:rsid w:val="00C01118"/>
    <w:rsid w:val="00C0472C"/>
    <w:rsid w:val="00C04884"/>
    <w:rsid w:val="00C10D96"/>
    <w:rsid w:val="00C1468B"/>
    <w:rsid w:val="00C167A4"/>
    <w:rsid w:val="00C231AF"/>
    <w:rsid w:val="00C232A1"/>
    <w:rsid w:val="00C233DE"/>
    <w:rsid w:val="00C244DA"/>
    <w:rsid w:val="00C30B02"/>
    <w:rsid w:val="00C345BA"/>
    <w:rsid w:val="00C3595F"/>
    <w:rsid w:val="00C4281E"/>
    <w:rsid w:val="00C4323E"/>
    <w:rsid w:val="00C46ADC"/>
    <w:rsid w:val="00C51AF3"/>
    <w:rsid w:val="00C52BB2"/>
    <w:rsid w:val="00C5310B"/>
    <w:rsid w:val="00C532D8"/>
    <w:rsid w:val="00C55411"/>
    <w:rsid w:val="00C556CB"/>
    <w:rsid w:val="00C62626"/>
    <w:rsid w:val="00C634D1"/>
    <w:rsid w:val="00C6420A"/>
    <w:rsid w:val="00C6553B"/>
    <w:rsid w:val="00C67102"/>
    <w:rsid w:val="00C70A4B"/>
    <w:rsid w:val="00C71D4A"/>
    <w:rsid w:val="00C727B0"/>
    <w:rsid w:val="00C74329"/>
    <w:rsid w:val="00C7516E"/>
    <w:rsid w:val="00C7598D"/>
    <w:rsid w:val="00C764B7"/>
    <w:rsid w:val="00C77114"/>
    <w:rsid w:val="00C807AA"/>
    <w:rsid w:val="00C829EA"/>
    <w:rsid w:val="00C83D4F"/>
    <w:rsid w:val="00C83E6E"/>
    <w:rsid w:val="00C84107"/>
    <w:rsid w:val="00C84B12"/>
    <w:rsid w:val="00C85018"/>
    <w:rsid w:val="00C86BF3"/>
    <w:rsid w:val="00C909B7"/>
    <w:rsid w:val="00C92151"/>
    <w:rsid w:val="00C92D05"/>
    <w:rsid w:val="00C9390E"/>
    <w:rsid w:val="00C94170"/>
    <w:rsid w:val="00C94604"/>
    <w:rsid w:val="00C95826"/>
    <w:rsid w:val="00CA0C98"/>
    <w:rsid w:val="00CA4C81"/>
    <w:rsid w:val="00CA50EA"/>
    <w:rsid w:val="00CA5F0C"/>
    <w:rsid w:val="00CA71BB"/>
    <w:rsid w:val="00CB2D7F"/>
    <w:rsid w:val="00CC0DDF"/>
    <w:rsid w:val="00CC16C0"/>
    <w:rsid w:val="00CC1715"/>
    <w:rsid w:val="00CD08C7"/>
    <w:rsid w:val="00CD1062"/>
    <w:rsid w:val="00CD2668"/>
    <w:rsid w:val="00CD2B5D"/>
    <w:rsid w:val="00CD368D"/>
    <w:rsid w:val="00CD65F9"/>
    <w:rsid w:val="00CD6B95"/>
    <w:rsid w:val="00CE042D"/>
    <w:rsid w:val="00CE0EFD"/>
    <w:rsid w:val="00CE1957"/>
    <w:rsid w:val="00CE2AC0"/>
    <w:rsid w:val="00CE421F"/>
    <w:rsid w:val="00CE4622"/>
    <w:rsid w:val="00CE4B2B"/>
    <w:rsid w:val="00CE584C"/>
    <w:rsid w:val="00CF15FB"/>
    <w:rsid w:val="00CF1E19"/>
    <w:rsid w:val="00CF3DF4"/>
    <w:rsid w:val="00CF50D9"/>
    <w:rsid w:val="00CF5CE4"/>
    <w:rsid w:val="00CF6683"/>
    <w:rsid w:val="00D01462"/>
    <w:rsid w:val="00D01F40"/>
    <w:rsid w:val="00D05CC2"/>
    <w:rsid w:val="00D14B5E"/>
    <w:rsid w:val="00D16F6F"/>
    <w:rsid w:val="00D1796E"/>
    <w:rsid w:val="00D20B01"/>
    <w:rsid w:val="00D2195B"/>
    <w:rsid w:val="00D24074"/>
    <w:rsid w:val="00D26826"/>
    <w:rsid w:val="00D31A6D"/>
    <w:rsid w:val="00D33485"/>
    <w:rsid w:val="00D3375E"/>
    <w:rsid w:val="00D337CB"/>
    <w:rsid w:val="00D34027"/>
    <w:rsid w:val="00D3412D"/>
    <w:rsid w:val="00D4087F"/>
    <w:rsid w:val="00D41272"/>
    <w:rsid w:val="00D43235"/>
    <w:rsid w:val="00D4698F"/>
    <w:rsid w:val="00D47048"/>
    <w:rsid w:val="00D50789"/>
    <w:rsid w:val="00D50B16"/>
    <w:rsid w:val="00D51449"/>
    <w:rsid w:val="00D51E0C"/>
    <w:rsid w:val="00D52E06"/>
    <w:rsid w:val="00D54BDE"/>
    <w:rsid w:val="00D55587"/>
    <w:rsid w:val="00D5621A"/>
    <w:rsid w:val="00D57EF5"/>
    <w:rsid w:val="00D60B11"/>
    <w:rsid w:val="00D62D0D"/>
    <w:rsid w:val="00D63F7E"/>
    <w:rsid w:val="00D6726D"/>
    <w:rsid w:val="00D70B04"/>
    <w:rsid w:val="00D718E6"/>
    <w:rsid w:val="00D71944"/>
    <w:rsid w:val="00D73102"/>
    <w:rsid w:val="00D743C3"/>
    <w:rsid w:val="00D760E3"/>
    <w:rsid w:val="00D77568"/>
    <w:rsid w:val="00D83681"/>
    <w:rsid w:val="00D84B48"/>
    <w:rsid w:val="00D84D61"/>
    <w:rsid w:val="00D85682"/>
    <w:rsid w:val="00D87BD4"/>
    <w:rsid w:val="00D9358E"/>
    <w:rsid w:val="00D951F7"/>
    <w:rsid w:val="00D957C5"/>
    <w:rsid w:val="00D95AB9"/>
    <w:rsid w:val="00D976C3"/>
    <w:rsid w:val="00D97E12"/>
    <w:rsid w:val="00DA00F4"/>
    <w:rsid w:val="00DA1DE4"/>
    <w:rsid w:val="00DA2770"/>
    <w:rsid w:val="00DA2DFC"/>
    <w:rsid w:val="00DA348F"/>
    <w:rsid w:val="00DA35DE"/>
    <w:rsid w:val="00DA3D2C"/>
    <w:rsid w:val="00DA453B"/>
    <w:rsid w:val="00DB00B4"/>
    <w:rsid w:val="00DB0BE0"/>
    <w:rsid w:val="00DB17A2"/>
    <w:rsid w:val="00DB27AF"/>
    <w:rsid w:val="00DB396F"/>
    <w:rsid w:val="00DC0920"/>
    <w:rsid w:val="00DC240B"/>
    <w:rsid w:val="00DC30B0"/>
    <w:rsid w:val="00DC3205"/>
    <w:rsid w:val="00DC33DB"/>
    <w:rsid w:val="00DC385A"/>
    <w:rsid w:val="00DC6A19"/>
    <w:rsid w:val="00DC6EE5"/>
    <w:rsid w:val="00DD0514"/>
    <w:rsid w:val="00DD1EE4"/>
    <w:rsid w:val="00DD25F4"/>
    <w:rsid w:val="00DD30A3"/>
    <w:rsid w:val="00DD322D"/>
    <w:rsid w:val="00DD6140"/>
    <w:rsid w:val="00DD67D6"/>
    <w:rsid w:val="00DE13D1"/>
    <w:rsid w:val="00DE1C76"/>
    <w:rsid w:val="00DE22AC"/>
    <w:rsid w:val="00DE29F8"/>
    <w:rsid w:val="00DE2E76"/>
    <w:rsid w:val="00DE6E29"/>
    <w:rsid w:val="00DF224D"/>
    <w:rsid w:val="00DF5DD5"/>
    <w:rsid w:val="00E00630"/>
    <w:rsid w:val="00E02E25"/>
    <w:rsid w:val="00E03BCB"/>
    <w:rsid w:val="00E04BF3"/>
    <w:rsid w:val="00E055D2"/>
    <w:rsid w:val="00E075BB"/>
    <w:rsid w:val="00E138BF"/>
    <w:rsid w:val="00E20558"/>
    <w:rsid w:val="00E2263B"/>
    <w:rsid w:val="00E229D5"/>
    <w:rsid w:val="00E254BD"/>
    <w:rsid w:val="00E26358"/>
    <w:rsid w:val="00E26E19"/>
    <w:rsid w:val="00E2725D"/>
    <w:rsid w:val="00E30C1B"/>
    <w:rsid w:val="00E3198C"/>
    <w:rsid w:val="00E31A6F"/>
    <w:rsid w:val="00E32D23"/>
    <w:rsid w:val="00E339CF"/>
    <w:rsid w:val="00E347FC"/>
    <w:rsid w:val="00E34FC0"/>
    <w:rsid w:val="00E35DE4"/>
    <w:rsid w:val="00E4042A"/>
    <w:rsid w:val="00E411F0"/>
    <w:rsid w:val="00E42BF9"/>
    <w:rsid w:val="00E44885"/>
    <w:rsid w:val="00E45702"/>
    <w:rsid w:val="00E50027"/>
    <w:rsid w:val="00E532D7"/>
    <w:rsid w:val="00E55315"/>
    <w:rsid w:val="00E55F45"/>
    <w:rsid w:val="00E61441"/>
    <w:rsid w:val="00E61F20"/>
    <w:rsid w:val="00E626F7"/>
    <w:rsid w:val="00E62D88"/>
    <w:rsid w:val="00E631D3"/>
    <w:rsid w:val="00E63227"/>
    <w:rsid w:val="00E63243"/>
    <w:rsid w:val="00E65B07"/>
    <w:rsid w:val="00E65C50"/>
    <w:rsid w:val="00E66CF8"/>
    <w:rsid w:val="00E670C5"/>
    <w:rsid w:val="00E7022E"/>
    <w:rsid w:val="00E70CF2"/>
    <w:rsid w:val="00E71445"/>
    <w:rsid w:val="00E73C3F"/>
    <w:rsid w:val="00E82E99"/>
    <w:rsid w:val="00E873E3"/>
    <w:rsid w:val="00E87AD7"/>
    <w:rsid w:val="00E92D8F"/>
    <w:rsid w:val="00E95054"/>
    <w:rsid w:val="00EA098B"/>
    <w:rsid w:val="00EA2230"/>
    <w:rsid w:val="00EA224F"/>
    <w:rsid w:val="00EA3ACF"/>
    <w:rsid w:val="00EA457B"/>
    <w:rsid w:val="00EA63A6"/>
    <w:rsid w:val="00EB1536"/>
    <w:rsid w:val="00EB1D66"/>
    <w:rsid w:val="00EB5D48"/>
    <w:rsid w:val="00EB6138"/>
    <w:rsid w:val="00EB6370"/>
    <w:rsid w:val="00EC01E8"/>
    <w:rsid w:val="00EC0AB9"/>
    <w:rsid w:val="00EC60DA"/>
    <w:rsid w:val="00EC67D2"/>
    <w:rsid w:val="00ED013C"/>
    <w:rsid w:val="00ED3B14"/>
    <w:rsid w:val="00ED44CF"/>
    <w:rsid w:val="00EE1BC0"/>
    <w:rsid w:val="00EE40F8"/>
    <w:rsid w:val="00EE5AAB"/>
    <w:rsid w:val="00EE69EC"/>
    <w:rsid w:val="00EF07C9"/>
    <w:rsid w:val="00EF2214"/>
    <w:rsid w:val="00EF2266"/>
    <w:rsid w:val="00EF413E"/>
    <w:rsid w:val="00EF41C1"/>
    <w:rsid w:val="00EF54ED"/>
    <w:rsid w:val="00EF6BEF"/>
    <w:rsid w:val="00F02108"/>
    <w:rsid w:val="00F021D0"/>
    <w:rsid w:val="00F0223B"/>
    <w:rsid w:val="00F047AD"/>
    <w:rsid w:val="00F05E7D"/>
    <w:rsid w:val="00F07C6C"/>
    <w:rsid w:val="00F10352"/>
    <w:rsid w:val="00F11284"/>
    <w:rsid w:val="00F1274A"/>
    <w:rsid w:val="00F12A71"/>
    <w:rsid w:val="00F15C5D"/>
    <w:rsid w:val="00F15FBE"/>
    <w:rsid w:val="00F234B3"/>
    <w:rsid w:val="00F27621"/>
    <w:rsid w:val="00F276BF"/>
    <w:rsid w:val="00F27A00"/>
    <w:rsid w:val="00F30C0F"/>
    <w:rsid w:val="00F355F4"/>
    <w:rsid w:val="00F361C5"/>
    <w:rsid w:val="00F36B76"/>
    <w:rsid w:val="00F36E69"/>
    <w:rsid w:val="00F40172"/>
    <w:rsid w:val="00F40C61"/>
    <w:rsid w:val="00F43886"/>
    <w:rsid w:val="00F448F6"/>
    <w:rsid w:val="00F45F1B"/>
    <w:rsid w:val="00F478BE"/>
    <w:rsid w:val="00F5055C"/>
    <w:rsid w:val="00F56905"/>
    <w:rsid w:val="00F57874"/>
    <w:rsid w:val="00F62EDB"/>
    <w:rsid w:val="00F63988"/>
    <w:rsid w:val="00F6484E"/>
    <w:rsid w:val="00F658C7"/>
    <w:rsid w:val="00F65C59"/>
    <w:rsid w:val="00F704AB"/>
    <w:rsid w:val="00F727FB"/>
    <w:rsid w:val="00F72B95"/>
    <w:rsid w:val="00F7356C"/>
    <w:rsid w:val="00F73C3C"/>
    <w:rsid w:val="00F75F0D"/>
    <w:rsid w:val="00F8026D"/>
    <w:rsid w:val="00F80CBC"/>
    <w:rsid w:val="00F80F8A"/>
    <w:rsid w:val="00F81822"/>
    <w:rsid w:val="00F822FF"/>
    <w:rsid w:val="00F86028"/>
    <w:rsid w:val="00F861EF"/>
    <w:rsid w:val="00F90690"/>
    <w:rsid w:val="00F9198E"/>
    <w:rsid w:val="00F91C91"/>
    <w:rsid w:val="00F91EA5"/>
    <w:rsid w:val="00FA0905"/>
    <w:rsid w:val="00FA0D49"/>
    <w:rsid w:val="00FA1420"/>
    <w:rsid w:val="00FB07E6"/>
    <w:rsid w:val="00FB40C2"/>
    <w:rsid w:val="00FB46F6"/>
    <w:rsid w:val="00FB6B57"/>
    <w:rsid w:val="00FB7202"/>
    <w:rsid w:val="00FC0D53"/>
    <w:rsid w:val="00FC48A5"/>
    <w:rsid w:val="00FC51EF"/>
    <w:rsid w:val="00FC768C"/>
    <w:rsid w:val="00FD19D3"/>
    <w:rsid w:val="00FD2FF6"/>
    <w:rsid w:val="00FD3421"/>
    <w:rsid w:val="00FD54B1"/>
    <w:rsid w:val="00FE072C"/>
    <w:rsid w:val="00FE0CDF"/>
    <w:rsid w:val="00FE526D"/>
    <w:rsid w:val="00FE7670"/>
    <w:rsid w:val="00FF08D3"/>
    <w:rsid w:val="00FF1381"/>
    <w:rsid w:val="00FF3253"/>
    <w:rsid w:val="00FF37A7"/>
    <w:rsid w:val="00FF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time"/>
  <w:shapeDefaults>
    <o:shapedefaults v:ext="edit" spidmax="1026"/>
    <o:shapelayout v:ext="edit">
      <o:idmap v:ext="edit" data="1"/>
    </o:shapelayout>
  </w:shapeDefaults>
  <w:decimalSymbol w:val="."/>
  <w:listSeparator w:val=","/>
  <w14:docId w14:val="19B92C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30"/>
      </w:numPr>
    </w:pPr>
    <w:rPr>
      <w:b/>
      <w:caps/>
      <w:sz w:val="24"/>
    </w:rPr>
  </w:style>
  <w:style w:type="paragraph" w:customStyle="1" w:styleId="CLAUSEHEADING">
    <w:name w:val="CLAUSEHEADING"/>
    <w:basedOn w:val="Normal"/>
    <w:next w:val="Clause"/>
    <w:link w:val="CLAUSEHEADINGChar"/>
    <w:pPr>
      <w:keepNext/>
      <w:numPr>
        <w:ilvl w:val="1"/>
        <w:numId w:val="30"/>
      </w:numPr>
      <w:spacing w:before="300"/>
    </w:pPr>
    <w:rPr>
      <w:b/>
      <w:caps/>
    </w:rPr>
  </w:style>
  <w:style w:type="paragraph" w:customStyle="1" w:styleId="Clause">
    <w:name w:val="Clause"/>
    <w:basedOn w:val="Normal"/>
    <w:link w:val="ClauseChar"/>
    <w:qFormat/>
    <w:pPr>
      <w:numPr>
        <w:ilvl w:val="2"/>
        <w:numId w:val="30"/>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30"/>
      </w:numPr>
      <w:spacing w:before="100"/>
    </w:pPr>
  </w:style>
  <w:style w:type="paragraph" w:customStyle="1" w:styleId="ClauseSubList">
    <w:name w:val="ClauseSubList"/>
    <w:basedOn w:val="Normal"/>
    <w:link w:val="ClauseSubListChar"/>
    <w:qFormat/>
    <w:pPr>
      <w:numPr>
        <w:ilvl w:val="4"/>
        <w:numId w:val="30"/>
      </w:numPr>
      <w:spacing w:before="60"/>
    </w:pPr>
  </w:style>
  <w:style w:type="paragraph" w:customStyle="1" w:styleId="SubClause">
    <w:name w:val="SubClause"/>
    <w:basedOn w:val="Normal"/>
    <w:link w:val="SubClauseChar"/>
    <w:qFormat/>
    <w:pPr>
      <w:numPr>
        <w:ilvl w:val="5"/>
        <w:numId w:val="30"/>
      </w:numPr>
      <w:spacing w:before="140"/>
    </w:pPr>
  </w:style>
  <w:style w:type="paragraph" w:customStyle="1" w:styleId="SubClauseList">
    <w:name w:val="SubClauseList"/>
    <w:basedOn w:val="Normal"/>
    <w:link w:val="SubClauseListChar"/>
    <w:qFormat/>
    <w:pPr>
      <w:numPr>
        <w:ilvl w:val="6"/>
        <w:numId w:val="30"/>
      </w:numPr>
      <w:spacing w:before="100"/>
    </w:pPr>
  </w:style>
  <w:style w:type="paragraph" w:customStyle="1" w:styleId="SubClauseSubList">
    <w:name w:val="SubClauseSubList"/>
    <w:basedOn w:val="Normal"/>
    <w:qFormat/>
    <w:pPr>
      <w:numPr>
        <w:ilvl w:val="7"/>
        <w:numId w:val="30"/>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D6726D"/>
    <w:pPr>
      <w:keepNext/>
      <w:tabs>
        <w:tab w:val="right" w:pos="9360"/>
      </w:tabs>
      <w:spacing w:before="200" w:after="100"/>
    </w:pPr>
    <w:rPr>
      <w:b/>
      <w:caps/>
      <w:noProof/>
    </w:rPr>
  </w:style>
  <w:style w:type="paragraph" w:styleId="TOC2">
    <w:name w:val="toc 2"/>
    <w:basedOn w:val="Normal"/>
    <w:next w:val="Normal"/>
    <w:autoRedefine/>
    <w:uiPriority w:val="39"/>
    <w:rsid w:val="00D6726D"/>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611CAF"/>
    <w:pPr>
      <w:tabs>
        <w:tab w:val="clear" w:pos="4320"/>
        <w:tab w:val="clear" w:pos="8640"/>
        <w:tab w:val="left" w:pos="7560"/>
      </w:tabs>
    </w:pPr>
    <w:rPr>
      <w:sz w:val="16"/>
      <w:szCs w:val="16"/>
    </w:rPr>
  </w:style>
  <w:style w:type="character" w:styleId="Hyperlink">
    <w:name w:val="Hyperlink"/>
    <w:uiPriority w:val="99"/>
    <w:rsid w:val="00A50F7F"/>
    <w:rPr>
      <w:color w:val="0000FF"/>
      <w:u w:val="single"/>
    </w:rPr>
  </w:style>
  <w:style w:type="character" w:styleId="CommentReference">
    <w:name w:val="annotation reference"/>
    <w:semiHidden/>
    <w:rsid w:val="0087453C"/>
    <w:rPr>
      <w:sz w:val="16"/>
      <w:szCs w:val="16"/>
    </w:rPr>
  </w:style>
  <w:style w:type="paragraph" w:styleId="CommentText">
    <w:name w:val="annotation text"/>
    <w:basedOn w:val="Normal"/>
    <w:link w:val="CommentTextChar"/>
    <w:semiHidden/>
    <w:rsid w:val="0087453C"/>
    <w:rPr>
      <w:szCs w:val="20"/>
    </w:rPr>
  </w:style>
  <w:style w:type="paragraph" w:styleId="BalloonText">
    <w:name w:val="Balloon Text"/>
    <w:basedOn w:val="Normal"/>
    <w:semiHidden/>
    <w:rsid w:val="0087453C"/>
    <w:rPr>
      <w:rFonts w:ascii="Tahoma" w:hAnsi="Tahoma" w:cs="Tahoma"/>
      <w:sz w:val="16"/>
      <w:szCs w:val="16"/>
    </w:rPr>
  </w:style>
  <w:style w:type="paragraph" w:styleId="CommentSubject">
    <w:name w:val="annotation subject"/>
    <w:basedOn w:val="CommentText"/>
    <w:next w:val="CommentText"/>
    <w:semiHidden/>
    <w:rsid w:val="00651EE7"/>
    <w:rPr>
      <w:b/>
      <w:bCs/>
    </w:rPr>
  </w:style>
  <w:style w:type="character" w:styleId="FollowedHyperlink">
    <w:name w:val="FollowedHyperlink"/>
    <w:rsid w:val="0040204D"/>
    <w:rPr>
      <w:color w:val="800080"/>
      <w:u w:val="single"/>
    </w:rPr>
  </w:style>
  <w:style w:type="character" w:customStyle="1" w:styleId="ClauseListChar">
    <w:name w:val="ClauseList Char"/>
    <w:link w:val="ClauseList"/>
    <w:rsid w:val="006E62EC"/>
    <w:rPr>
      <w:rFonts w:ascii="Arial" w:hAnsi="Arial"/>
      <w:szCs w:val="24"/>
      <w:lang w:val="en-CA"/>
    </w:rPr>
  </w:style>
  <w:style w:type="character" w:customStyle="1" w:styleId="CommentChar">
    <w:name w:val="Comment Char"/>
    <w:link w:val="Comment"/>
    <w:rsid w:val="006A0F6C"/>
    <w:rPr>
      <w:rFonts w:ascii="Arial" w:hAnsi="Arial"/>
      <w:i/>
      <w:vanish/>
      <w:color w:val="FF0000"/>
      <w:szCs w:val="24"/>
      <w:lang w:val="en-CA" w:eastAsia="en-US" w:bidi="ar-SA"/>
    </w:rPr>
  </w:style>
  <w:style w:type="character" w:customStyle="1" w:styleId="ClauseChar">
    <w:name w:val="Clause Char"/>
    <w:link w:val="Clause"/>
    <w:locked/>
    <w:rsid w:val="00CD6B95"/>
    <w:rPr>
      <w:rFonts w:ascii="Arial" w:hAnsi="Arial"/>
      <w:szCs w:val="24"/>
      <w:lang w:val="en-CA"/>
    </w:rPr>
  </w:style>
  <w:style w:type="character" w:customStyle="1" w:styleId="CommentTextChar">
    <w:name w:val="Comment Text Char"/>
    <w:link w:val="CommentText"/>
    <w:rsid w:val="00826B03"/>
    <w:rPr>
      <w:rFonts w:ascii="Arial" w:hAnsi="Arial"/>
      <w:lang w:val="en-CA"/>
    </w:rPr>
  </w:style>
  <w:style w:type="character" w:customStyle="1" w:styleId="CLAUSEHEADINGChar">
    <w:name w:val="CLAUSEHEADING Char"/>
    <w:link w:val="CLAUSEHEADING"/>
    <w:rsid w:val="00853F90"/>
    <w:rPr>
      <w:rFonts w:ascii="Arial" w:hAnsi="Arial"/>
      <w:b/>
      <w:caps/>
      <w:szCs w:val="24"/>
      <w:lang w:val="en-CA"/>
    </w:rPr>
  </w:style>
  <w:style w:type="paragraph" w:customStyle="1" w:styleId="AppendixClauseHeading">
    <w:name w:val="Appendix ClauseHeading"/>
    <w:basedOn w:val="CLAUSEHEADING"/>
    <w:link w:val="AppendixClauseHeadingChar"/>
    <w:qFormat/>
    <w:rsid w:val="003021FD"/>
    <w:pPr>
      <w:numPr>
        <w:numId w:val="19"/>
      </w:numPr>
    </w:pPr>
  </w:style>
  <w:style w:type="paragraph" w:customStyle="1" w:styleId="AppendixClause">
    <w:name w:val="Appendix Clause"/>
    <w:basedOn w:val="Clause"/>
    <w:link w:val="AppendixClauseChar"/>
    <w:qFormat/>
    <w:rsid w:val="003021FD"/>
    <w:pPr>
      <w:numPr>
        <w:ilvl w:val="1"/>
        <w:numId w:val="20"/>
      </w:numPr>
      <w:ind w:left="720" w:hanging="720"/>
    </w:pPr>
  </w:style>
  <w:style w:type="character" w:customStyle="1" w:styleId="AppendixClauseHeadingChar">
    <w:name w:val="Appendix ClauseHeading Char"/>
    <w:link w:val="AppendixClauseHeading"/>
    <w:rsid w:val="003021FD"/>
    <w:rPr>
      <w:rFonts w:ascii="Arial" w:hAnsi="Arial"/>
      <w:b/>
      <w:caps/>
      <w:szCs w:val="24"/>
      <w:lang w:val="en-CA"/>
    </w:rPr>
  </w:style>
  <w:style w:type="paragraph" w:customStyle="1" w:styleId="AppendixClauseList">
    <w:name w:val="Appendix ClauseList"/>
    <w:basedOn w:val="ClauseList"/>
    <w:link w:val="AppendixClauseListChar"/>
    <w:qFormat/>
    <w:rsid w:val="003021FD"/>
    <w:pPr>
      <w:numPr>
        <w:ilvl w:val="0"/>
        <w:numId w:val="0"/>
      </w:numPr>
      <w:tabs>
        <w:tab w:val="num" w:pos="1296"/>
      </w:tabs>
      <w:ind w:left="1296" w:hanging="432"/>
    </w:pPr>
  </w:style>
  <w:style w:type="character" w:customStyle="1" w:styleId="AppendixClauseChar">
    <w:name w:val="Appendix Clause Char"/>
    <w:link w:val="AppendixClause"/>
    <w:rsid w:val="003021FD"/>
    <w:rPr>
      <w:rFonts w:ascii="Arial" w:hAnsi="Arial"/>
      <w:szCs w:val="24"/>
      <w:lang w:val="en-CA"/>
    </w:rPr>
  </w:style>
  <w:style w:type="paragraph" w:customStyle="1" w:styleId="AppendixSubClause">
    <w:name w:val="Appendix SubClause"/>
    <w:basedOn w:val="Clause"/>
    <w:link w:val="AppendixSubClauseChar"/>
    <w:qFormat/>
    <w:rsid w:val="003021FD"/>
    <w:pPr>
      <w:numPr>
        <w:numId w:val="20"/>
      </w:numPr>
    </w:pPr>
  </w:style>
  <w:style w:type="character" w:customStyle="1" w:styleId="AppendixClauseListChar">
    <w:name w:val="Appendix ClauseList Char"/>
    <w:link w:val="AppendixClauseList"/>
    <w:rsid w:val="003021FD"/>
    <w:rPr>
      <w:rFonts w:ascii="Arial" w:hAnsi="Arial"/>
      <w:szCs w:val="24"/>
      <w:lang w:val="en-CA"/>
    </w:rPr>
  </w:style>
  <w:style w:type="paragraph" w:customStyle="1" w:styleId="AppendixClauseSubList">
    <w:name w:val="Appendix ClauseSubList"/>
    <w:basedOn w:val="ClauseSubList"/>
    <w:link w:val="AppendixClauseSubListChar"/>
    <w:qFormat/>
    <w:rsid w:val="003021FD"/>
    <w:pPr>
      <w:numPr>
        <w:ilvl w:val="0"/>
        <w:numId w:val="0"/>
      </w:numPr>
      <w:tabs>
        <w:tab w:val="num" w:pos="1872"/>
      </w:tabs>
      <w:ind w:left="1872" w:hanging="288"/>
    </w:pPr>
  </w:style>
  <w:style w:type="character" w:customStyle="1" w:styleId="AppendixSubClauseChar">
    <w:name w:val="Appendix SubClause Char"/>
    <w:link w:val="AppendixSubClause"/>
    <w:rsid w:val="003021FD"/>
    <w:rPr>
      <w:rFonts w:ascii="Arial" w:hAnsi="Arial"/>
      <w:szCs w:val="24"/>
      <w:lang w:val="en-CA"/>
    </w:rPr>
  </w:style>
  <w:style w:type="character" w:customStyle="1" w:styleId="ClauseSubListChar">
    <w:name w:val="ClauseSubList Char"/>
    <w:link w:val="ClauseSubList"/>
    <w:rsid w:val="003021FD"/>
    <w:rPr>
      <w:rFonts w:ascii="Arial" w:hAnsi="Arial"/>
      <w:szCs w:val="24"/>
      <w:lang w:val="en-CA"/>
    </w:rPr>
  </w:style>
  <w:style w:type="character" w:customStyle="1" w:styleId="AppendixClauseSubListChar">
    <w:name w:val="Appendix ClauseSubList Char"/>
    <w:link w:val="AppendixClauseSubList"/>
    <w:rsid w:val="003021FD"/>
    <w:rPr>
      <w:rFonts w:ascii="Arial" w:hAnsi="Arial"/>
      <w:szCs w:val="24"/>
      <w:lang w:val="en-CA"/>
    </w:rPr>
  </w:style>
  <w:style w:type="character" w:customStyle="1" w:styleId="SubClauseChar">
    <w:name w:val="SubClause Char"/>
    <w:link w:val="SubClause"/>
    <w:rsid w:val="00BB69F2"/>
    <w:rPr>
      <w:rFonts w:ascii="Arial" w:hAnsi="Arial"/>
      <w:szCs w:val="24"/>
      <w:lang w:val="en-CA"/>
    </w:rPr>
  </w:style>
  <w:style w:type="character" w:styleId="UnresolvedMention">
    <w:name w:val="Unresolved Mention"/>
    <w:uiPriority w:val="99"/>
    <w:semiHidden/>
    <w:unhideWhenUsed/>
    <w:rsid w:val="00977AA7"/>
    <w:rPr>
      <w:color w:val="605E5C"/>
      <w:shd w:val="clear" w:color="auto" w:fill="E1DFDD"/>
    </w:rPr>
  </w:style>
  <w:style w:type="character" w:customStyle="1" w:styleId="SubClauseListChar">
    <w:name w:val="SubClauseList Char"/>
    <w:link w:val="SubClauseList"/>
    <w:rsid w:val="009E40B6"/>
    <w:rPr>
      <w:rFonts w:ascii="Arial" w:hAnsi="Arial"/>
      <w:szCs w:val="24"/>
      <w:lang w:val="en-CA"/>
    </w:rPr>
  </w:style>
  <w:style w:type="character" w:styleId="PlaceholderText">
    <w:name w:val="Placeholder Text"/>
    <w:basedOn w:val="DefaultParagraphFont"/>
    <w:uiPriority w:val="99"/>
    <w:semiHidden/>
    <w:rsid w:val="00DA2D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46676">
      <w:bodyDiv w:val="1"/>
      <w:marLeft w:val="0"/>
      <w:marRight w:val="0"/>
      <w:marTop w:val="0"/>
      <w:marBottom w:val="0"/>
      <w:divBdr>
        <w:top w:val="none" w:sz="0" w:space="0" w:color="auto"/>
        <w:left w:val="none" w:sz="0" w:space="0" w:color="auto"/>
        <w:bottom w:val="none" w:sz="0" w:space="0" w:color="auto"/>
        <w:right w:val="none" w:sz="0" w:space="0" w:color="auto"/>
      </w:divBdr>
    </w:div>
    <w:div w:id="57678951">
      <w:bodyDiv w:val="1"/>
      <w:marLeft w:val="0"/>
      <w:marRight w:val="0"/>
      <w:marTop w:val="0"/>
      <w:marBottom w:val="0"/>
      <w:divBdr>
        <w:top w:val="none" w:sz="0" w:space="0" w:color="auto"/>
        <w:left w:val="none" w:sz="0" w:space="0" w:color="auto"/>
        <w:bottom w:val="none" w:sz="0" w:space="0" w:color="auto"/>
        <w:right w:val="none" w:sz="0" w:space="0" w:color="auto"/>
      </w:divBdr>
    </w:div>
    <w:div w:id="138622212">
      <w:bodyDiv w:val="1"/>
      <w:marLeft w:val="0"/>
      <w:marRight w:val="0"/>
      <w:marTop w:val="0"/>
      <w:marBottom w:val="0"/>
      <w:divBdr>
        <w:top w:val="none" w:sz="0" w:space="0" w:color="auto"/>
        <w:left w:val="none" w:sz="0" w:space="0" w:color="auto"/>
        <w:bottom w:val="none" w:sz="0" w:space="0" w:color="auto"/>
        <w:right w:val="none" w:sz="0" w:space="0" w:color="auto"/>
      </w:divBdr>
    </w:div>
    <w:div w:id="172694470">
      <w:bodyDiv w:val="1"/>
      <w:marLeft w:val="0"/>
      <w:marRight w:val="0"/>
      <w:marTop w:val="0"/>
      <w:marBottom w:val="0"/>
      <w:divBdr>
        <w:top w:val="none" w:sz="0" w:space="0" w:color="auto"/>
        <w:left w:val="none" w:sz="0" w:space="0" w:color="auto"/>
        <w:bottom w:val="none" w:sz="0" w:space="0" w:color="auto"/>
        <w:right w:val="none" w:sz="0" w:space="0" w:color="auto"/>
      </w:divBdr>
    </w:div>
    <w:div w:id="280914439">
      <w:bodyDiv w:val="1"/>
      <w:marLeft w:val="0"/>
      <w:marRight w:val="0"/>
      <w:marTop w:val="0"/>
      <w:marBottom w:val="0"/>
      <w:divBdr>
        <w:top w:val="none" w:sz="0" w:space="0" w:color="auto"/>
        <w:left w:val="none" w:sz="0" w:space="0" w:color="auto"/>
        <w:bottom w:val="none" w:sz="0" w:space="0" w:color="auto"/>
        <w:right w:val="none" w:sz="0" w:space="0" w:color="auto"/>
      </w:divBdr>
    </w:div>
    <w:div w:id="335156013">
      <w:bodyDiv w:val="1"/>
      <w:marLeft w:val="0"/>
      <w:marRight w:val="0"/>
      <w:marTop w:val="0"/>
      <w:marBottom w:val="0"/>
      <w:divBdr>
        <w:top w:val="none" w:sz="0" w:space="0" w:color="auto"/>
        <w:left w:val="none" w:sz="0" w:space="0" w:color="auto"/>
        <w:bottom w:val="none" w:sz="0" w:space="0" w:color="auto"/>
        <w:right w:val="none" w:sz="0" w:space="0" w:color="auto"/>
      </w:divBdr>
    </w:div>
    <w:div w:id="451095374">
      <w:bodyDiv w:val="1"/>
      <w:marLeft w:val="0"/>
      <w:marRight w:val="0"/>
      <w:marTop w:val="0"/>
      <w:marBottom w:val="0"/>
      <w:divBdr>
        <w:top w:val="none" w:sz="0" w:space="0" w:color="auto"/>
        <w:left w:val="none" w:sz="0" w:space="0" w:color="auto"/>
        <w:bottom w:val="none" w:sz="0" w:space="0" w:color="auto"/>
        <w:right w:val="none" w:sz="0" w:space="0" w:color="auto"/>
      </w:divBdr>
    </w:div>
    <w:div w:id="483744314">
      <w:bodyDiv w:val="1"/>
      <w:marLeft w:val="0"/>
      <w:marRight w:val="0"/>
      <w:marTop w:val="0"/>
      <w:marBottom w:val="0"/>
      <w:divBdr>
        <w:top w:val="none" w:sz="0" w:space="0" w:color="auto"/>
        <w:left w:val="none" w:sz="0" w:space="0" w:color="auto"/>
        <w:bottom w:val="none" w:sz="0" w:space="0" w:color="auto"/>
        <w:right w:val="none" w:sz="0" w:space="0" w:color="auto"/>
      </w:divBdr>
    </w:div>
    <w:div w:id="519467223">
      <w:bodyDiv w:val="1"/>
      <w:marLeft w:val="0"/>
      <w:marRight w:val="0"/>
      <w:marTop w:val="0"/>
      <w:marBottom w:val="0"/>
      <w:divBdr>
        <w:top w:val="none" w:sz="0" w:space="0" w:color="auto"/>
        <w:left w:val="none" w:sz="0" w:space="0" w:color="auto"/>
        <w:bottom w:val="none" w:sz="0" w:space="0" w:color="auto"/>
        <w:right w:val="none" w:sz="0" w:space="0" w:color="auto"/>
      </w:divBdr>
    </w:div>
    <w:div w:id="557278651">
      <w:bodyDiv w:val="1"/>
      <w:marLeft w:val="0"/>
      <w:marRight w:val="0"/>
      <w:marTop w:val="0"/>
      <w:marBottom w:val="0"/>
      <w:divBdr>
        <w:top w:val="none" w:sz="0" w:space="0" w:color="auto"/>
        <w:left w:val="none" w:sz="0" w:space="0" w:color="auto"/>
        <w:bottom w:val="none" w:sz="0" w:space="0" w:color="auto"/>
        <w:right w:val="none" w:sz="0" w:space="0" w:color="auto"/>
      </w:divBdr>
    </w:div>
    <w:div w:id="639581327">
      <w:bodyDiv w:val="1"/>
      <w:marLeft w:val="0"/>
      <w:marRight w:val="0"/>
      <w:marTop w:val="0"/>
      <w:marBottom w:val="0"/>
      <w:divBdr>
        <w:top w:val="none" w:sz="0" w:space="0" w:color="auto"/>
        <w:left w:val="none" w:sz="0" w:space="0" w:color="auto"/>
        <w:bottom w:val="none" w:sz="0" w:space="0" w:color="auto"/>
        <w:right w:val="none" w:sz="0" w:space="0" w:color="auto"/>
      </w:divBdr>
    </w:div>
    <w:div w:id="655764373">
      <w:bodyDiv w:val="1"/>
      <w:marLeft w:val="0"/>
      <w:marRight w:val="0"/>
      <w:marTop w:val="0"/>
      <w:marBottom w:val="0"/>
      <w:divBdr>
        <w:top w:val="none" w:sz="0" w:space="0" w:color="auto"/>
        <w:left w:val="none" w:sz="0" w:space="0" w:color="auto"/>
        <w:bottom w:val="none" w:sz="0" w:space="0" w:color="auto"/>
        <w:right w:val="none" w:sz="0" w:space="0" w:color="auto"/>
      </w:divBdr>
    </w:div>
    <w:div w:id="797987362">
      <w:bodyDiv w:val="1"/>
      <w:marLeft w:val="0"/>
      <w:marRight w:val="0"/>
      <w:marTop w:val="0"/>
      <w:marBottom w:val="0"/>
      <w:divBdr>
        <w:top w:val="none" w:sz="0" w:space="0" w:color="auto"/>
        <w:left w:val="none" w:sz="0" w:space="0" w:color="auto"/>
        <w:bottom w:val="none" w:sz="0" w:space="0" w:color="auto"/>
        <w:right w:val="none" w:sz="0" w:space="0" w:color="auto"/>
      </w:divBdr>
    </w:div>
    <w:div w:id="974725714">
      <w:bodyDiv w:val="1"/>
      <w:marLeft w:val="0"/>
      <w:marRight w:val="0"/>
      <w:marTop w:val="0"/>
      <w:marBottom w:val="0"/>
      <w:divBdr>
        <w:top w:val="none" w:sz="0" w:space="0" w:color="auto"/>
        <w:left w:val="none" w:sz="0" w:space="0" w:color="auto"/>
        <w:bottom w:val="none" w:sz="0" w:space="0" w:color="auto"/>
        <w:right w:val="none" w:sz="0" w:space="0" w:color="auto"/>
      </w:divBdr>
    </w:div>
    <w:div w:id="1027677713">
      <w:bodyDiv w:val="1"/>
      <w:marLeft w:val="0"/>
      <w:marRight w:val="0"/>
      <w:marTop w:val="0"/>
      <w:marBottom w:val="0"/>
      <w:divBdr>
        <w:top w:val="none" w:sz="0" w:space="0" w:color="auto"/>
        <w:left w:val="none" w:sz="0" w:space="0" w:color="auto"/>
        <w:bottom w:val="none" w:sz="0" w:space="0" w:color="auto"/>
        <w:right w:val="none" w:sz="0" w:space="0" w:color="auto"/>
      </w:divBdr>
    </w:div>
    <w:div w:id="1365977653">
      <w:bodyDiv w:val="1"/>
      <w:marLeft w:val="0"/>
      <w:marRight w:val="0"/>
      <w:marTop w:val="0"/>
      <w:marBottom w:val="0"/>
      <w:divBdr>
        <w:top w:val="none" w:sz="0" w:space="0" w:color="auto"/>
        <w:left w:val="none" w:sz="0" w:space="0" w:color="auto"/>
        <w:bottom w:val="none" w:sz="0" w:space="0" w:color="auto"/>
        <w:right w:val="none" w:sz="0" w:space="0" w:color="auto"/>
      </w:divBdr>
    </w:div>
    <w:div w:id="1427726131">
      <w:bodyDiv w:val="1"/>
      <w:marLeft w:val="0"/>
      <w:marRight w:val="0"/>
      <w:marTop w:val="0"/>
      <w:marBottom w:val="0"/>
      <w:divBdr>
        <w:top w:val="none" w:sz="0" w:space="0" w:color="auto"/>
        <w:left w:val="none" w:sz="0" w:space="0" w:color="auto"/>
        <w:bottom w:val="none" w:sz="0" w:space="0" w:color="auto"/>
        <w:right w:val="none" w:sz="0" w:space="0" w:color="auto"/>
      </w:divBdr>
    </w:div>
    <w:div w:id="1476678024">
      <w:bodyDiv w:val="1"/>
      <w:marLeft w:val="0"/>
      <w:marRight w:val="0"/>
      <w:marTop w:val="0"/>
      <w:marBottom w:val="0"/>
      <w:divBdr>
        <w:top w:val="none" w:sz="0" w:space="0" w:color="auto"/>
        <w:left w:val="none" w:sz="0" w:space="0" w:color="auto"/>
        <w:bottom w:val="none" w:sz="0" w:space="0" w:color="auto"/>
        <w:right w:val="none" w:sz="0" w:space="0" w:color="auto"/>
      </w:divBdr>
    </w:div>
    <w:div w:id="1524324042">
      <w:bodyDiv w:val="1"/>
      <w:marLeft w:val="0"/>
      <w:marRight w:val="0"/>
      <w:marTop w:val="0"/>
      <w:marBottom w:val="0"/>
      <w:divBdr>
        <w:top w:val="none" w:sz="0" w:space="0" w:color="auto"/>
        <w:left w:val="none" w:sz="0" w:space="0" w:color="auto"/>
        <w:bottom w:val="none" w:sz="0" w:space="0" w:color="auto"/>
        <w:right w:val="none" w:sz="0" w:space="0" w:color="auto"/>
      </w:divBdr>
    </w:div>
    <w:div w:id="1537086634">
      <w:bodyDiv w:val="1"/>
      <w:marLeft w:val="0"/>
      <w:marRight w:val="0"/>
      <w:marTop w:val="0"/>
      <w:marBottom w:val="0"/>
      <w:divBdr>
        <w:top w:val="none" w:sz="0" w:space="0" w:color="auto"/>
        <w:left w:val="none" w:sz="0" w:space="0" w:color="auto"/>
        <w:bottom w:val="none" w:sz="0" w:space="0" w:color="auto"/>
        <w:right w:val="none" w:sz="0" w:space="0" w:color="auto"/>
      </w:divBdr>
    </w:div>
    <w:div w:id="1554199205">
      <w:bodyDiv w:val="1"/>
      <w:marLeft w:val="0"/>
      <w:marRight w:val="0"/>
      <w:marTop w:val="0"/>
      <w:marBottom w:val="0"/>
      <w:divBdr>
        <w:top w:val="none" w:sz="0" w:space="0" w:color="auto"/>
        <w:left w:val="none" w:sz="0" w:space="0" w:color="auto"/>
        <w:bottom w:val="none" w:sz="0" w:space="0" w:color="auto"/>
        <w:right w:val="none" w:sz="0" w:space="0" w:color="auto"/>
      </w:divBdr>
    </w:div>
    <w:div w:id="1560507570">
      <w:bodyDiv w:val="1"/>
      <w:marLeft w:val="0"/>
      <w:marRight w:val="0"/>
      <w:marTop w:val="0"/>
      <w:marBottom w:val="0"/>
      <w:divBdr>
        <w:top w:val="none" w:sz="0" w:space="0" w:color="auto"/>
        <w:left w:val="none" w:sz="0" w:space="0" w:color="auto"/>
        <w:bottom w:val="none" w:sz="0" w:space="0" w:color="auto"/>
        <w:right w:val="none" w:sz="0" w:space="0" w:color="auto"/>
      </w:divBdr>
    </w:div>
    <w:div w:id="1581675726">
      <w:bodyDiv w:val="1"/>
      <w:marLeft w:val="0"/>
      <w:marRight w:val="0"/>
      <w:marTop w:val="0"/>
      <w:marBottom w:val="0"/>
      <w:divBdr>
        <w:top w:val="none" w:sz="0" w:space="0" w:color="auto"/>
        <w:left w:val="none" w:sz="0" w:space="0" w:color="auto"/>
        <w:bottom w:val="none" w:sz="0" w:space="0" w:color="auto"/>
        <w:right w:val="none" w:sz="0" w:space="0" w:color="auto"/>
      </w:divBdr>
    </w:div>
    <w:div w:id="1661272924">
      <w:bodyDiv w:val="1"/>
      <w:marLeft w:val="0"/>
      <w:marRight w:val="0"/>
      <w:marTop w:val="0"/>
      <w:marBottom w:val="0"/>
      <w:divBdr>
        <w:top w:val="none" w:sz="0" w:space="0" w:color="auto"/>
        <w:left w:val="none" w:sz="0" w:space="0" w:color="auto"/>
        <w:bottom w:val="none" w:sz="0" w:space="0" w:color="auto"/>
        <w:right w:val="none" w:sz="0" w:space="0" w:color="auto"/>
      </w:divBdr>
    </w:div>
    <w:div w:id="1716007968">
      <w:bodyDiv w:val="1"/>
      <w:marLeft w:val="0"/>
      <w:marRight w:val="0"/>
      <w:marTop w:val="0"/>
      <w:marBottom w:val="0"/>
      <w:divBdr>
        <w:top w:val="none" w:sz="0" w:space="0" w:color="auto"/>
        <w:left w:val="none" w:sz="0" w:space="0" w:color="auto"/>
        <w:bottom w:val="none" w:sz="0" w:space="0" w:color="auto"/>
        <w:right w:val="none" w:sz="0" w:space="0" w:color="auto"/>
      </w:divBdr>
    </w:div>
    <w:div w:id="1716854406">
      <w:bodyDiv w:val="1"/>
      <w:marLeft w:val="0"/>
      <w:marRight w:val="0"/>
      <w:marTop w:val="0"/>
      <w:marBottom w:val="0"/>
      <w:divBdr>
        <w:top w:val="none" w:sz="0" w:space="0" w:color="auto"/>
        <w:left w:val="none" w:sz="0" w:space="0" w:color="auto"/>
        <w:bottom w:val="none" w:sz="0" w:space="0" w:color="auto"/>
        <w:right w:val="none" w:sz="0" w:space="0" w:color="auto"/>
      </w:divBdr>
    </w:div>
    <w:div w:id="211893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26" Type="http://schemas.openxmlformats.org/officeDocument/2006/relationships/hyperlink" Target="http://www.winnipeg.ca/matmgt/Safety/default.stm" TargetMode="External"/><Relationship Id="rId39" Type="http://schemas.openxmlformats.org/officeDocument/2006/relationships/hyperlink" Target="https://forms.sterlingbackcheck.com/partners/platform2-en.php?&amp;partner=winnipegcity" TargetMode="External"/><Relationship Id="rId21" Type="http://schemas.openxmlformats.org/officeDocument/2006/relationships/hyperlink" Target="http://www.merx.com" TargetMode="External"/><Relationship Id="rId34" Type="http://schemas.openxmlformats.org/officeDocument/2006/relationships/hyperlink" Target="https://www.winnipeg.ca/media/4836/" TargetMode="External"/><Relationship Id="rId42" Type="http://schemas.openxmlformats.org/officeDocument/2006/relationships/hyperlink" Target="http://winnipeg.ca/police/pr/PIC.stm" TargetMode="External"/><Relationship Id="rId47" Type="http://schemas.openxmlformats.org/officeDocument/2006/relationships/hyperlink" Target="http://winnipeg.ca/police/pr/PIC.stm" TargetMode="External"/><Relationship Id="rId50" Type="http://schemas.openxmlformats.org/officeDocument/2006/relationships/hyperlink" Target="mailto:managedsupport@sterlingcheck.com" TargetMode="External"/><Relationship Id="rId55" Type="http://schemas.openxmlformats.org/officeDocument/2006/relationships/hyperlink" Target="https://www.winnipeg.ca/matmgt/templates/information.s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https://www.winnipeg.ca/media/4831/" TargetMode="External"/><Relationship Id="rId11" Type="http://schemas.openxmlformats.org/officeDocument/2006/relationships/image" Target="media/image1.png"/><Relationship Id="rId24" Type="http://schemas.openxmlformats.org/officeDocument/2006/relationships/hyperlink" Target="http://www.winnipeg.ca/matmgt/gen_cond.stm" TargetMode="External"/><Relationship Id="rId32" Type="http://schemas.openxmlformats.org/officeDocument/2006/relationships/hyperlink" Target="https://www.winnipeg.ca/media/4930/" TargetMode="External"/><Relationship Id="rId37" Type="http://schemas.openxmlformats.org/officeDocument/2006/relationships/hyperlink" Target="http://www.winnipeg.ca/matmgt/Spec/Default.stm" TargetMode="External"/><Relationship Id="rId40" Type="http://schemas.openxmlformats.org/officeDocument/2006/relationships/hyperlink" Target="https://www.commissionaires.ca/en/manitoba/home" TargetMode="External"/><Relationship Id="rId45" Type="http://schemas.openxmlformats.org/officeDocument/2006/relationships/hyperlink" Target="https://myfastcheck.com/" TargetMode="External"/><Relationship Id="rId53" Type="http://schemas.openxmlformats.org/officeDocument/2006/relationships/hyperlink" Target="mailto:AAziz@winnipeg.ca" TargetMode="External"/><Relationship Id="rId58" Type="http://schemas.openxmlformats.org/officeDocument/2006/relationships/glossaryDocument" Target="glossary/document.xml"/><Relationship Id="rId5" Type="http://schemas.openxmlformats.org/officeDocument/2006/relationships/numbering" Target="numbering.xml"/><Relationship Id="rId19" Type="http://schemas.openxmlformats.org/officeDocument/2006/relationships/hyperlink" Target="http://www.winnipeg.ca/matmgt/Safety/default.s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yperlink" Target="mailto:" TargetMode="External"/><Relationship Id="rId30" Type="http://schemas.openxmlformats.org/officeDocument/2006/relationships/hyperlink" Target="https://www.winnipeg.ca/media/4832/" TargetMode="External"/><Relationship Id="rId35" Type="http://schemas.openxmlformats.org/officeDocument/2006/relationships/hyperlink" Target="https://www.winnipeg.ca//media/4931/" TargetMode="External"/><Relationship Id="rId43" Type="http://schemas.openxmlformats.org/officeDocument/2006/relationships/hyperlink" Target="https://forms.sterlingbackcheck.com/partners/platform2-en.php?&amp;partner=winnipegcity" TargetMode="External"/><Relationship Id="rId48" Type="http://schemas.openxmlformats.org/officeDocument/2006/relationships/hyperlink" Target="https://forms.sterlingbackcheck.com/partners/platform2-en.php?&amp;partner=winnipegcity" TargetMode="External"/><Relationship Id="rId56"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www.commissionaires.ca/en/manitoba/home" TargetMode="Externa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header" Target="header4.xml"/><Relationship Id="rId33" Type="http://schemas.openxmlformats.org/officeDocument/2006/relationships/hyperlink" Target="https://www.winnipeg.ca/media/4834/" TargetMode="External"/><Relationship Id="rId38" Type="http://schemas.openxmlformats.org/officeDocument/2006/relationships/header" Target="header6.xml"/><Relationship Id="rId46" Type="http://schemas.openxmlformats.org/officeDocument/2006/relationships/hyperlink" Target="http://winnipeg.ca/police/pr/PIC.stm" TargetMode="External"/><Relationship Id="rId59" Type="http://schemas.openxmlformats.org/officeDocument/2006/relationships/theme" Target="theme/theme1.xml"/><Relationship Id="rId20" Type="http://schemas.openxmlformats.org/officeDocument/2006/relationships/hyperlink" Target="http://www.merx.com" TargetMode="External"/><Relationship Id="rId41" Type="http://schemas.openxmlformats.org/officeDocument/2006/relationships/hyperlink" Target="https://myfastcheck.com/" TargetMode="External"/><Relationship Id="rId54" Type="http://schemas.openxmlformats.org/officeDocument/2006/relationships/hyperlink" Target="https://www.winnipeg.ca/matmgt/templates/information.s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erx@merx.com" TargetMode="External"/><Relationship Id="rId23" Type="http://schemas.openxmlformats.org/officeDocument/2006/relationships/footer" Target="footer1.xml"/><Relationship Id="rId28" Type="http://schemas.openxmlformats.org/officeDocument/2006/relationships/hyperlink" Target="https://www.winnipeg.ca/media/4928/" TargetMode="External"/><Relationship Id="rId36" Type="http://schemas.openxmlformats.org/officeDocument/2006/relationships/header" Target="header5.xml"/><Relationship Id="rId49" Type="http://schemas.openxmlformats.org/officeDocument/2006/relationships/hyperlink" Target="mailto:linda.ferens@sterlingcheck.com"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winnipeg.ca/media/4833/" TargetMode="External"/><Relationship Id="rId44" Type="http://schemas.openxmlformats.org/officeDocument/2006/relationships/hyperlink" Target="https://www.commissionaires.ca/en/manitoba/home" TargetMode="External"/><Relationship Id="rId52" Type="http://schemas.openxmlformats.org/officeDocument/2006/relationships/hyperlink" Target="https://myfastcheck.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9630426-9865-47B3-9BC8-C98EB6C8A1CE}"/>
      </w:docPartPr>
      <w:docPartBody>
        <w:p w:rsidR="000F06B8" w:rsidRDefault="009D6234">
          <w:r w:rsidRPr="00061C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34"/>
    <w:rsid w:val="00047CBF"/>
    <w:rsid w:val="000714A6"/>
    <w:rsid w:val="000F06B8"/>
    <w:rsid w:val="0010037C"/>
    <w:rsid w:val="003772A6"/>
    <w:rsid w:val="004E6504"/>
    <w:rsid w:val="00502673"/>
    <w:rsid w:val="00657E44"/>
    <w:rsid w:val="007D05F2"/>
    <w:rsid w:val="008A162F"/>
    <w:rsid w:val="009D6234"/>
    <w:rsid w:val="009D78B9"/>
    <w:rsid w:val="00B15FE2"/>
    <w:rsid w:val="00B91CEE"/>
    <w:rsid w:val="00C00BAB"/>
    <w:rsid w:val="00C52FA8"/>
    <w:rsid w:val="00D101FC"/>
    <w:rsid w:val="00E4042A"/>
    <w:rsid w:val="00EE3EF1"/>
    <w:rsid w:val="00F5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623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2DAE23-4E84-414C-961F-199B5C3A9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C9AC41-D876-4887-9672-95A881C52D87}">
  <ds:schemaRefs>
    <ds:schemaRef ds:uri="http://schemas.openxmlformats.org/officeDocument/2006/bibliography"/>
  </ds:schemaRefs>
</ds:datastoreItem>
</file>

<file path=customXml/itemProps3.xml><?xml version="1.0" encoding="utf-8"?>
<ds:datastoreItem xmlns:ds="http://schemas.openxmlformats.org/officeDocument/2006/customXml" ds:itemID="{824C8ADE-599C-4E92-BE2E-B29379970397}">
  <ds:schemaRefs>
    <ds:schemaRef ds:uri="http://schemas.microsoft.com/office/2006/metadata/properties"/>
    <ds:schemaRef ds:uri="http://schemas.microsoft.com/office/infopath/2007/PartnerControls"/>
    <ds:schemaRef ds:uri="30a243f1-ee06-4416-961f-8209a2923cbf"/>
  </ds:schemaRefs>
</ds:datastoreItem>
</file>

<file path=customXml/itemProps4.xml><?xml version="1.0" encoding="utf-8"?>
<ds:datastoreItem xmlns:ds="http://schemas.openxmlformats.org/officeDocument/2006/customXml" ds:itemID="{EA2D3290-4CFE-4D86-A02E-DB4E2C7381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Construction-NoBidSecurity.dotx</Template>
  <TotalTime>139</TotalTime>
  <Pages>46</Pages>
  <Words>19958</Words>
  <Characters>113762</Characters>
  <Application>Microsoft Office Word</Application>
  <DocSecurity>0</DocSecurity>
  <Lines>948</Lines>
  <Paragraphs>266</Paragraphs>
  <ScaleCrop>false</ScaleCrop>
  <HeadingPairs>
    <vt:vector size="2" baseType="variant">
      <vt:variant>
        <vt:lpstr>Title</vt:lpstr>
      </vt:variant>
      <vt:variant>
        <vt:i4>1</vt:i4>
      </vt:variant>
    </vt:vector>
  </HeadingPairs>
  <TitlesOfParts>
    <vt:vector size="1" baseType="lpstr">
      <vt:lpstr>Bid Opportunity, Tender, electronic version</vt:lpstr>
    </vt:vector>
  </TitlesOfParts>
  <Company>City of Winnipeg - Materials Management</Company>
  <LinksUpToDate>false</LinksUpToDate>
  <CharactersWithSpaces>133454</CharactersWithSpaces>
  <SharedDoc>false</SharedDoc>
  <HLinks>
    <vt:vector size="708" baseType="variant">
      <vt:variant>
        <vt:i4>1048648</vt:i4>
      </vt:variant>
      <vt:variant>
        <vt:i4>1197</vt:i4>
      </vt:variant>
      <vt:variant>
        <vt:i4>0</vt:i4>
      </vt:variant>
      <vt:variant>
        <vt:i4>5</vt:i4>
      </vt:variant>
      <vt:variant>
        <vt:lpwstr>https://www.winnipeg.ca/matmgt/templates/information.stm</vt:lpwstr>
      </vt:variant>
      <vt:variant>
        <vt:lpwstr>securitycheck</vt:lpwstr>
      </vt:variant>
      <vt:variant>
        <vt:i4>1048648</vt:i4>
      </vt:variant>
      <vt:variant>
        <vt:i4>1191</vt:i4>
      </vt:variant>
      <vt:variant>
        <vt:i4>0</vt:i4>
      </vt:variant>
      <vt:variant>
        <vt:i4>5</vt:i4>
      </vt:variant>
      <vt:variant>
        <vt:lpwstr>https://www.winnipeg.ca/matmgt/templates/information.stm</vt:lpwstr>
      </vt:variant>
      <vt:variant>
        <vt:lpwstr>securitycheck</vt:lpwstr>
      </vt:variant>
      <vt:variant>
        <vt:i4>5832817</vt:i4>
      </vt:variant>
      <vt:variant>
        <vt:i4>1185</vt:i4>
      </vt:variant>
      <vt:variant>
        <vt:i4>0</vt:i4>
      </vt:variant>
      <vt:variant>
        <vt:i4>5</vt:i4>
      </vt:variant>
      <vt:variant>
        <vt:lpwstr>mailto:AAziz@winnipeg.ca</vt:lpwstr>
      </vt:variant>
      <vt:variant>
        <vt:lpwstr/>
      </vt:variant>
      <vt:variant>
        <vt:i4>1572955</vt:i4>
      </vt:variant>
      <vt:variant>
        <vt:i4>1170</vt:i4>
      </vt:variant>
      <vt:variant>
        <vt:i4>0</vt:i4>
      </vt:variant>
      <vt:variant>
        <vt:i4>5</vt:i4>
      </vt:variant>
      <vt:variant>
        <vt:lpwstr>https://myfastcheck.com/</vt:lpwstr>
      </vt:variant>
      <vt:variant>
        <vt:lpwstr/>
      </vt:variant>
      <vt:variant>
        <vt:i4>3407916</vt:i4>
      </vt:variant>
      <vt:variant>
        <vt:i4>1167</vt:i4>
      </vt:variant>
      <vt:variant>
        <vt:i4>0</vt:i4>
      </vt:variant>
      <vt:variant>
        <vt:i4>5</vt:i4>
      </vt:variant>
      <vt:variant>
        <vt:lpwstr>https://www.commissionaires.ca/en/manitoba/home</vt:lpwstr>
      </vt:variant>
      <vt:variant>
        <vt:lpwstr/>
      </vt:variant>
      <vt:variant>
        <vt:i4>1507373</vt:i4>
      </vt:variant>
      <vt:variant>
        <vt:i4>1164</vt:i4>
      </vt:variant>
      <vt:variant>
        <vt:i4>0</vt:i4>
      </vt:variant>
      <vt:variant>
        <vt:i4>5</vt:i4>
      </vt:variant>
      <vt:variant>
        <vt:lpwstr>mailto:managedsupport@sterlingcheck.com</vt:lpwstr>
      </vt:variant>
      <vt:variant>
        <vt:lpwstr/>
      </vt:variant>
      <vt:variant>
        <vt:i4>7929856</vt:i4>
      </vt:variant>
      <vt:variant>
        <vt:i4>1161</vt:i4>
      </vt:variant>
      <vt:variant>
        <vt:i4>0</vt:i4>
      </vt:variant>
      <vt:variant>
        <vt:i4>5</vt:i4>
      </vt:variant>
      <vt:variant>
        <vt:lpwstr>mailto:linda.ferens@sterlingcheck.com</vt:lpwstr>
      </vt:variant>
      <vt:variant>
        <vt:lpwstr/>
      </vt:variant>
      <vt:variant>
        <vt:i4>7209003</vt:i4>
      </vt:variant>
      <vt:variant>
        <vt:i4>1158</vt:i4>
      </vt:variant>
      <vt:variant>
        <vt:i4>0</vt:i4>
      </vt:variant>
      <vt:variant>
        <vt:i4>5</vt:i4>
      </vt:variant>
      <vt:variant>
        <vt:lpwstr>https://forms.sterlingbackcheck.com/partners/platform2-en.php?&amp;partner=winnipegcity</vt:lpwstr>
      </vt:variant>
      <vt:variant>
        <vt:lpwstr/>
      </vt:variant>
      <vt:variant>
        <vt:i4>6160474</vt:i4>
      </vt:variant>
      <vt:variant>
        <vt:i4>1137</vt:i4>
      </vt:variant>
      <vt:variant>
        <vt:i4>0</vt:i4>
      </vt:variant>
      <vt:variant>
        <vt:i4>5</vt:i4>
      </vt:variant>
      <vt:variant>
        <vt:lpwstr>http://winnipeg.ca/police/pr/PIC.stm</vt:lpwstr>
      </vt:variant>
      <vt:variant>
        <vt:lpwstr/>
      </vt:variant>
      <vt:variant>
        <vt:i4>6160474</vt:i4>
      </vt:variant>
      <vt:variant>
        <vt:i4>1134</vt:i4>
      </vt:variant>
      <vt:variant>
        <vt:i4>0</vt:i4>
      </vt:variant>
      <vt:variant>
        <vt:i4>5</vt:i4>
      </vt:variant>
      <vt:variant>
        <vt:lpwstr>http://winnipeg.ca/police/pr/PIC.stm</vt:lpwstr>
      </vt:variant>
      <vt:variant>
        <vt:lpwstr/>
      </vt:variant>
      <vt:variant>
        <vt:i4>1572955</vt:i4>
      </vt:variant>
      <vt:variant>
        <vt:i4>1131</vt:i4>
      </vt:variant>
      <vt:variant>
        <vt:i4>0</vt:i4>
      </vt:variant>
      <vt:variant>
        <vt:i4>5</vt:i4>
      </vt:variant>
      <vt:variant>
        <vt:lpwstr>https://myfastcheck.com/</vt:lpwstr>
      </vt:variant>
      <vt:variant>
        <vt:lpwstr/>
      </vt:variant>
      <vt:variant>
        <vt:i4>3407916</vt:i4>
      </vt:variant>
      <vt:variant>
        <vt:i4>1128</vt:i4>
      </vt:variant>
      <vt:variant>
        <vt:i4>0</vt:i4>
      </vt:variant>
      <vt:variant>
        <vt:i4>5</vt:i4>
      </vt:variant>
      <vt:variant>
        <vt:lpwstr>https://www.commissionaires.ca/en/manitoba/home</vt:lpwstr>
      </vt:variant>
      <vt:variant>
        <vt:lpwstr/>
      </vt:variant>
      <vt:variant>
        <vt:i4>7209003</vt:i4>
      </vt:variant>
      <vt:variant>
        <vt:i4>1125</vt:i4>
      </vt:variant>
      <vt:variant>
        <vt:i4>0</vt:i4>
      </vt:variant>
      <vt:variant>
        <vt:i4>5</vt:i4>
      </vt:variant>
      <vt:variant>
        <vt:lpwstr>https://forms.sterlingbackcheck.com/partners/platform2-en.php?&amp;partner=winnipegcity</vt:lpwstr>
      </vt:variant>
      <vt:variant>
        <vt:lpwstr/>
      </vt:variant>
      <vt:variant>
        <vt:i4>6160474</vt:i4>
      </vt:variant>
      <vt:variant>
        <vt:i4>1116</vt:i4>
      </vt:variant>
      <vt:variant>
        <vt:i4>0</vt:i4>
      </vt:variant>
      <vt:variant>
        <vt:i4>5</vt:i4>
      </vt:variant>
      <vt:variant>
        <vt:lpwstr>http://winnipeg.ca/police/pr/PIC.stm</vt:lpwstr>
      </vt:variant>
      <vt:variant>
        <vt:lpwstr/>
      </vt:variant>
      <vt:variant>
        <vt:i4>6160474</vt:i4>
      </vt:variant>
      <vt:variant>
        <vt:i4>1113</vt:i4>
      </vt:variant>
      <vt:variant>
        <vt:i4>0</vt:i4>
      </vt:variant>
      <vt:variant>
        <vt:i4>5</vt:i4>
      </vt:variant>
      <vt:variant>
        <vt:lpwstr>http://winnipeg.ca/police/pr/PIC.stm</vt:lpwstr>
      </vt:variant>
      <vt:variant>
        <vt:lpwstr/>
      </vt:variant>
      <vt:variant>
        <vt:i4>1572955</vt:i4>
      </vt:variant>
      <vt:variant>
        <vt:i4>1104</vt:i4>
      </vt:variant>
      <vt:variant>
        <vt:i4>0</vt:i4>
      </vt:variant>
      <vt:variant>
        <vt:i4>5</vt:i4>
      </vt:variant>
      <vt:variant>
        <vt:lpwstr>https://myfastcheck.com/</vt:lpwstr>
      </vt:variant>
      <vt:variant>
        <vt:lpwstr/>
      </vt:variant>
      <vt:variant>
        <vt:i4>3407916</vt:i4>
      </vt:variant>
      <vt:variant>
        <vt:i4>1101</vt:i4>
      </vt:variant>
      <vt:variant>
        <vt:i4>0</vt:i4>
      </vt:variant>
      <vt:variant>
        <vt:i4>5</vt:i4>
      </vt:variant>
      <vt:variant>
        <vt:lpwstr>https://www.commissionaires.ca/en/manitoba/home</vt:lpwstr>
      </vt:variant>
      <vt:variant>
        <vt:lpwstr/>
      </vt:variant>
      <vt:variant>
        <vt:i4>7209003</vt:i4>
      </vt:variant>
      <vt:variant>
        <vt:i4>1098</vt:i4>
      </vt:variant>
      <vt:variant>
        <vt:i4>0</vt:i4>
      </vt:variant>
      <vt:variant>
        <vt:i4>5</vt:i4>
      </vt:variant>
      <vt:variant>
        <vt:lpwstr>https://forms.sterlingbackcheck.com/partners/platform2-en.php?&amp;partner=winnipegcity</vt:lpwstr>
      </vt:variant>
      <vt:variant>
        <vt:lpwstr/>
      </vt:variant>
      <vt:variant>
        <vt:i4>3014783</vt:i4>
      </vt:variant>
      <vt:variant>
        <vt:i4>1071</vt:i4>
      </vt:variant>
      <vt:variant>
        <vt:i4>0</vt:i4>
      </vt:variant>
      <vt:variant>
        <vt:i4>5</vt:i4>
      </vt:variant>
      <vt:variant>
        <vt:lpwstr>http://www.winnipeg.ca/matmgt/Spec/Default.stm</vt:lpwstr>
      </vt:variant>
      <vt:variant>
        <vt:lpwstr/>
      </vt:variant>
      <vt:variant>
        <vt:i4>2031620</vt:i4>
      </vt:variant>
      <vt:variant>
        <vt:i4>960</vt:i4>
      </vt:variant>
      <vt:variant>
        <vt:i4>0</vt:i4>
      </vt:variant>
      <vt:variant>
        <vt:i4>5</vt:i4>
      </vt:variant>
      <vt:variant>
        <vt:lpwstr>https://winnipeg.ca/finance/files/Direct_Deposit_Form.pdf</vt:lpwstr>
      </vt:variant>
      <vt:variant>
        <vt:lpwstr/>
      </vt:variant>
      <vt:variant>
        <vt:i4>2359385</vt:i4>
      </vt:variant>
      <vt:variant>
        <vt:i4>957</vt:i4>
      </vt:variant>
      <vt:variant>
        <vt:i4>0</vt:i4>
      </vt:variant>
      <vt:variant>
        <vt:i4>5</vt:i4>
      </vt:variant>
      <vt:variant>
        <vt:lpwstr>mailto:CityWpgAP-INQUIRIES@winnipeg.ca</vt:lpwstr>
      </vt:variant>
      <vt:variant>
        <vt:lpwstr/>
      </vt:variant>
      <vt:variant>
        <vt:i4>3473484</vt:i4>
      </vt:variant>
      <vt:variant>
        <vt:i4>954</vt:i4>
      </vt:variant>
      <vt:variant>
        <vt:i4>0</vt:i4>
      </vt:variant>
      <vt:variant>
        <vt:i4>5</vt:i4>
      </vt:variant>
      <vt:variant>
        <vt:lpwstr>mailto:CityWpgAP-INVOICES@winnipeg.ca</vt:lpwstr>
      </vt:variant>
      <vt:variant>
        <vt:lpwstr/>
      </vt:variant>
      <vt:variant>
        <vt:i4>6422640</vt:i4>
      </vt:variant>
      <vt:variant>
        <vt:i4>744</vt:i4>
      </vt:variant>
      <vt:variant>
        <vt:i4>0</vt:i4>
      </vt:variant>
      <vt:variant>
        <vt:i4>5</vt:i4>
      </vt:variant>
      <vt:variant>
        <vt:lpwstr>mailto:</vt:lpwstr>
      </vt:variant>
      <vt:variant>
        <vt:lpwstr/>
      </vt:variant>
      <vt:variant>
        <vt:i4>4194312</vt:i4>
      </vt:variant>
      <vt:variant>
        <vt:i4>732</vt:i4>
      </vt:variant>
      <vt:variant>
        <vt:i4>0</vt:i4>
      </vt:variant>
      <vt:variant>
        <vt:i4>5</vt:i4>
      </vt:variant>
      <vt:variant>
        <vt:lpwstr>http://www.winnipeg.ca/matmgt/Safety/default.stm</vt:lpwstr>
      </vt:variant>
      <vt:variant>
        <vt:lpwstr/>
      </vt:variant>
      <vt:variant>
        <vt:i4>65616</vt:i4>
      </vt:variant>
      <vt:variant>
        <vt:i4>723</vt:i4>
      </vt:variant>
      <vt:variant>
        <vt:i4>0</vt:i4>
      </vt:variant>
      <vt:variant>
        <vt:i4>5</vt:i4>
      </vt:variant>
      <vt:variant>
        <vt:lpwstr>https://www.ilo.org/global/lang--en/index.htm</vt:lpwstr>
      </vt:variant>
      <vt:variant>
        <vt:lpwstr/>
      </vt:variant>
      <vt:variant>
        <vt:i4>4325391</vt:i4>
      </vt:variant>
      <vt:variant>
        <vt:i4>720</vt:i4>
      </vt:variant>
      <vt:variant>
        <vt:i4>0</vt:i4>
      </vt:variant>
      <vt:variant>
        <vt:i4>5</vt:i4>
      </vt:variant>
      <vt:variant>
        <vt:lpwstr>https://www.un.org/en/about-us/universal-declaration-of-human-rights</vt:lpwstr>
      </vt:variant>
      <vt:variant>
        <vt:lpwstr/>
      </vt:variant>
      <vt:variant>
        <vt:i4>983082</vt:i4>
      </vt:variant>
      <vt:variant>
        <vt:i4>696</vt:i4>
      </vt:variant>
      <vt:variant>
        <vt:i4>0</vt:i4>
      </vt:variant>
      <vt:variant>
        <vt:i4>5</vt:i4>
      </vt:variant>
      <vt:variant>
        <vt:lpwstr>http://www.winnipeg.ca/matmgt/gen_cond.stm</vt:lpwstr>
      </vt:variant>
      <vt:variant>
        <vt:lpwstr/>
      </vt:variant>
      <vt:variant>
        <vt:i4>5898307</vt:i4>
      </vt:variant>
      <vt:variant>
        <vt:i4>600</vt:i4>
      </vt:variant>
      <vt:variant>
        <vt:i4>0</vt:i4>
      </vt:variant>
      <vt:variant>
        <vt:i4>5</vt:i4>
      </vt:variant>
      <vt:variant>
        <vt:lpwstr>http://www.merx.com/</vt:lpwstr>
      </vt:variant>
      <vt:variant>
        <vt:lpwstr/>
      </vt:variant>
      <vt:variant>
        <vt:i4>5898307</vt:i4>
      </vt:variant>
      <vt:variant>
        <vt:i4>597</vt:i4>
      </vt:variant>
      <vt:variant>
        <vt:i4>0</vt:i4>
      </vt:variant>
      <vt:variant>
        <vt:i4>5</vt:i4>
      </vt:variant>
      <vt:variant>
        <vt:lpwstr>http://www.merx.com/</vt:lpwstr>
      </vt:variant>
      <vt:variant>
        <vt:lpwstr/>
      </vt:variant>
      <vt:variant>
        <vt:i4>7602226</vt:i4>
      </vt:variant>
      <vt:variant>
        <vt:i4>594</vt:i4>
      </vt:variant>
      <vt:variant>
        <vt:i4>0</vt:i4>
      </vt:variant>
      <vt:variant>
        <vt:i4>5</vt:i4>
      </vt:variant>
      <vt:variant>
        <vt:lpwstr>http://www.accessibilitymb.ca/training.html</vt:lpwstr>
      </vt:variant>
      <vt:variant>
        <vt:lpwstr/>
      </vt:variant>
      <vt:variant>
        <vt:i4>2097268</vt:i4>
      </vt:variant>
      <vt:variant>
        <vt:i4>588</vt:i4>
      </vt:variant>
      <vt:variant>
        <vt:i4>0</vt:i4>
      </vt:variant>
      <vt:variant>
        <vt:i4>5</vt:i4>
      </vt:variant>
      <vt:variant>
        <vt:lpwstr>http://www.winnipeg.ca/matmgt/</vt:lpwstr>
      </vt:variant>
      <vt:variant>
        <vt:lpwstr/>
      </vt:variant>
      <vt:variant>
        <vt:i4>327704</vt:i4>
      </vt:variant>
      <vt:variant>
        <vt:i4>570</vt:i4>
      </vt:variant>
      <vt:variant>
        <vt:i4>0</vt:i4>
      </vt:variant>
      <vt:variant>
        <vt:i4>5</vt:i4>
      </vt:variant>
      <vt:variant>
        <vt:lpwstr>https://www.winnipeg.ca/matmgt/Templates/files/debar.pdf</vt:lpwstr>
      </vt:variant>
      <vt:variant>
        <vt:lpwstr/>
      </vt:variant>
      <vt:variant>
        <vt:i4>5898307</vt:i4>
      </vt:variant>
      <vt:variant>
        <vt:i4>492</vt:i4>
      </vt:variant>
      <vt:variant>
        <vt:i4>0</vt:i4>
      </vt:variant>
      <vt:variant>
        <vt:i4>5</vt:i4>
      </vt:variant>
      <vt:variant>
        <vt:lpwstr>http://www.merx.com/</vt:lpwstr>
      </vt:variant>
      <vt:variant>
        <vt:lpwstr/>
      </vt:variant>
      <vt:variant>
        <vt:i4>5898307</vt:i4>
      </vt:variant>
      <vt:variant>
        <vt:i4>480</vt:i4>
      </vt:variant>
      <vt:variant>
        <vt:i4>0</vt:i4>
      </vt:variant>
      <vt:variant>
        <vt:i4>5</vt:i4>
      </vt:variant>
      <vt:variant>
        <vt:lpwstr>http://www.merx.com/</vt:lpwstr>
      </vt:variant>
      <vt:variant>
        <vt:lpwstr/>
      </vt:variant>
      <vt:variant>
        <vt:i4>3014665</vt:i4>
      </vt:variant>
      <vt:variant>
        <vt:i4>477</vt:i4>
      </vt:variant>
      <vt:variant>
        <vt:i4>0</vt:i4>
      </vt:variant>
      <vt:variant>
        <vt:i4>5</vt:i4>
      </vt:variant>
      <vt:variant>
        <vt:lpwstr>mailto:merx@merx.com</vt:lpwstr>
      </vt:variant>
      <vt:variant>
        <vt:lpwstr/>
      </vt:variant>
      <vt:variant>
        <vt:i4>1769532</vt:i4>
      </vt:variant>
      <vt:variant>
        <vt:i4>446</vt:i4>
      </vt:variant>
      <vt:variant>
        <vt:i4>0</vt:i4>
      </vt:variant>
      <vt:variant>
        <vt:i4>5</vt:i4>
      </vt:variant>
      <vt:variant>
        <vt:lpwstr/>
      </vt:variant>
      <vt:variant>
        <vt:lpwstr>_Toc141342899</vt:lpwstr>
      </vt:variant>
      <vt:variant>
        <vt:i4>1769532</vt:i4>
      </vt:variant>
      <vt:variant>
        <vt:i4>443</vt:i4>
      </vt:variant>
      <vt:variant>
        <vt:i4>0</vt:i4>
      </vt:variant>
      <vt:variant>
        <vt:i4>5</vt:i4>
      </vt:variant>
      <vt:variant>
        <vt:lpwstr/>
      </vt:variant>
      <vt:variant>
        <vt:lpwstr>_Toc141342898</vt:lpwstr>
      </vt:variant>
      <vt:variant>
        <vt:i4>1769532</vt:i4>
      </vt:variant>
      <vt:variant>
        <vt:i4>437</vt:i4>
      </vt:variant>
      <vt:variant>
        <vt:i4>0</vt:i4>
      </vt:variant>
      <vt:variant>
        <vt:i4>5</vt:i4>
      </vt:variant>
      <vt:variant>
        <vt:lpwstr/>
      </vt:variant>
      <vt:variant>
        <vt:lpwstr>_Toc141342897</vt:lpwstr>
      </vt:variant>
      <vt:variant>
        <vt:i4>1769532</vt:i4>
      </vt:variant>
      <vt:variant>
        <vt:i4>434</vt:i4>
      </vt:variant>
      <vt:variant>
        <vt:i4>0</vt:i4>
      </vt:variant>
      <vt:variant>
        <vt:i4>5</vt:i4>
      </vt:variant>
      <vt:variant>
        <vt:lpwstr/>
      </vt:variant>
      <vt:variant>
        <vt:lpwstr>_Toc141342896</vt:lpwstr>
      </vt:variant>
      <vt:variant>
        <vt:i4>1769532</vt:i4>
      </vt:variant>
      <vt:variant>
        <vt:i4>428</vt:i4>
      </vt:variant>
      <vt:variant>
        <vt:i4>0</vt:i4>
      </vt:variant>
      <vt:variant>
        <vt:i4>5</vt:i4>
      </vt:variant>
      <vt:variant>
        <vt:lpwstr/>
      </vt:variant>
      <vt:variant>
        <vt:lpwstr>_Toc141342895</vt:lpwstr>
      </vt:variant>
      <vt:variant>
        <vt:i4>1769532</vt:i4>
      </vt:variant>
      <vt:variant>
        <vt:i4>422</vt:i4>
      </vt:variant>
      <vt:variant>
        <vt:i4>0</vt:i4>
      </vt:variant>
      <vt:variant>
        <vt:i4>5</vt:i4>
      </vt:variant>
      <vt:variant>
        <vt:lpwstr/>
      </vt:variant>
      <vt:variant>
        <vt:lpwstr>_Toc141342894</vt:lpwstr>
      </vt:variant>
      <vt:variant>
        <vt:i4>1769532</vt:i4>
      </vt:variant>
      <vt:variant>
        <vt:i4>416</vt:i4>
      </vt:variant>
      <vt:variant>
        <vt:i4>0</vt:i4>
      </vt:variant>
      <vt:variant>
        <vt:i4>5</vt:i4>
      </vt:variant>
      <vt:variant>
        <vt:lpwstr/>
      </vt:variant>
      <vt:variant>
        <vt:lpwstr>_Toc141342893</vt:lpwstr>
      </vt:variant>
      <vt:variant>
        <vt:i4>1769532</vt:i4>
      </vt:variant>
      <vt:variant>
        <vt:i4>410</vt:i4>
      </vt:variant>
      <vt:variant>
        <vt:i4>0</vt:i4>
      </vt:variant>
      <vt:variant>
        <vt:i4>5</vt:i4>
      </vt:variant>
      <vt:variant>
        <vt:lpwstr/>
      </vt:variant>
      <vt:variant>
        <vt:lpwstr>_Toc141342892</vt:lpwstr>
      </vt:variant>
      <vt:variant>
        <vt:i4>1769532</vt:i4>
      </vt:variant>
      <vt:variant>
        <vt:i4>404</vt:i4>
      </vt:variant>
      <vt:variant>
        <vt:i4>0</vt:i4>
      </vt:variant>
      <vt:variant>
        <vt:i4>5</vt:i4>
      </vt:variant>
      <vt:variant>
        <vt:lpwstr/>
      </vt:variant>
      <vt:variant>
        <vt:lpwstr>_Toc141342891</vt:lpwstr>
      </vt:variant>
      <vt:variant>
        <vt:i4>1769532</vt:i4>
      </vt:variant>
      <vt:variant>
        <vt:i4>398</vt:i4>
      </vt:variant>
      <vt:variant>
        <vt:i4>0</vt:i4>
      </vt:variant>
      <vt:variant>
        <vt:i4>5</vt:i4>
      </vt:variant>
      <vt:variant>
        <vt:lpwstr/>
      </vt:variant>
      <vt:variant>
        <vt:lpwstr>_Toc141342890</vt:lpwstr>
      </vt:variant>
      <vt:variant>
        <vt:i4>1703996</vt:i4>
      </vt:variant>
      <vt:variant>
        <vt:i4>395</vt:i4>
      </vt:variant>
      <vt:variant>
        <vt:i4>0</vt:i4>
      </vt:variant>
      <vt:variant>
        <vt:i4>5</vt:i4>
      </vt:variant>
      <vt:variant>
        <vt:lpwstr/>
      </vt:variant>
      <vt:variant>
        <vt:lpwstr>_Toc141342889</vt:lpwstr>
      </vt:variant>
      <vt:variant>
        <vt:i4>1703996</vt:i4>
      </vt:variant>
      <vt:variant>
        <vt:i4>392</vt:i4>
      </vt:variant>
      <vt:variant>
        <vt:i4>0</vt:i4>
      </vt:variant>
      <vt:variant>
        <vt:i4>5</vt:i4>
      </vt:variant>
      <vt:variant>
        <vt:lpwstr/>
      </vt:variant>
      <vt:variant>
        <vt:lpwstr>_Toc141342888</vt:lpwstr>
      </vt:variant>
      <vt:variant>
        <vt:i4>1703996</vt:i4>
      </vt:variant>
      <vt:variant>
        <vt:i4>386</vt:i4>
      </vt:variant>
      <vt:variant>
        <vt:i4>0</vt:i4>
      </vt:variant>
      <vt:variant>
        <vt:i4>5</vt:i4>
      </vt:variant>
      <vt:variant>
        <vt:lpwstr/>
      </vt:variant>
      <vt:variant>
        <vt:lpwstr>_Toc141342887</vt:lpwstr>
      </vt:variant>
      <vt:variant>
        <vt:i4>1703996</vt:i4>
      </vt:variant>
      <vt:variant>
        <vt:i4>380</vt:i4>
      </vt:variant>
      <vt:variant>
        <vt:i4>0</vt:i4>
      </vt:variant>
      <vt:variant>
        <vt:i4>5</vt:i4>
      </vt:variant>
      <vt:variant>
        <vt:lpwstr/>
      </vt:variant>
      <vt:variant>
        <vt:lpwstr>_Toc141342886</vt:lpwstr>
      </vt:variant>
      <vt:variant>
        <vt:i4>1703996</vt:i4>
      </vt:variant>
      <vt:variant>
        <vt:i4>374</vt:i4>
      </vt:variant>
      <vt:variant>
        <vt:i4>0</vt:i4>
      </vt:variant>
      <vt:variant>
        <vt:i4>5</vt:i4>
      </vt:variant>
      <vt:variant>
        <vt:lpwstr/>
      </vt:variant>
      <vt:variant>
        <vt:lpwstr>_Toc141342885</vt:lpwstr>
      </vt:variant>
      <vt:variant>
        <vt:i4>1703996</vt:i4>
      </vt:variant>
      <vt:variant>
        <vt:i4>368</vt:i4>
      </vt:variant>
      <vt:variant>
        <vt:i4>0</vt:i4>
      </vt:variant>
      <vt:variant>
        <vt:i4>5</vt:i4>
      </vt:variant>
      <vt:variant>
        <vt:lpwstr/>
      </vt:variant>
      <vt:variant>
        <vt:lpwstr>_Toc141342884</vt:lpwstr>
      </vt:variant>
      <vt:variant>
        <vt:i4>1703996</vt:i4>
      </vt:variant>
      <vt:variant>
        <vt:i4>362</vt:i4>
      </vt:variant>
      <vt:variant>
        <vt:i4>0</vt:i4>
      </vt:variant>
      <vt:variant>
        <vt:i4>5</vt:i4>
      </vt:variant>
      <vt:variant>
        <vt:lpwstr/>
      </vt:variant>
      <vt:variant>
        <vt:lpwstr>_Toc141342883</vt:lpwstr>
      </vt:variant>
      <vt:variant>
        <vt:i4>1703996</vt:i4>
      </vt:variant>
      <vt:variant>
        <vt:i4>356</vt:i4>
      </vt:variant>
      <vt:variant>
        <vt:i4>0</vt:i4>
      </vt:variant>
      <vt:variant>
        <vt:i4>5</vt:i4>
      </vt:variant>
      <vt:variant>
        <vt:lpwstr/>
      </vt:variant>
      <vt:variant>
        <vt:lpwstr>_Toc141342882</vt:lpwstr>
      </vt:variant>
      <vt:variant>
        <vt:i4>1703996</vt:i4>
      </vt:variant>
      <vt:variant>
        <vt:i4>350</vt:i4>
      </vt:variant>
      <vt:variant>
        <vt:i4>0</vt:i4>
      </vt:variant>
      <vt:variant>
        <vt:i4>5</vt:i4>
      </vt:variant>
      <vt:variant>
        <vt:lpwstr/>
      </vt:variant>
      <vt:variant>
        <vt:lpwstr>_Toc141342881</vt:lpwstr>
      </vt:variant>
      <vt:variant>
        <vt:i4>1703996</vt:i4>
      </vt:variant>
      <vt:variant>
        <vt:i4>347</vt:i4>
      </vt:variant>
      <vt:variant>
        <vt:i4>0</vt:i4>
      </vt:variant>
      <vt:variant>
        <vt:i4>5</vt:i4>
      </vt:variant>
      <vt:variant>
        <vt:lpwstr/>
      </vt:variant>
      <vt:variant>
        <vt:lpwstr>_Toc141342880</vt:lpwstr>
      </vt:variant>
      <vt:variant>
        <vt:i4>1376316</vt:i4>
      </vt:variant>
      <vt:variant>
        <vt:i4>341</vt:i4>
      </vt:variant>
      <vt:variant>
        <vt:i4>0</vt:i4>
      </vt:variant>
      <vt:variant>
        <vt:i4>5</vt:i4>
      </vt:variant>
      <vt:variant>
        <vt:lpwstr/>
      </vt:variant>
      <vt:variant>
        <vt:lpwstr>_Toc141342879</vt:lpwstr>
      </vt:variant>
      <vt:variant>
        <vt:i4>1376316</vt:i4>
      </vt:variant>
      <vt:variant>
        <vt:i4>338</vt:i4>
      </vt:variant>
      <vt:variant>
        <vt:i4>0</vt:i4>
      </vt:variant>
      <vt:variant>
        <vt:i4>5</vt:i4>
      </vt:variant>
      <vt:variant>
        <vt:lpwstr/>
      </vt:variant>
      <vt:variant>
        <vt:lpwstr>_Toc141342878</vt:lpwstr>
      </vt:variant>
      <vt:variant>
        <vt:i4>1376316</vt:i4>
      </vt:variant>
      <vt:variant>
        <vt:i4>332</vt:i4>
      </vt:variant>
      <vt:variant>
        <vt:i4>0</vt:i4>
      </vt:variant>
      <vt:variant>
        <vt:i4>5</vt:i4>
      </vt:variant>
      <vt:variant>
        <vt:lpwstr/>
      </vt:variant>
      <vt:variant>
        <vt:lpwstr>_Toc141342877</vt:lpwstr>
      </vt:variant>
      <vt:variant>
        <vt:i4>1376316</vt:i4>
      </vt:variant>
      <vt:variant>
        <vt:i4>329</vt:i4>
      </vt:variant>
      <vt:variant>
        <vt:i4>0</vt:i4>
      </vt:variant>
      <vt:variant>
        <vt:i4>5</vt:i4>
      </vt:variant>
      <vt:variant>
        <vt:lpwstr/>
      </vt:variant>
      <vt:variant>
        <vt:lpwstr>_Toc141342876</vt:lpwstr>
      </vt:variant>
      <vt:variant>
        <vt:i4>1376316</vt:i4>
      </vt:variant>
      <vt:variant>
        <vt:i4>323</vt:i4>
      </vt:variant>
      <vt:variant>
        <vt:i4>0</vt:i4>
      </vt:variant>
      <vt:variant>
        <vt:i4>5</vt:i4>
      </vt:variant>
      <vt:variant>
        <vt:lpwstr/>
      </vt:variant>
      <vt:variant>
        <vt:lpwstr>_Toc141342875</vt:lpwstr>
      </vt:variant>
      <vt:variant>
        <vt:i4>1376316</vt:i4>
      </vt:variant>
      <vt:variant>
        <vt:i4>320</vt:i4>
      </vt:variant>
      <vt:variant>
        <vt:i4>0</vt:i4>
      </vt:variant>
      <vt:variant>
        <vt:i4>5</vt:i4>
      </vt:variant>
      <vt:variant>
        <vt:lpwstr/>
      </vt:variant>
      <vt:variant>
        <vt:lpwstr>_Toc141342874</vt:lpwstr>
      </vt:variant>
      <vt:variant>
        <vt:i4>1376316</vt:i4>
      </vt:variant>
      <vt:variant>
        <vt:i4>314</vt:i4>
      </vt:variant>
      <vt:variant>
        <vt:i4>0</vt:i4>
      </vt:variant>
      <vt:variant>
        <vt:i4>5</vt:i4>
      </vt:variant>
      <vt:variant>
        <vt:lpwstr/>
      </vt:variant>
      <vt:variant>
        <vt:lpwstr>_Toc141342873</vt:lpwstr>
      </vt:variant>
      <vt:variant>
        <vt:i4>1376316</vt:i4>
      </vt:variant>
      <vt:variant>
        <vt:i4>308</vt:i4>
      </vt:variant>
      <vt:variant>
        <vt:i4>0</vt:i4>
      </vt:variant>
      <vt:variant>
        <vt:i4>5</vt:i4>
      </vt:variant>
      <vt:variant>
        <vt:lpwstr/>
      </vt:variant>
      <vt:variant>
        <vt:lpwstr>_Toc141342872</vt:lpwstr>
      </vt:variant>
      <vt:variant>
        <vt:i4>1376316</vt:i4>
      </vt:variant>
      <vt:variant>
        <vt:i4>302</vt:i4>
      </vt:variant>
      <vt:variant>
        <vt:i4>0</vt:i4>
      </vt:variant>
      <vt:variant>
        <vt:i4>5</vt:i4>
      </vt:variant>
      <vt:variant>
        <vt:lpwstr/>
      </vt:variant>
      <vt:variant>
        <vt:lpwstr>_Toc141342871</vt:lpwstr>
      </vt:variant>
      <vt:variant>
        <vt:i4>1376316</vt:i4>
      </vt:variant>
      <vt:variant>
        <vt:i4>299</vt:i4>
      </vt:variant>
      <vt:variant>
        <vt:i4>0</vt:i4>
      </vt:variant>
      <vt:variant>
        <vt:i4>5</vt:i4>
      </vt:variant>
      <vt:variant>
        <vt:lpwstr/>
      </vt:variant>
      <vt:variant>
        <vt:lpwstr>_Toc141342870</vt:lpwstr>
      </vt:variant>
      <vt:variant>
        <vt:i4>1310780</vt:i4>
      </vt:variant>
      <vt:variant>
        <vt:i4>293</vt:i4>
      </vt:variant>
      <vt:variant>
        <vt:i4>0</vt:i4>
      </vt:variant>
      <vt:variant>
        <vt:i4>5</vt:i4>
      </vt:variant>
      <vt:variant>
        <vt:lpwstr/>
      </vt:variant>
      <vt:variant>
        <vt:lpwstr>_Toc141342869</vt:lpwstr>
      </vt:variant>
      <vt:variant>
        <vt:i4>1310780</vt:i4>
      </vt:variant>
      <vt:variant>
        <vt:i4>287</vt:i4>
      </vt:variant>
      <vt:variant>
        <vt:i4>0</vt:i4>
      </vt:variant>
      <vt:variant>
        <vt:i4>5</vt:i4>
      </vt:variant>
      <vt:variant>
        <vt:lpwstr/>
      </vt:variant>
      <vt:variant>
        <vt:lpwstr>_Toc141342868</vt:lpwstr>
      </vt:variant>
      <vt:variant>
        <vt:i4>1310780</vt:i4>
      </vt:variant>
      <vt:variant>
        <vt:i4>281</vt:i4>
      </vt:variant>
      <vt:variant>
        <vt:i4>0</vt:i4>
      </vt:variant>
      <vt:variant>
        <vt:i4>5</vt:i4>
      </vt:variant>
      <vt:variant>
        <vt:lpwstr/>
      </vt:variant>
      <vt:variant>
        <vt:lpwstr>_Toc141342867</vt:lpwstr>
      </vt:variant>
      <vt:variant>
        <vt:i4>1310780</vt:i4>
      </vt:variant>
      <vt:variant>
        <vt:i4>278</vt:i4>
      </vt:variant>
      <vt:variant>
        <vt:i4>0</vt:i4>
      </vt:variant>
      <vt:variant>
        <vt:i4>5</vt:i4>
      </vt:variant>
      <vt:variant>
        <vt:lpwstr/>
      </vt:variant>
      <vt:variant>
        <vt:lpwstr>_Toc141342866</vt:lpwstr>
      </vt:variant>
      <vt:variant>
        <vt:i4>1310780</vt:i4>
      </vt:variant>
      <vt:variant>
        <vt:i4>272</vt:i4>
      </vt:variant>
      <vt:variant>
        <vt:i4>0</vt:i4>
      </vt:variant>
      <vt:variant>
        <vt:i4>5</vt:i4>
      </vt:variant>
      <vt:variant>
        <vt:lpwstr/>
      </vt:variant>
      <vt:variant>
        <vt:lpwstr>_Toc141342865</vt:lpwstr>
      </vt:variant>
      <vt:variant>
        <vt:i4>1310780</vt:i4>
      </vt:variant>
      <vt:variant>
        <vt:i4>266</vt:i4>
      </vt:variant>
      <vt:variant>
        <vt:i4>0</vt:i4>
      </vt:variant>
      <vt:variant>
        <vt:i4>5</vt:i4>
      </vt:variant>
      <vt:variant>
        <vt:lpwstr/>
      </vt:variant>
      <vt:variant>
        <vt:lpwstr>_Toc141342864</vt:lpwstr>
      </vt:variant>
      <vt:variant>
        <vt:i4>1310780</vt:i4>
      </vt:variant>
      <vt:variant>
        <vt:i4>260</vt:i4>
      </vt:variant>
      <vt:variant>
        <vt:i4>0</vt:i4>
      </vt:variant>
      <vt:variant>
        <vt:i4>5</vt:i4>
      </vt:variant>
      <vt:variant>
        <vt:lpwstr/>
      </vt:variant>
      <vt:variant>
        <vt:lpwstr>_Toc141342863</vt:lpwstr>
      </vt:variant>
      <vt:variant>
        <vt:i4>1310780</vt:i4>
      </vt:variant>
      <vt:variant>
        <vt:i4>254</vt:i4>
      </vt:variant>
      <vt:variant>
        <vt:i4>0</vt:i4>
      </vt:variant>
      <vt:variant>
        <vt:i4>5</vt:i4>
      </vt:variant>
      <vt:variant>
        <vt:lpwstr/>
      </vt:variant>
      <vt:variant>
        <vt:lpwstr>_Toc141342862</vt:lpwstr>
      </vt:variant>
      <vt:variant>
        <vt:i4>1310780</vt:i4>
      </vt:variant>
      <vt:variant>
        <vt:i4>248</vt:i4>
      </vt:variant>
      <vt:variant>
        <vt:i4>0</vt:i4>
      </vt:variant>
      <vt:variant>
        <vt:i4>5</vt:i4>
      </vt:variant>
      <vt:variant>
        <vt:lpwstr/>
      </vt:variant>
      <vt:variant>
        <vt:lpwstr>_Toc141342861</vt:lpwstr>
      </vt:variant>
      <vt:variant>
        <vt:i4>1310780</vt:i4>
      </vt:variant>
      <vt:variant>
        <vt:i4>242</vt:i4>
      </vt:variant>
      <vt:variant>
        <vt:i4>0</vt:i4>
      </vt:variant>
      <vt:variant>
        <vt:i4>5</vt:i4>
      </vt:variant>
      <vt:variant>
        <vt:lpwstr/>
      </vt:variant>
      <vt:variant>
        <vt:lpwstr>_Toc141342860</vt:lpwstr>
      </vt:variant>
      <vt:variant>
        <vt:i4>1507388</vt:i4>
      </vt:variant>
      <vt:variant>
        <vt:i4>236</vt:i4>
      </vt:variant>
      <vt:variant>
        <vt:i4>0</vt:i4>
      </vt:variant>
      <vt:variant>
        <vt:i4>5</vt:i4>
      </vt:variant>
      <vt:variant>
        <vt:lpwstr/>
      </vt:variant>
      <vt:variant>
        <vt:lpwstr>_Toc141342859</vt:lpwstr>
      </vt:variant>
      <vt:variant>
        <vt:i4>1507388</vt:i4>
      </vt:variant>
      <vt:variant>
        <vt:i4>230</vt:i4>
      </vt:variant>
      <vt:variant>
        <vt:i4>0</vt:i4>
      </vt:variant>
      <vt:variant>
        <vt:i4>5</vt:i4>
      </vt:variant>
      <vt:variant>
        <vt:lpwstr/>
      </vt:variant>
      <vt:variant>
        <vt:lpwstr>_Toc141342858</vt:lpwstr>
      </vt:variant>
      <vt:variant>
        <vt:i4>1507388</vt:i4>
      </vt:variant>
      <vt:variant>
        <vt:i4>227</vt:i4>
      </vt:variant>
      <vt:variant>
        <vt:i4>0</vt:i4>
      </vt:variant>
      <vt:variant>
        <vt:i4>5</vt:i4>
      </vt:variant>
      <vt:variant>
        <vt:lpwstr/>
      </vt:variant>
      <vt:variant>
        <vt:lpwstr>_Toc141342857</vt:lpwstr>
      </vt:variant>
      <vt:variant>
        <vt:i4>1507388</vt:i4>
      </vt:variant>
      <vt:variant>
        <vt:i4>221</vt:i4>
      </vt:variant>
      <vt:variant>
        <vt:i4>0</vt:i4>
      </vt:variant>
      <vt:variant>
        <vt:i4>5</vt:i4>
      </vt:variant>
      <vt:variant>
        <vt:lpwstr/>
      </vt:variant>
      <vt:variant>
        <vt:lpwstr>_Toc141342856</vt:lpwstr>
      </vt:variant>
      <vt:variant>
        <vt:i4>1507388</vt:i4>
      </vt:variant>
      <vt:variant>
        <vt:i4>215</vt:i4>
      </vt:variant>
      <vt:variant>
        <vt:i4>0</vt:i4>
      </vt:variant>
      <vt:variant>
        <vt:i4>5</vt:i4>
      </vt:variant>
      <vt:variant>
        <vt:lpwstr/>
      </vt:variant>
      <vt:variant>
        <vt:lpwstr>_Toc141342855</vt:lpwstr>
      </vt:variant>
      <vt:variant>
        <vt:i4>1507388</vt:i4>
      </vt:variant>
      <vt:variant>
        <vt:i4>209</vt:i4>
      </vt:variant>
      <vt:variant>
        <vt:i4>0</vt:i4>
      </vt:variant>
      <vt:variant>
        <vt:i4>5</vt:i4>
      </vt:variant>
      <vt:variant>
        <vt:lpwstr/>
      </vt:variant>
      <vt:variant>
        <vt:lpwstr>_Toc141342854</vt:lpwstr>
      </vt:variant>
      <vt:variant>
        <vt:i4>1507388</vt:i4>
      </vt:variant>
      <vt:variant>
        <vt:i4>203</vt:i4>
      </vt:variant>
      <vt:variant>
        <vt:i4>0</vt:i4>
      </vt:variant>
      <vt:variant>
        <vt:i4>5</vt:i4>
      </vt:variant>
      <vt:variant>
        <vt:lpwstr/>
      </vt:variant>
      <vt:variant>
        <vt:lpwstr>_Toc141342853</vt:lpwstr>
      </vt:variant>
      <vt:variant>
        <vt:i4>1507388</vt:i4>
      </vt:variant>
      <vt:variant>
        <vt:i4>197</vt:i4>
      </vt:variant>
      <vt:variant>
        <vt:i4>0</vt:i4>
      </vt:variant>
      <vt:variant>
        <vt:i4>5</vt:i4>
      </vt:variant>
      <vt:variant>
        <vt:lpwstr/>
      </vt:variant>
      <vt:variant>
        <vt:lpwstr>_Toc141342852</vt:lpwstr>
      </vt:variant>
      <vt:variant>
        <vt:i4>1507388</vt:i4>
      </vt:variant>
      <vt:variant>
        <vt:i4>191</vt:i4>
      </vt:variant>
      <vt:variant>
        <vt:i4>0</vt:i4>
      </vt:variant>
      <vt:variant>
        <vt:i4>5</vt:i4>
      </vt:variant>
      <vt:variant>
        <vt:lpwstr/>
      </vt:variant>
      <vt:variant>
        <vt:lpwstr>_Toc141342851</vt:lpwstr>
      </vt:variant>
      <vt:variant>
        <vt:i4>1507388</vt:i4>
      </vt:variant>
      <vt:variant>
        <vt:i4>185</vt:i4>
      </vt:variant>
      <vt:variant>
        <vt:i4>0</vt:i4>
      </vt:variant>
      <vt:variant>
        <vt:i4>5</vt:i4>
      </vt:variant>
      <vt:variant>
        <vt:lpwstr/>
      </vt:variant>
      <vt:variant>
        <vt:lpwstr>_Toc141342850</vt:lpwstr>
      </vt:variant>
      <vt:variant>
        <vt:i4>1441852</vt:i4>
      </vt:variant>
      <vt:variant>
        <vt:i4>182</vt:i4>
      </vt:variant>
      <vt:variant>
        <vt:i4>0</vt:i4>
      </vt:variant>
      <vt:variant>
        <vt:i4>5</vt:i4>
      </vt:variant>
      <vt:variant>
        <vt:lpwstr/>
      </vt:variant>
      <vt:variant>
        <vt:lpwstr>_Toc141342849</vt:lpwstr>
      </vt:variant>
      <vt:variant>
        <vt:i4>1441852</vt:i4>
      </vt:variant>
      <vt:variant>
        <vt:i4>176</vt:i4>
      </vt:variant>
      <vt:variant>
        <vt:i4>0</vt:i4>
      </vt:variant>
      <vt:variant>
        <vt:i4>5</vt:i4>
      </vt:variant>
      <vt:variant>
        <vt:lpwstr/>
      </vt:variant>
      <vt:variant>
        <vt:lpwstr>_Toc141342848</vt:lpwstr>
      </vt:variant>
      <vt:variant>
        <vt:i4>1441852</vt:i4>
      </vt:variant>
      <vt:variant>
        <vt:i4>170</vt:i4>
      </vt:variant>
      <vt:variant>
        <vt:i4>0</vt:i4>
      </vt:variant>
      <vt:variant>
        <vt:i4>5</vt:i4>
      </vt:variant>
      <vt:variant>
        <vt:lpwstr/>
      </vt:variant>
      <vt:variant>
        <vt:lpwstr>_Toc141342847</vt:lpwstr>
      </vt:variant>
      <vt:variant>
        <vt:i4>1441852</vt:i4>
      </vt:variant>
      <vt:variant>
        <vt:i4>164</vt:i4>
      </vt:variant>
      <vt:variant>
        <vt:i4>0</vt:i4>
      </vt:variant>
      <vt:variant>
        <vt:i4>5</vt:i4>
      </vt:variant>
      <vt:variant>
        <vt:lpwstr/>
      </vt:variant>
      <vt:variant>
        <vt:lpwstr>_Toc141342846</vt:lpwstr>
      </vt:variant>
      <vt:variant>
        <vt:i4>1441852</vt:i4>
      </vt:variant>
      <vt:variant>
        <vt:i4>158</vt:i4>
      </vt:variant>
      <vt:variant>
        <vt:i4>0</vt:i4>
      </vt:variant>
      <vt:variant>
        <vt:i4>5</vt:i4>
      </vt:variant>
      <vt:variant>
        <vt:lpwstr/>
      </vt:variant>
      <vt:variant>
        <vt:lpwstr>_Toc141342845</vt:lpwstr>
      </vt:variant>
      <vt:variant>
        <vt:i4>1441852</vt:i4>
      </vt:variant>
      <vt:variant>
        <vt:i4>152</vt:i4>
      </vt:variant>
      <vt:variant>
        <vt:i4>0</vt:i4>
      </vt:variant>
      <vt:variant>
        <vt:i4>5</vt:i4>
      </vt:variant>
      <vt:variant>
        <vt:lpwstr/>
      </vt:variant>
      <vt:variant>
        <vt:lpwstr>_Toc141342844</vt:lpwstr>
      </vt:variant>
      <vt:variant>
        <vt:i4>1441852</vt:i4>
      </vt:variant>
      <vt:variant>
        <vt:i4>146</vt:i4>
      </vt:variant>
      <vt:variant>
        <vt:i4>0</vt:i4>
      </vt:variant>
      <vt:variant>
        <vt:i4>5</vt:i4>
      </vt:variant>
      <vt:variant>
        <vt:lpwstr/>
      </vt:variant>
      <vt:variant>
        <vt:lpwstr>_Toc141342843</vt:lpwstr>
      </vt:variant>
      <vt:variant>
        <vt:i4>1441852</vt:i4>
      </vt:variant>
      <vt:variant>
        <vt:i4>140</vt:i4>
      </vt:variant>
      <vt:variant>
        <vt:i4>0</vt:i4>
      </vt:variant>
      <vt:variant>
        <vt:i4>5</vt:i4>
      </vt:variant>
      <vt:variant>
        <vt:lpwstr/>
      </vt:variant>
      <vt:variant>
        <vt:lpwstr>_Toc141342842</vt:lpwstr>
      </vt:variant>
      <vt:variant>
        <vt:i4>1441852</vt:i4>
      </vt:variant>
      <vt:variant>
        <vt:i4>134</vt:i4>
      </vt:variant>
      <vt:variant>
        <vt:i4>0</vt:i4>
      </vt:variant>
      <vt:variant>
        <vt:i4>5</vt:i4>
      </vt:variant>
      <vt:variant>
        <vt:lpwstr/>
      </vt:variant>
      <vt:variant>
        <vt:lpwstr>_Toc141342841</vt:lpwstr>
      </vt:variant>
      <vt:variant>
        <vt:i4>1441852</vt:i4>
      </vt:variant>
      <vt:variant>
        <vt:i4>131</vt:i4>
      </vt:variant>
      <vt:variant>
        <vt:i4>0</vt:i4>
      </vt:variant>
      <vt:variant>
        <vt:i4>5</vt:i4>
      </vt:variant>
      <vt:variant>
        <vt:lpwstr/>
      </vt:variant>
      <vt:variant>
        <vt:lpwstr>_Toc141342840</vt:lpwstr>
      </vt:variant>
      <vt:variant>
        <vt:i4>1114172</vt:i4>
      </vt:variant>
      <vt:variant>
        <vt:i4>128</vt:i4>
      </vt:variant>
      <vt:variant>
        <vt:i4>0</vt:i4>
      </vt:variant>
      <vt:variant>
        <vt:i4>5</vt:i4>
      </vt:variant>
      <vt:variant>
        <vt:lpwstr/>
      </vt:variant>
      <vt:variant>
        <vt:lpwstr>_Toc141342839</vt:lpwstr>
      </vt:variant>
      <vt:variant>
        <vt:i4>1114172</vt:i4>
      </vt:variant>
      <vt:variant>
        <vt:i4>122</vt:i4>
      </vt:variant>
      <vt:variant>
        <vt:i4>0</vt:i4>
      </vt:variant>
      <vt:variant>
        <vt:i4>5</vt:i4>
      </vt:variant>
      <vt:variant>
        <vt:lpwstr/>
      </vt:variant>
      <vt:variant>
        <vt:lpwstr>_Toc141342838</vt:lpwstr>
      </vt:variant>
      <vt:variant>
        <vt:i4>1114172</vt:i4>
      </vt:variant>
      <vt:variant>
        <vt:i4>119</vt:i4>
      </vt:variant>
      <vt:variant>
        <vt:i4>0</vt:i4>
      </vt:variant>
      <vt:variant>
        <vt:i4>5</vt:i4>
      </vt:variant>
      <vt:variant>
        <vt:lpwstr/>
      </vt:variant>
      <vt:variant>
        <vt:lpwstr>_Toc141342837</vt:lpwstr>
      </vt:variant>
      <vt:variant>
        <vt:i4>1114172</vt:i4>
      </vt:variant>
      <vt:variant>
        <vt:i4>113</vt:i4>
      </vt:variant>
      <vt:variant>
        <vt:i4>0</vt:i4>
      </vt:variant>
      <vt:variant>
        <vt:i4>5</vt:i4>
      </vt:variant>
      <vt:variant>
        <vt:lpwstr/>
      </vt:variant>
      <vt:variant>
        <vt:lpwstr>_Toc141342836</vt:lpwstr>
      </vt:variant>
      <vt:variant>
        <vt:i4>1114172</vt:i4>
      </vt:variant>
      <vt:variant>
        <vt:i4>107</vt:i4>
      </vt:variant>
      <vt:variant>
        <vt:i4>0</vt:i4>
      </vt:variant>
      <vt:variant>
        <vt:i4>5</vt:i4>
      </vt:variant>
      <vt:variant>
        <vt:lpwstr/>
      </vt:variant>
      <vt:variant>
        <vt:lpwstr>_Toc141342835</vt:lpwstr>
      </vt:variant>
      <vt:variant>
        <vt:i4>1114172</vt:i4>
      </vt:variant>
      <vt:variant>
        <vt:i4>101</vt:i4>
      </vt:variant>
      <vt:variant>
        <vt:i4>0</vt:i4>
      </vt:variant>
      <vt:variant>
        <vt:i4>5</vt:i4>
      </vt:variant>
      <vt:variant>
        <vt:lpwstr/>
      </vt:variant>
      <vt:variant>
        <vt:lpwstr>_Toc141342834</vt:lpwstr>
      </vt:variant>
      <vt:variant>
        <vt:i4>1114172</vt:i4>
      </vt:variant>
      <vt:variant>
        <vt:i4>95</vt:i4>
      </vt:variant>
      <vt:variant>
        <vt:i4>0</vt:i4>
      </vt:variant>
      <vt:variant>
        <vt:i4>5</vt:i4>
      </vt:variant>
      <vt:variant>
        <vt:lpwstr/>
      </vt:variant>
      <vt:variant>
        <vt:lpwstr>_Toc141342833</vt:lpwstr>
      </vt:variant>
      <vt:variant>
        <vt:i4>1114172</vt:i4>
      </vt:variant>
      <vt:variant>
        <vt:i4>89</vt:i4>
      </vt:variant>
      <vt:variant>
        <vt:i4>0</vt:i4>
      </vt:variant>
      <vt:variant>
        <vt:i4>5</vt:i4>
      </vt:variant>
      <vt:variant>
        <vt:lpwstr/>
      </vt:variant>
      <vt:variant>
        <vt:lpwstr>_Toc141342832</vt:lpwstr>
      </vt:variant>
      <vt:variant>
        <vt:i4>1114172</vt:i4>
      </vt:variant>
      <vt:variant>
        <vt:i4>83</vt:i4>
      </vt:variant>
      <vt:variant>
        <vt:i4>0</vt:i4>
      </vt:variant>
      <vt:variant>
        <vt:i4>5</vt:i4>
      </vt:variant>
      <vt:variant>
        <vt:lpwstr/>
      </vt:variant>
      <vt:variant>
        <vt:lpwstr>_Toc141342831</vt:lpwstr>
      </vt:variant>
      <vt:variant>
        <vt:i4>1114172</vt:i4>
      </vt:variant>
      <vt:variant>
        <vt:i4>77</vt:i4>
      </vt:variant>
      <vt:variant>
        <vt:i4>0</vt:i4>
      </vt:variant>
      <vt:variant>
        <vt:i4>5</vt:i4>
      </vt:variant>
      <vt:variant>
        <vt:lpwstr/>
      </vt:variant>
      <vt:variant>
        <vt:lpwstr>_Toc141342830</vt:lpwstr>
      </vt:variant>
      <vt:variant>
        <vt:i4>1048636</vt:i4>
      </vt:variant>
      <vt:variant>
        <vt:i4>71</vt:i4>
      </vt:variant>
      <vt:variant>
        <vt:i4>0</vt:i4>
      </vt:variant>
      <vt:variant>
        <vt:i4>5</vt:i4>
      </vt:variant>
      <vt:variant>
        <vt:lpwstr/>
      </vt:variant>
      <vt:variant>
        <vt:lpwstr>_Toc141342829</vt:lpwstr>
      </vt:variant>
      <vt:variant>
        <vt:i4>1048636</vt:i4>
      </vt:variant>
      <vt:variant>
        <vt:i4>65</vt:i4>
      </vt:variant>
      <vt:variant>
        <vt:i4>0</vt:i4>
      </vt:variant>
      <vt:variant>
        <vt:i4>5</vt:i4>
      </vt:variant>
      <vt:variant>
        <vt:lpwstr/>
      </vt:variant>
      <vt:variant>
        <vt:lpwstr>_Toc141342828</vt:lpwstr>
      </vt:variant>
      <vt:variant>
        <vt:i4>1048636</vt:i4>
      </vt:variant>
      <vt:variant>
        <vt:i4>59</vt:i4>
      </vt:variant>
      <vt:variant>
        <vt:i4>0</vt:i4>
      </vt:variant>
      <vt:variant>
        <vt:i4>5</vt:i4>
      </vt:variant>
      <vt:variant>
        <vt:lpwstr/>
      </vt:variant>
      <vt:variant>
        <vt:lpwstr>_Toc141342827</vt:lpwstr>
      </vt:variant>
      <vt:variant>
        <vt:i4>1048636</vt:i4>
      </vt:variant>
      <vt:variant>
        <vt:i4>53</vt:i4>
      </vt:variant>
      <vt:variant>
        <vt:i4>0</vt:i4>
      </vt:variant>
      <vt:variant>
        <vt:i4>5</vt:i4>
      </vt:variant>
      <vt:variant>
        <vt:lpwstr/>
      </vt:variant>
      <vt:variant>
        <vt:lpwstr>_Toc141342826</vt:lpwstr>
      </vt:variant>
      <vt:variant>
        <vt:i4>1048636</vt:i4>
      </vt:variant>
      <vt:variant>
        <vt:i4>47</vt:i4>
      </vt:variant>
      <vt:variant>
        <vt:i4>0</vt:i4>
      </vt:variant>
      <vt:variant>
        <vt:i4>5</vt:i4>
      </vt:variant>
      <vt:variant>
        <vt:lpwstr/>
      </vt:variant>
      <vt:variant>
        <vt:lpwstr>_Toc141342825</vt:lpwstr>
      </vt:variant>
      <vt:variant>
        <vt:i4>1048636</vt:i4>
      </vt:variant>
      <vt:variant>
        <vt:i4>41</vt:i4>
      </vt:variant>
      <vt:variant>
        <vt:i4>0</vt:i4>
      </vt:variant>
      <vt:variant>
        <vt:i4>5</vt:i4>
      </vt:variant>
      <vt:variant>
        <vt:lpwstr/>
      </vt:variant>
      <vt:variant>
        <vt:lpwstr>_Toc141342824</vt:lpwstr>
      </vt:variant>
      <vt:variant>
        <vt:i4>1048636</vt:i4>
      </vt:variant>
      <vt:variant>
        <vt:i4>35</vt:i4>
      </vt:variant>
      <vt:variant>
        <vt:i4>0</vt:i4>
      </vt:variant>
      <vt:variant>
        <vt:i4>5</vt:i4>
      </vt:variant>
      <vt:variant>
        <vt:lpwstr/>
      </vt:variant>
      <vt:variant>
        <vt:lpwstr>_Toc141342823</vt:lpwstr>
      </vt:variant>
      <vt:variant>
        <vt:i4>1048636</vt:i4>
      </vt:variant>
      <vt:variant>
        <vt:i4>29</vt:i4>
      </vt:variant>
      <vt:variant>
        <vt:i4>0</vt:i4>
      </vt:variant>
      <vt:variant>
        <vt:i4>5</vt:i4>
      </vt:variant>
      <vt:variant>
        <vt:lpwstr/>
      </vt:variant>
      <vt:variant>
        <vt:lpwstr>_Toc141342822</vt:lpwstr>
      </vt:variant>
      <vt:variant>
        <vt:i4>1048636</vt:i4>
      </vt:variant>
      <vt:variant>
        <vt:i4>23</vt:i4>
      </vt:variant>
      <vt:variant>
        <vt:i4>0</vt:i4>
      </vt:variant>
      <vt:variant>
        <vt:i4>5</vt:i4>
      </vt:variant>
      <vt:variant>
        <vt:lpwstr/>
      </vt:variant>
      <vt:variant>
        <vt:lpwstr>_Toc141342821</vt:lpwstr>
      </vt:variant>
      <vt:variant>
        <vt:i4>1048636</vt:i4>
      </vt:variant>
      <vt:variant>
        <vt:i4>17</vt:i4>
      </vt:variant>
      <vt:variant>
        <vt:i4>0</vt:i4>
      </vt:variant>
      <vt:variant>
        <vt:i4>5</vt:i4>
      </vt:variant>
      <vt:variant>
        <vt:lpwstr/>
      </vt:variant>
      <vt:variant>
        <vt:lpwstr>_Toc141342820</vt:lpwstr>
      </vt:variant>
      <vt:variant>
        <vt:i4>1245244</vt:i4>
      </vt:variant>
      <vt:variant>
        <vt:i4>11</vt:i4>
      </vt:variant>
      <vt:variant>
        <vt:i4>0</vt:i4>
      </vt:variant>
      <vt:variant>
        <vt:i4>5</vt:i4>
      </vt:variant>
      <vt:variant>
        <vt:lpwstr/>
      </vt:variant>
      <vt:variant>
        <vt:lpwstr>_Toc141342819</vt:lpwstr>
      </vt:variant>
      <vt:variant>
        <vt:i4>1245244</vt:i4>
      </vt:variant>
      <vt:variant>
        <vt:i4>8</vt:i4>
      </vt:variant>
      <vt:variant>
        <vt:i4>0</vt:i4>
      </vt:variant>
      <vt:variant>
        <vt:i4>5</vt:i4>
      </vt:variant>
      <vt:variant>
        <vt:lpwstr/>
      </vt:variant>
      <vt:variant>
        <vt:lpwstr>_Toc141342818</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 electronic version</dc:title>
  <dc:subject>Construction -  Low risk</dc:subject>
  <dc:creator>Groening, Coleen</dc:creator>
  <cp:keywords/>
  <dc:description>June 15, 2026, Contract Security now goes to CA not Legal_x000d_
Nov 13 2025 updated insurance clauses_x000d_
Sept 2025 - Misc changes - updated cross references and clauses re new GC's_x000d_
updated funds available spec note_x000d_
June 2025 - added if MRST line blank to Evaluation_x000d_
April 1 2025 - Added Measurement &amp; Payment and Supplier code of Conduct and full links to websites and forms_x000d_
Dec 2024 - Contract Security - new links to forms &amp; hard forms removed_x000d_
June 13 2024 - updated spec note to Payment Schedule clause &amp; updated legal email with LSR link_x000d_
2024 - Name change MM to Purchasing_x000d_
Nov 2023 added in funds available clause in D2.3_x000d_
July 2023 added Indemnity_x000d_
May 2023 replaced covid-19 clauses with supply chain disruption_x000d_
Feb 2023 added Site Inv Due Diligence &amp; Risk clause_x000d_
Dec 2022 added Unfair Labour Practices_x000d_
Oct 7 added spec note to qualifications &amp; removed within 5 days from security level 2_x000d_
Sept 2022  deleted notices clause &amp; reference to city solicitor in Contract Security_x000d_
May 2022 updated Dispute Resolution clause_x000d_
March 2022 combined bld &amp; const low risk templates together plus various other changes_x000d_
Nov 2021 version # &amp; payment clause updated_x000d_
Oct 2021 updatedWPS security clauses updated_x000d_
April 2021 W&amp;W security clause updated_x000d_
March 2021 added spec note to add value if using deductions clauses_x000d_
Jan 2021 Added Track Changes spec note  &amp; revised WPS Lev 1 security clearance_x000d_
Sept 2020 - additional Third party wording added_x000d_
Aug 2020 - Contract Security clause update_x000d_
July 2020 - Covid 19 clause_x000d_
May 2020 Award of Contract revised clauses_x000d_
Jan 2020, new gc;s and cross references_x000d_
Sept 2019 "e" electronic version created_x000d_
Jan 2019 - ver # chg, Bid Op to Tender, revised Form A Contract clause, removed security form, revised wording in evaluation, award and E1 re substitutes &amp; 3rd party funding_x000d_
Oct 2018 - version # change - see template changes list_x000d_
April 2018 Form B changed "figures" to "numbers", updated hidden text in disclosure clause &amp; fixed cross reference in Evaluation_x000d_
March 2018 added Conflict of Interest &amp; Good Faith clause, updated Indigenous clause again_x000d_
Feb 2018 update indigenous clause_x000d_
Jan 2018 version numb chg, Opening of bids clause added re FIPA &amp; note on cover page_x000d_
Dec 2017 version numb chg, added Indigenous declaration on Form A_x000d_
Nov 2017 added "their address(es) to Opening of Bids and Release of Information_x000d_
- in Bid Submission moved fax clauses around_x000d_
- added spec note to Part E re Single Source_x000d_
March 2017 revised B13, qualification and security clause_x000d_
July 2016 Revised address in security clearance clause._x000d_
June 2016 updated qualification wording provi</dc:description>
  <cp:lastModifiedBy>Groening, Coleen</cp:lastModifiedBy>
  <cp:revision>24</cp:revision>
  <cp:lastPrinted>2020-01-30T17:38:00Z</cp:lastPrinted>
  <dcterms:created xsi:type="dcterms:W3CDTF">2024-01-19T16:08:00Z</dcterms:created>
  <dcterms:modified xsi:type="dcterms:W3CDTF">2026-06-15T16:38:00Z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 Const noBidSecurity</vt:lpwstr>
  </property>
  <property fmtid="{D5CDD505-2E9C-101B-9397-08002B2CF9AE}" pid="3" name="ContentTypeId">
    <vt:lpwstr>0x0101007098C009B674764A989CDA872E7B1DC8</vt:lpwstr>
  </property>
</Properties>
</file>