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603B6" w14:textId="77777777" w:rsidR="00C62626" w:rsidRDefault="006F6B0C" w:rsidP="0041056C">
      <w:pPr>
        <w:jc w:val="center"/>
      </w:pPr>
      <w:bookmarkStart w:id="0" w:name="_Ref34092549"/>
      <w:bookmarkEnd w:id="0"/>
      <w:r>
        <w:rPr>
          <w:noProof/>
        </w:rPr>
        <w:drawing>
          <wp:inline distT="0" distB="0" distL="0" distR="0" wp14:anchorId="2AF39427" wp14:editId="5D8768AB">
            <wp:extent cx="135255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bookmarkStart w:id="1" w:name="_Ref61409787"/>
      <w:bookmarkEnd w:id="1"/>
    </w:p>
    <w:p w14:paraId="555940EC" w14:textId="77777777" w:rsidR="00C62626" w:rsidRDefault="00C62626">
      <w:pPr>
        <w:spacing w:before="800"/>
        <w:jc w:val="center"/>
        <w:rPr>
          <w:b/>
          <w:bCs/>
          <w:sz w:val="40"/>
        </w:rPr>
      </w:pPr>
      <w:r>
        <w:rPr>
          <w:b/>
          <w:bCs/>
          <w:sz w:val="40"/>
        </w:rPr>
        <w:t>T</w:t>
      </w:r>
      <w:bookmarkStart w:id="2" w:name="_Ref482499463"/>
      <w:bookmarkEnd w:id="2"/>
      <w:r>
        <w:rPr>
          <w:b/>
          <w:bCs/>
          <w:sz w:val="40"/>
        </w:rPr>
        <w:t>HE CITY OF WINNIPEG</w:t>
      </w:r>
    </w:p>
    <w:p w14:paraId="5C1C7579" w14:textId="77777777" w:rsidR="00C62626" w:rsidRDefault="000D32DF">
      <w:pPr>
        <w:spacing w:before="1200"/>
        <w:jc w:val="center"/>
        <w:rPr>
          <w:b/>
          <w:bCs/>
          <w:sz w:val="60"/>
        </w:rPr>
      </w:pPr>
      <w:r>
        <w:rPr>
          <w:b/>
          <w:bCs/>
          <w:sz w:val="60"/>
        </w:rPr>
        <w:t>TENDER</w:t>
      </w:r>
    </w:p>
    <w:p w14:paraId="4AD397B2" w14:textId="77777777" w:rsidR="00C62626" w:rsidRDefault="000D32DF">
      <w:pPr>
        <w:pStyle w:val="TenderNo"/>
      </w:pPr>
      <w:bookmarkStart w:id="3" w:name="_Ref481902850"/>
      <w:bookmarkEnd w:id="3"/>
      <w:r>
        <w:t>Tender</w:t>
      </w:r>
      <w:r w:rsidR="00FA1397">
        <w:t xml:space="preserve"> No.</w:t>
      </w:r>
      <w:r w:rsidR="00CD4E77">
        <w:t xml:space="preserve"> </w:t>
      </w:r>
      <w:sdt>
        <w:sdtPr>
          <w:id w:val="-207048960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00C0036F" w:rsidRPr="00447063">
            <w:rPr>
              <w:rStyle w:val="PlaceholderText"/>
            </w:rPr>
            <w:t>Click or tap here to enter text.</w:t>
          </w:r>
        </w:sdtContent>
      </w:sdt>
      <w:r w:rsidR="0081253B">
        <w:t xml:space="preserve"> </w:t>
      </w:r>
    </w:p>
    <w:sdt>
      <w:sdtPr>
        <w:id w:val="-53018994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326F615B" w14:textId="77777777" w:rsidR="00C0036F" w:rsidRDefault="00C0036F">
          <w:pPr>
            <w:pStyle w:val="TenderNo"/>
          </w:pPr>
          <w:r w:rsidRPr="00447063">
            <w:rPr>
              <w:rStyle w:val="PlaceholderText"/>
            </w:rPr>
            <w:t>Click or tap here to enter text.</w:t>
          </w:r>
        </w:p>
      </w:sdtContent>
    </w:sdt>
    <w:p w14:paraId="75F6A3CA" w14:textId="77777777" w:rsidR="00C0036F" w:rsidRDefault="001D4594">
      <w:pPr>
        <w:pStyle w:val="ProjectTitle"/>
        <w:rPr>
          <w:rStyle w:val="CommentFont"/>
          <w:b w:val="0"/>
          <w:caps w:val="0"/>
        </w:rPr>
      </w:pPr>
      <w:bookmarkStart w:id="4" w:name="ContractTitle"/>
      <w:r>
        <w:t xml:space="preserve"> </w:t>
      </w:r>
      <w:bookmarkEnd w:id="4"/>
      <w:r w:rsidRPr="00C0036F">
        <w:rPr>
          <w:rStyle w:val="CommentFont"/>
          <w:b w:val="0"/>
          <w:caps w:val="0"/>
          <w:sz w:val="20"/>
          <w:szCs w:val="20"/>
        </w:rPr>
        <w:t>Contract</w:t>
      </w:r>
      <w:r w:rsidR="001433CA" w:rsidRPr="00C0036F">
        <w:rPr>
          <w:rStyle w:val="CommentFont"/>
          <w:b w:val="0"/>
          <w:caps w:val="0"/>
          <w:sz w:val="20"/>
          <w:szCs w:val="20"/>
        </w:rPr>
        <w:t xml:space="preserve"> Title</w:t>
      </w:r>
      <w:r w:rsidR="00A929A6" w:rsidRPr="00C0036F">
        <w:rPr>
          <w:rStyle w:val="CommentFont"/>
          <w:b w:val="0"/>
          <w:caps w:val="0"/>
          <w:sz w:val="20"/>
          <w:szCs w:val="20"/>
        </w:rPr>
        <w:t xml:space="preserve"> (</w:t>
      </w:r>
      <w:r w:rsidR="00D40BD1" w:rsidRPr="00C0036F">
        <w:rPr>
          <w:rStyle w:val="CommentFont"/>
          <w:b w:val="0"/>
          <w:caps w:val="0"/>
          <w:sz w:val="20"/>
          <w:szCs w:val="20"/>
        </w:rPr>
        <w:t>maximum</w:t>
      </w:r>
      <w:r w:rsidR="00A929A6" w:rsidRPr="00C0036F">
        <w:rPr>
          <w:rStyle w:val="CommentFont"/>
          <w:b w:val="0"/>
          <w:caps w:val="0"/>
          <w:sz w:val="20"/>
          <w:szCs w:val="20"/>
        </w:rPr>
        <w:t xml:space="preserve"> 80 characters</w:t>
      </w:r>
      <w:r w:rsidR="00C0036F">
        <w:rPr>
          <w:rStyle w:val="CommentFont"/>
          <w:b w:val="0"/>
          <w:caps w:val="0"/>
        </w:rPr>
        <w:t xml:space="preserve"> </w:t>
      </w:r>
      <w:r w:rsidR="00C0036F" w:rsidRPr="00791BFA">
        <w:rPr>
          <w:rStyle w:val="CommentFont"/>
          <w:b w:val="0"/>
          <w:caps w:val="0"/>
          <w:sz w:val="20"/>
          <w:szCs w:val="20"/>
        </w:rPr>
        <w:t>&amp; although appears in uppercase only the first letter of each word should be typed uppercase &amp; subsequent letters of each word in lowercase</w:t>
      </w:r>
      <w:r w:rsidR="00A929A6">
        <w:rPr>
          <w:rStyle w:val="CommentFont"/>
          <w:b w:val="0"/>
          <w:caps w:val="0"/>
        </w:rPr>
        <w:t>)</w:t>
      </w:r>
    </w:p>
    <w:p w14:paraId="11F68461" w14:textId="77777777" w:rsidR="00F82E90" w:rsidRDefault="00F82E90" w:rsidP="00F82E90">
      <w:pPr>
        <w:pStyle w:val="ProjectTitle"/>
        <w:rPr>
          <w:rStyle w:val="CommentFont"/>
          <w:b w:val="0"/>
          <w:caps w:val="0"/>
          <w:sz w:val="20"/>
        </w:rPr>
      </w:pPr>
      <w:bookmarkStart w:id="5" w:name="_Hlk194308693"/>
      <w:bookmarkStart w:id="6" w:name="_Hlk194323342"/>
      <w:r w:rsidRPr="00A56A49">
        <w:rPr>
          <w:rStyle w:val="CommentFont"/>
          <w:caps w:val="0"/>
          <w:sz w:val="40"/>
          <w:szCs w:val="40"/>
        </w:rPr>
        <w:t>DO NOT USE TRACK CHANGES OR MARKUP</w:t>
      </w:r>
      <w:r w:rsidRPr="00AC2FB0">
        <w:rPr>
          <w:rStyle w:val="CommentFont"/>
          <w:b w:val="0"/>
          <w:caps w:val="0"/>
          <w:sz w:val="20"/>
        </w:rPr>
        <w:t>.</w:t>
      </w:r>
    </w:p>
    <w:p w14:paraId="39414ACA" w14:textId="77777777" w:rsidR="00F82E90" w:rsidRPr="00AC2FB0" w:rsidRDefault="00F82E90" w:rsidP="00F82E90">
      <w:pPr>
        <w:pStyle w:val="ProjectTitle"/>
        <w:rPr>
          <w:rStyle w:val="CommentFont"/>
          <w:b w:val="0"/>
          <w:caps w:val="0"/>
          <w:sz w:val="20"/>
          <w:szCs w:val="20"/>
        </w:rPr>
      </w:pPr>
      <w:r w:rsidRPr="00AC2FB0">
        <w:rPr>
          <w:rStyle w:val="CommentFont"/>
          <w:b w:val="0"/>
          <w:caps w:val="0"/>
          <w:sz w:val="20"/>
        </w:rPr>
        <w:t xml:space="preserve"> IT WILL </w:t>
      </w:r>
      <w:proofErr w:type="gramStart"/>
      <w:r w:rsidRPr="00AC2FB0">
        <w:rPr>
          <w:rStyle w:val="CommentFont"/>
          <w:b w:val="0"/>
          <w:caps w:val="0"/>
          <w:sz w:val="20"/>
        </w:rPr>
        <w:t>OVER RIDE</w:t>
      </w:r>
      <w:proofErr w:type="gramEnd"/>
      <w:r w:rsidRPr="00AC2FB0">
        <w:rPr>
          <w:rStyle w:val="CommentFont"/>
          <w:b w:val="0"/>
          <w:caps w:val="0"/>
          <w:sz w:val="20"/>
        </w:rPr>
        <w:t xml:space="preserve"> THE FORMATTING AND YOUR DOCUMENT WILL BE UNUSABLE</w:t>
      </w:r>
      <w:bookmarkEnd w:id="5"/>
    </w:p>
    <w:bookmarkEnd w:id="6"/>
    <w:p w14:paraId="18DF0126" w14:textId="77777777" w:rsidR="00C0036F" w:rsidRDefault="00C0036F">
      <w:pPr>
        <w:pStyle w:val="ProjectTitle"/>
        <w:rPr>
          <w:caps w:val="0"/>
        </w:rPr>
      </w:pPr>
    </w:p>
    <w:p w14:paraId="3E3BD982" w14:textId="77777777" w:rsidR="00C0036F" w:rsidRDefault="00C0036F">
      <w:pPr>
        <w:pStyle w:val="ProjectTitle"/>
        <w:rPr>
          <w:caps w:val="0"/>
        </w:rPr>
      </w:pPr>
    </w:p>
    <w:p w14:paraId="19142DBD" w14:textId="77777777" w:rsidR="00C0036F" w:rsidRDefault="00C0036F">
      <w:pPr>
        <w:pStyle w:val="ProjectTitle"/>
        <w:rPr>
          <w:caps w:val="0"/>
        </w:rPr>
      </w:pPr>
    </w:p>
    <w:p w14:paraId="362B7983" w14:textId="77777777" w:rsidR="00D26383" w:rsidRDefault="00D26383" w:rsidP="00D26383">
      <w:pPr>
        <w:pStyle w:val="Comment"/>
      </w:pPr>
      <w:r>
        <w:lastRenderedPageBreak/>
        <w:t xml:space="preserve">SPEC NOTE: Do not use hard returns </w:t>
      </w:r>
      <w:proofErr w:type="gramStart"/>
      <w:r>
        <w:t>( ¶</w:t>
      </w:r>
      <w:proofErr w:type="gramEnd"/>
      <w:r>
        <w:t xml:space="preserve"> ) within the </w:t>
      </w:r>
      <w:r w:rsidR="001D4594">
        <w:t>Contract Title</w:t>
      </w:r>
      <w:r>
        <w:t>.</w:t>
      </w:r>
    </w:p>
    <w:p w14:paraId="3CE165DD" w14:textId="77777777" w:rsidR="00C62626" w:rsidRDefault="00C62626">
      <w:pPr>
        <w:pStyle w:val="Comment"/>
      </w:pPr>
      <w:r>
        <w:t xml:space="preserve">SPEC NOTE: After inserting </w:t>
      </w:r>
      <w:r w:rsidR="009F22C6">
        <w:t>Tender</w:t>
      </w:r>
      <w:r w:rsidR="0028672C">
        <w:t xml:space="preserve"> No.</w:t>
      </w:r>
      <w:r>
        <w:t xml:space="preserve"> </w:t>
      </w:r>
      <w:r w:rsidR="00F34D79">
        <w:t>(</w:t>
      </w:r>
      <w:proofErr w:type="spellStart"/>
      <w:r w:rsidR="00F34D79">
        <w:t>nnnn</w:t>
      </w:r>
      <w:proofErr w:type="spellEnd"/>
      <w:r w:rsidR="00F34D79">
        <w:t xml:space="preserve"> for PeopleSoft numbers: </w:t>
      </w:r>
      <w:proofErr w:type="spellStart"/>
      <w:r w:rsidR="00F34D79">
        <w:t>nnnn-yyyy</w:t>
      </w:r>
      <w:proofErr w:type="spellEnd"/>
      <w:r w:rsidR="00F34D79">
        <w:t xml:space="preserve"> for </w:t>
      </w:r>
      <w:proofErr w:type="spellStart"/>
      <w:r w:rsidR="00F440EC">
        <w:t>PurTrac</w:t>
      </w:r>
      <w:proofErr w:type="spellEnd"/>
      <w:r w:rsidR="00F440EC">
        <w:t xml:space="preserve"> </w:t>
      </w:r>
      <w:r w:rsidR="00F34D79">
        <w:t xml:space="preserve">numbers) </w:t>
      </w:r>
      <w:r>
        <w:t xml:space="preserve">and </w:t>
      </w:r>
      <w:r w:rsidR="001D4594">
        <w:t>Contract Title</w:t>
      </w:r>
      <w:r>
        <w:t xml:space="preserve"> between the bookmark brackets, update fields (</w:t>
      </w:r>
      <w:r w:rsidR="004B5DD6">
        <w:t>c</w:t>
      </w:r>
      <w:r w:rsidR="008F058F">
        <w:t xml:space="preserve">lick </w:t>
      </w:r>
      <w:r>
        <w:t xml:space="preserve">Print Preview) to update all required references to the </w:t>
      </w:r>
      <w:r w:rsidR="009F22C6">
        <w:t>Tender</w:t>
      </w:r>
      <w:r w:rsidR="0028672C">
        <w:t xml:space="preserve"> No.</w:t>
      </w:r>
      <w:r>
        <w:t xml:space="preserve"> and </w:t>
      </w:r>
      <w:r w:rsidR="001D4594">
        <w:t>Contract Title</w:t>
      </w:r>
      <w:r>
        <w:t>.</w:t>
      </w:r>
    </w:p>
    <w:p w14:paraId="2E0DAFDF" w14:textId="77777777" w:rsidR="00E25369" w:rsidRDefault="008402D5">
      <w:pPr>
        <w:pStyle w:val="Comment"/>
      </w:pPr>
      <w:r>
        <w:t xml:space="preserve">SPEC NOTE: All clauses included in this template are mandatory and may not be deleted or modified unless approved in writing by the Manager of </w:t>
      </w:r>
      <w:r w:rsidR="004B15D6">
        <w:t>Purchasing</w:t>
      </w:r>
      <w:r>
        <w:t xml:space="preserve">.  </w:t>
      </w:r>
    </w:p>
    <w:p w14:paraId="5E20B6A8" w14:textId="77777777" w:rsidR="00E25369" w:rsidRDefault="00E25369" w:rsidP="00E25369">
      <w:pPr>
        <w:pStyle w:val="Comment"/>
      </w:pPr>
      <w:r>
        <w:t xml:space="preserve">SPEC NOTE: Where a Spec Note is provided, modifications may only be made in accordance with the Spec Note, unless approved in writing by the Manager of </w:t>
      </w:r>
      <w:r w:rsidR="004B15D6">
        <w:t>Purchasing</w:t>
      </w:r>
      <w:r>
        <w:t xml:space="preserve">. </w:t>
      </w:r>
    </w:p>
    <w:p w14:paraId="280C3129" w14:textId="1D0EEF2D" w:rsidR="00546D13" w:rsidRPr="009402ED" w:rsidRDefault="00546D13" w:rsidP="00546D13">
      <w:pPr>
        <w:pStyle w:val="Comment"/>
      </w:pPr>
      <w:r w:rsidRPr="009402ED">
        <w:t xml:space="preserve">*** SPEC NOTE: </w:t>
      </w:r>
      <w:r w:rsidRPr="00584A24">
        <w:t xml:space="preserve">If there are any funding agreements related to a </w:t>
      </w:r>
      <w:r w:rsidR="009F22C6" w:rsidRPr="00584A24">
        <w:t>Tender</w:t>
      </w:r>
      <w:r w:rsidRPr="00584A24">
        <w:t xml:space="preserve">, then the Contract Administrator should review the funding agreement to ensure that the </w:t>
      </w:r>
      <w:r w:rsidR="00584A24" w:rsidRPr="00584A24">
        <w:t xml:space="preserve">General </w:t>
      </w:r>
      <w:r w:rsidRPr="00584A24">
        <w:t xml:space="preserve">Conditions include clauses to ensure compliance with the funding agreement, particularly in the areas of Insurance, Indemnity, Document Retention and </w:t>
      </w:r>
      <w:proofErr w:type="gramStart"/>
      <w:r w:rsidRPr="00584A24">
        <w:t>Third Party</w:t>
      </w:r>
      <w:proofErr w:type="gramEnd"/>
      <w:r w:rsidRPr="00584A24">
        <w:t xml:space="preserve"> Contract requirements.</w:t>
      </w:r>
      <w:r w:rsidR="006F0080" w:rsidRPr="00584A24">
        <w:t xml:space="preserve">  The Contract Administrator should consult with Legal Services, to ensure the </w:t>
      </w:r>
      <w:r w:rsidR="00584A24" w:rsidRPr="00584A24">
        <w:t>General</w:t>
      </w:r>
      <w:r w:rsidR="006F0080" w:rsidRPr="00584A24">
        <w:t xml:space="preserve"> Condition</w:t>
      </w:r>
      <w:r w:rsidR="00584A24" w:rsidRPr="00584A24">
        <w:t>s</w:t>
      </w:r>
      <w:r w:rsidR="006F0080" w:rsidRPr="00584A24">
        <w:t xml:space="preserve"> wording aligns with the applicable funding agreement</w:t>
      </w:r>
      <w:r w:rsidR="00584A24" w:rsidRPr="00584A24">
        <w:t xml:space="preserve"> and the potential for a new Supplemental Conditions</w:t>
      </w:r>
      <w:r w:rsidR="006F0080" w:rsidRPr="00584A24">
        <w:t>, by s</w:t>
      </w:r>
      <w:r w:rsidR="00230597" w:rsidRPr="00584A24">
        <w:t xml:space="preserve">ubmitting a Legal Services Request to </w:t>
      </w:r>
      <w:bookmarkStart w:id="7" w:name="_Hlk169156550"/>
      <w:r w:rsidR="00230597" w:rsidRPr="00584A24">
        <w:rPr>
          <w:vanish w:val="0"/>
        </w:rPr>
        <w:fldChar w:fldCharType="begin"/>
      </w:r>
      <w:r w:rsidR="00230597" w:rsidRPr="00584A24">
        <w:rPr>
          <w:vanish w:val="0"/>
        </w:rPr>
        <w:instrText>HYPERLINK "https://campuswebapps.ad.cityofwpg.org/intakeRequest/"</w:instrText>
      </w:r>
      <w:r w:rsidR="00230597" w:rsidRPr="00584A24">
        <w:rPr>
          <w:vanish w:val="0"/>
        </w:rPr>
      </w:r>
      <w:r w:rsidR="00230597" w:rsidRPr="00584A24">
        <w:rPr>
          <w:vanish w:val="0"/>
        </w:rPr>
        <w:fldChar w:fldCharType="separate"/>
      </w:r>
      <w:r w:rsidR="00230597" w:rsidRPr="00584A24">
        <w:rPr>
          <w:rStyle w:val="Hyperlink"/>
        </w:rPr>
        <w:t>Legal Services Request Form</w:t>
      </w:r>
      <w:r w:rsidR="00230597" w:rsidRPr="00584A24">
        <w:rPr>
          <w:vanish w:val="0"/>
        </w:rPr>
        <w:fldChar w:fldCharType="end"/>
      </w:r>
      <w:bookmarkEnd w:id="7"/>
      <w:r w:rsidR="004E2131">
        <w:rPr>
          <w:vanish w:val="0"/>
        </w:rPr>
        <w:t xml:space="preserve"> with the proposed wording included.</w:t>
      </w:r>
    </w:p>
    <w:p w14:paraId="76C6BB79" w14:textId="101BF34C" w:rsidR="001C1FA8" w:rsidRDefault="001C1FA8" w:rsidP="001C1FA8">
      <w:pPr>
        <w:pStyle w:val="Comment"/>
      </w:pPr>
      <w:r>
        <w:t xml:space="preserve">Version </w:t>
      </w:r>
      <w:fldSimple w:instr=" DOCPROPERTY  &quot;Template version&quot;  \* MERGEFORMAT ">
        <w:r w:rsidR="00FC272D">
          <w:t>2025 11 01 Construction w Bid Security</w:t>
        </w:r>
      </w:fldSimple>
    </w:p>
    <w:p w14:paraId="4112F908" w14:textId="77777777" w:rsidR="001C1FA8" w:rsidRDefault="001C1FA8">
      <w:pPr>
        <w:pStyle w:val="Comment"/>
      </w:pPr>
    </w:p>
    <w:p w14:paraId="0FE88D4A" w14:textId="77777777" w:rsidR="00C62626" w:rsidRDefault="00C62626">
      <w:pPr>
        <w:sectPr w:rsidR="00C62626" w:rsidSect="00400F4A">
          <w:headerReference w:type="first" r:id="rId12"/>
          <w:endnotePr>
            <w:numFmt w:val="upperLetter"/>
          </w:endnotePr>
          <w:type w:val="continuous"/>
          <w:pgSz w:w="12240" w:h="15840" w:code="1"/>
          <w:pgMar w:top="2880" w:right="1440" w:bottom="1440" w:left="1440" w:header="432" w:footer="432" w:gutter="0"/>
          <w:cols w:space="720"/>
        </w:sectPr>
      </w:pPr>
    </w:p>
    <w:p w14:paraId="6780FA24" w14:textId="77777777" w:rsidR="00C62626" w:rsidRDefault="00C62626">
      <w:pPr>
        <w:jc w:val="center"/>
        <w:rPr>
          <w:b/>
          <w:bCs/>
          <w:sz w:val="24"/>
        </w:rPr>
      </w:pPr>
      <w:r>
        <w:rPr>
          <w:b/>
          <w:bCs/>
          <w:sz w:val="24"/>
        </w:rPr>
        <w:lastRenderedPageBreak/>
        <w:t>TABLE OF CONTENTS</w:t>
      </w:r>
    </w:p>
    <w:p w14:paraId="5A092200" w14:textId="77777777" w:rsidR="00C62626" w:rsidRDefault="00C62626">
      <w:pPr>
        <w:pStyle w:val="Comment"/>
      </w:pPr>
      <w:r>
        <w:t>SPEC NOTE: The Table of Contents is automatically generated.  When the template is first opened, page numbers may be incorrect.  To update, right click anywhere in the field (shaded area) and select Update Field, Update entire table.  When printing</w:t>
      </w:r>
      <w:r w:rsidR="00F31A40">
        <w:t>,</w:t>
      </w:r>
      <w:r>
        <w:t xml:space="preserve"> the update prompt </w:t>
      </w:r>
      <w:r w:rsidR="003D1418">
        <w:t>ma</w:t>
      </w:r>
      <w:r>
        <w:t>y display if any changes have been made since the previous update.</w:t>
      </w:r>
    </w:p>
    <w:p w14:paraId="2B6A3B8F" w14:textId="77777777" w:rsidR="00C62626" w:rsidRDefault="00C62626">
      <w:pPr>
        <w:pStyle w:val="TOC1A"/>
      </w:pPr>
      <w:r>
        <w:t xml:space="preserve">PART A - </w:t>
      </w:r>
      <w:r w:rsidR="009562CF">
        <w:t>BID</w:t>
      </w:r>
      <w:r>
        <w:t xml:space="preserve"> SUBMISSION</w:t>
      </w:r>
    </w:p>
    <w:p w14:paraId="257BA375" w14:textId="77777777" w:rsidR="00D25A63" w:rsidRDefault="00537857" w:rsidP="00D25A63">
      <w:pPr>
        <w:pStyle w:val="TOC3"/>
        <w:rPr>
          <w:noProof w:val="0"/>
          <w:szCs w:val="24"/>
        </w:rPr>
      </w:pPr>
      <w:r>
        <w:rPr>
          <w:noProof w:val="0"/>
          <w:szCs w:val="24"/>
        </w:rPr>
        <w:t>Form A: Bid/Proposal</w:t>
      </w:r>
    </w:p>
    <w:p w14:paraId="133A966C" w14:textId="77777777" w:rsidR="00D25A63" w:rsidRDefault="00D25A63" w:rsidP="00D25A63">
      <w:pPr>
        <w:ind w:left="360"/>
      </w:pPr>
      <w:r>
        <w:t>Form B: Prices</w:t>
      </w:r>
    </w:p>
    <w:p w14:paraId="57301ACD" w14:textId="77777777" w:rsidR="00321603" w:rsidRDefault="00D25A63" w:rsidP="00E712D4">
      <w:pPr>
        <w:ind w:left="360"/>
        <w:rPr>
          <w:noProof/>
        </w:rPr>
      </w:pPr>
      <w:r>
        <w:t>Form G1: Bid Bond and Agreement to Bond</w:t>
      </w:r>
      <w:r w:rsidR="00E712D4">
        <w:t xml:space="preserve"> </w:t>
      </w:r>
      <w:r w:rsidR="00055D2F">
        <w:fldChar w:fldCharType="begin"/>
      </w:r>
      <w:r w:rsidR="00055D2F">
        <w:instrText xml:space="preserve"> TOC \o "1-4"</w:instrText>
      </w:r>
      <w:r w:rsidR="0022573E">
        <w:instrText xml:space="preserve"> \n "1-2"</w:instrText>
      </w:r>
      <w:r w:rsidR="00055D2F">
        <w:instrText xml:space="preserve"> \h \z \t "PARTHEADING,1,CLAUSEHEADING,3,SUBHEADING,2,FORMHEADING,3,FORMHEADING H,4,TABLEHEADING,4" </w:instrText>
      </w:r>
      <w:r w:rsidR="00055D2F">
        <w:fldChar w:fldCharType="separate"/>
      </w:r>
    </w:p>
    <w:p w14:paraId="6B811565" w14:textId="68F1E2A1" w:rsidR="00321603" w:rsidRDefault="00321603">
      <w:pPr>
        <w:pStyle w:val="TOC1"/>
        <w:rPr>
          <w:rFonts w:asciiTheme="minorHAnsi" w:eastAsiaTheme="minorEastAsia" w:hAnsiTheme="minorHAnsi" w:cstheme="minorBidi"/>
          <w:b w:val="0"/>
          <w:caps w:val="0"/>
          <w:kern w:val="2"/>
          <w:sz w:val="24"/>
          <w:lang w:val="en-US"/>
          <w14:ligatures w14:val="standardContextual"/>
        </w:rPr>
      </w:pPr>
      <w:hyperlink w:anchor="_Toc212451588" w:history="1">
        <w:r w:rsidRPr="002E100F">
          <w:rPr>
            <w:rStyle w:val="Hyperlink"/>
          </w:rPr>
          <w:t>PART B - Bidding Procedures</w:t>
        </w:r>
      </w:hyperlink>
    </w:p>
    <w:p w14:paraId="521EA53F" w14:textId="45EA3057"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89" w:history="1">
        <w:r w:rsidRPr="002E100F">
          <w:rPr>
            <w:rStyle w:val="Hyperlink"/>
          </w:rPr>
          <w:t>B1.</w:t>
        </w:r>
        <w:r>
          <w:rPr>
            <w:rFonts w:asciiTheme="minorHAnsi" w:eastAsiaTheme="minorEastAsia" w:hAnsiTheme="minorHAnsi" w:cstheme="minorBidi"/>
            <w:kern w:val="2"/>
            <w:sz w:val="24"/>
            <w:szCs w:val="24"/>
            <w:lang w:val="en-US"/>
            <w14:ligatures w14:val="standardContextual"/>
          </w:rPr>
          <w:tab/>
        </w:r>
        <w:r w:rsidRPr="002E100F">
          <w:rPr>
            <w:rStyle w:val="Hyperlink"/>
          </w:rPr>
          <w:t>Contract Title</w:t>
        </w:r>
        <w:r>
          <w:rPr>
            <w:webHidden/>
          </w:rPr>
          <w:tab/>
        </w:r>
        <w:r>
          <w:rPr>
            <w:webHidden/>
          </w:rPr>
          <w:fldChar w:fldCharType="begin"/>
        </w:r>
        <w:r>
          <w:rPr>
            <w:webHidden/>
          </w:rPr>
          <w:instrText xml:space="preserve"> PAGEREF _Toc212451589 \h </w:instrText>
        </w:r>
        <w:r>
          <w:rPr>
            <w:webHidden/>
          </w:rPr>
        </w:r>
        <w:r>
          <w:rPr>
            <w:webHidden/>
          </w:rPr>
          <w:fldChar w:fldCharType="separate"/>
        </w:r>
        <w:r w:rsidR="00DF36AE">
          <w:rPr>
            <w:webHidden/>
          </w:rPr>
          <w:t>1</w:t>
        </w:r>
        <w:r>
          <w:rPr>
            <w:webHidden/>
          </w:rPr>
          <w:fldChar w:fldCharType="end"/>
        </w:r>
      </w:hyperlink>
    </w:p>
    <w:p w14:paraId="7CB64EE7" w14:textId="71C82E9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0" w:history="1">
        <w:r w:rsidRPr="002E100F">
          <w:rPr>
            <w:rStyle w:val="Hyperlink"/>
          </w:rPr>
          <w:t>B2.</w:t>
        </w:r>
        <w:r>
          <w:rPr>
            <w:rFonts w:asciiTheme="minorHAnsi" w:eastAsiaTheme="minorEastAsia" w:hAnsiTheme="minorHAnsi" w:cstheme="minorBidi"/>
            <w:kern w:val="2"/>
            <w:sz w:val="24"/>
            <w:szCs w:val="24"/>
            <w:lang w:val="en-US"/>
            <w14:ligatures w14:val="standardContextual"/>
          </w:rPr>
          <w:tab/>
        </w:r>
        <w:r w:rsidRPr="002E100F">
          <w:rPr>
            <w:rStyle w:val="Hyperlink"/>
          </w:rPr>
          <w:t>Submission Deadline</w:t>
        </w:r>
        <w:r>
          <w:rPr>
            <w:webHidden/>
          </w:rPr>
          <w:tab/>
        </w:r>
        <w:r>
          <w:rPr>
            <w:webHidden/>
          </w:rPr>
          <w:fldChar w:fldCharType="begin"/>
        </w:r>
        <w:r>
          <w:rPr>
            <w:webHidden/>
          </w:rPr>
          <w:instrText xml:space="preserve"> PAGEREF _Toc212451590 \h </w:instrText>
        </w:r>
        <w:r>
          <w:rPr>
            <w:webHidden/>
          </w:rPr>
        </w:r>
        <w:r>
          <w:rPr>
            <w:webHidden/>
          </w:rPr>
          <w:fldChar w:fldCharType="separate"/>
        </w:r>
        <w:r w:rsidR="00DF36AE">
          <w:rPr>
            <w:webHidden/>
          </w:rPr>
          <w:t>1</w:t>
        </w:r>
        <w:r>
          <w:rPr>
            <w:webHidden/>
          </w:rPr>
          <w:fldChar w:fldCharType="end"/>
        </w:r>
      </w:hyperlink>
    </w:p>
    <w:p w14:paraId="78FDFF22" w14:textId="2AAE0C6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1" w:history="1">
        <w:r w:rsidRPr="002E100F">
          <w:rPr>
            <w:rStyle w:val="Hyperlink"/>
          </w:rPr>
          <w:t>B3.</w:t>
        </w:r>
        <w:r>
          <w:rPr>
            <w:rFonts w:asciiTheme="minorHAnsi" w:eastAsiaTheme="minorEastAsia" w:hAnsiTheme="minorHAnsi" w:cstheme="minorBidi"/>
            <w:kern w:val="2"/>
            <w:sz w:val="24"/>
            <w:szCs w:val="24"/>
            <w:lang w:val="en-US"/>
            <w14:ligatures w14:val="standardContextual"/>
          </w:rPr>
          <w:tab/>
        </w:r>
        <w:r w:rsidRPr="002E100F">
          <w:rPr>
            <w:rStyle w:val="Hyperlink"/>
          </w:rPr>
          <w:t>Site Investigation</w:t>
        </w:r>
        <w:r>
          <w:rPr>
            <w:webHidden/>
          </w:rPr>
          <w:tab/>
        </w:r>
        <w:r>
          <w:rPr>
            <w:webHidden/>
          </w:rPr>
          <w:fldChar w:fldCharType="begin"/>
        </w:r>
        <w:r>
          <w:rPr>
            <w:webHidden/>
          </w:rPr>
          <w:instrText xml:space="preserve"> PAGEREF _Toc212451591 \h </w:instrText>
        </w:r>
        <w:r>
          <w:rPr>
            <w:webHidden/>
          </w:rPr>
        </w:r>
        <w:r>
          <w:rPr>
            <w:webHidden/>
          </w:rPr>
          <w:fldChar w:fldCharType="separate"/>
        </w:r>
        <w:r w:rsidR="00DF36AE">
          <w:rPr>
            <w:webHidden/>
          </w:rPr>
          <w:t>1</w:t>
        </w:r>
        <w:r>
          <w:rPr>
            <w:webHidden/>
          </w:rPr>
          <w:fldChar w:fldCharType="end"/>
        </w:r>
      </w:hyperlink>
    </w:p>
    <w:p w14:paraId="4331A813" w14:textId="2E7CF9ED"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2" w:history="1">
        <w:r w:rsidRPr="002E100F">
          <w:rPr>
            <w:rStyle w:val="Hyperlink"/>
          </w:rPr>
          <w:t>B4.</w:t>
        </w:r>
        <w:r>
          <w:rPr>
            <w:rFonts w:asciiTheme="minorHAnsi" w:eastAsiaTheme="minorEastAsia" w:hAnsiTheme="minorHAnsi" w:cstheme="minorBidi"/>
            <w:kern w:val="2"/>
            <w:sz w:val="24"/>
            <w:szCs w:val="24"/>
            <w:lang w:val="en-US"/>
            <w14:ligatures w14:val="standardContextual"/>
          </w:rPr>
          <w:tab/>
        </w:r>
        <w:r w:rsidRPr="002E100F">
          <w:rPr>
            <w:rStyle w:val="Hyperlink"/>
          </w:rPr>
          <w:t>Bidders' Conference</w:t>
        </w:r>
        <w:r>
          <w:rPr>
            <w:webHidden/>
          </w:rPr>
          <w:tab/>
        </w:r>
        <w:r>
          <w:rPr>
            <w:webHidden/>
          </w:rPr>
          <w:fldChar w:fldCharType="begin"/>
        </w:r>
        <w:r>
          <w:rPr>
            <w:webHidden/>
          </w:rPr>
          <w:instrText xml:space="preserve"> PAGEREF _Toc212451592 \h </w:instrText>
        </w:r>
        <w:r>
          <w:rPr>
            <w:webHidden/>
          </w:rPr>
        </w:r>
        <w:r>
          <w:rPr>
            <w:webHidden/>
          </w:rPr>
          <w:fldChar w:fldCharType="separate"/>
        </w:r>
        <w:r w:rsidR="00DF36AE">
          <w:rPr>
            <w:webHidden/>
          </w:rPr>
          <w:t>2</w:t>
        </w:r>
        <w:r>
          <w:rPr>
            <w:webHidden/>
          </w:rPr>
          <w:fldChar w:fldCharType="end"/>
        </w:r>
      </w:hyperlink>
    </w:p>
    <w:p w14:paraId="6309A9F5" w14:textId="342ED6BD"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3" w:history="1">
        <w:r w:rsidRPr="002E100F">
          <w:rPr>
            <w:rStyle w:val="Hyperlink"/>
          </w:rPr>
          <w:t>B5.</w:t>
        </w:r>
        <w:r>
          <w:rPr>
            <w:rFonts w:asciiTheme="minorHAnsi" w:eastAsiaTheme="minorEastAsia" w:hAnsiTheme="minorHAnsi" w:cstheme="minorBidi"/>
            <w:kern w:val="2"/>
            <w:sz w:val="24"/>
            <w:szCs w:val="24"/>
            <w:lang w:val="en-US"/>
            <w14:ligatures w14:val="standardContextual"/>
          </w:rPr>
          <w:tab/>
        </w:r>
        <w:r w:rsidRPr="002E100F">
          <w:rPr>
            <w:rStyle w:val="Hyperlink"/>
          </w:rPr>
          <w:t>Enquiries</w:t>
        </w:r>
        <w:r>
          <w:rPr>
            <w:webHidden/>
          </w:rPr>
          <w:tab/>
        </w:r>
        <w:r>
          <w:rPr>
            <w:webHidden/>
          </w:rPr>
          <w:fldChar w:fldCharType="begin"/>
        </w:r>
        <w:r>
          <w:rPr>
            <w:webHidden/>
          </w:rPr>
          <w:instrText xml:space="preserve"> PAGEREF _Toc212451593 \h </w:instrText>
        </w:r>
        <w:r>
          <w:rPr>
            <w:webHidden/>
          </w:rPr>
        </w:r>
        <w:r>
          <w:rPr>
            <w:webHidden/>
          </w:rPr>
          <w:fldChar w:fldCharType="separate"/>
        </w:r>
        <w:r w:rsidR="00DF36AE">
          <w:rPr>
            <w:webHidden/>
          </w:rPr>
          <w:t>2</w:t>
        </w:r>
        <w:r>
          <w:rPr>
            <w:webHidden/>
          </w:rPr>
          <w:fldChar w:fldCharType="end"/>
        </w:r>
      </w:hyperlink>
    </w:p>
    <w:p w14:paraId="04C9F9AB" w14:textId="4D977434"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4" w:history="1">
        <w:r w:rsidRPr="002E100F">
          <w:rPr>
            <w:rStyle w:val="Hyperlink"/>
          </w:rPr>
          <w:t>B6.</w:t>
        </w:r>
        <w:r>
          <w:rPr>
            <w:rFonts w:asciiTheme="minorHAnsi" w:eastAsiaTheme="minorEastAsia" w:hAnsiTheme="minorHAnsi" w:cstheme="minorBidi"/>
            <w:kern w:val="2"/>
            <w:sz w:val="24"/>
            <w:szCs w:val="24"/>
            <w:lang w:val="en-US"/>
            <w14:ligatures w14:val="standardContextual"/>
          </w:rPr>
          <w:tab/>
        </w:r>
        <w:r w:rsidRPr="002E100F">
          <w:rPr>
            <w:rStyle w:val="Hyperlink"/>
          </w:rPr>
          <w:t>Confidentiality</w:t>
        </w:r>
        <w:r>
          <w:rPr>
            <w:webHidden/>
          </w:rPr>
          <w:tab/>
        </w:r>
        <w:r>
          <w:rPr>
            <w:webHidden/>
          </w:rPr>
          <w:fldChar w:fldCharType="begin"/>
        </w:r>
        <w:r>
          <w:rPr>
            <w:webHidden/>
          </w:rPr>
          <w:instrText xml:space="preserve"> PAGEREF _Toc212451594 \h </w:instrText>
        </w:r>
        <w:r>
          <w:rPr>
            <w:webHidden/>
          </w:rPr>
        </w:r>
        <w:r>
          <w:rPr>
            <w:webHidden/>
          </w:rPr>
          <w:fldChar w:fldCharType="separate"/>
        </w:r>
        <w:r w:rsidR="00DF36AE">
          <w:rPr>
            <w:webHidden/>
          </w:rPr>
          <w:t>3</w:t>
        </w:r>
        <w:r>
          <w:rPr>
            <w:webHidden/>
          </w:rPr>
          <w:fldChar w:fldCharType="end"/>
        </w:r>
      </w:hyperlink>
    </w:p>
    <w:p w14:paraId="537BCA8B" w14:textId="4CC7A60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5" w:history="1">
        <w:r w:rsidRPr="002E100F">
          <w:rPr>
            <w:rStyle w:val="Hyperlink"/>
          </w:rPr>
          <w:t>B7.</w:t>
        </w:r>
        <w:r>
          <w:rPr>
            <w:rFonts w:asciiTheme="minorHAnsi" w:eastAsiaTheme="minorEastAsia" w:hAnsiTheme="minorHAnsi" w:cstheme="minorBidi"/>
            <w:kern w:val="2"/>
            <w:sz w:val="24"/>
            <w:szCs w:val="24"/>
            <w:lang w:val="en-US"/>
            <w14:ligatures w14:val="standardContextual"/>
          </w:rPr>
          <w:tab/>
        </w:r>
        <w:r w:rsidRPr="002E100F">
          <w:rPr>
            <w:rStyle w:val="Hyperlink"/>
          </w:rPr>
          <w:t>Addenda</w:t>
        </w:r>
        <w:r>
          <w:rPr>
            <w:webHidden/>
          </w:rPr>
          <w:tab/>
        </w:r>
        <w:r>
          <w:rPr>
            <w:webHidden/>
          </w:rPr>
          <w:fldChar w:fldCharType="begin"/>
        </w:r>
        <w:r>
          <w:rPr>
            <w:webHidden/>
          </w:rPr>
          <w:instrText xml:space="preserve"> PAGEREF _Toc212451595 \h </w:instrText>
        </w:r>
        <w:r>
          <w:rPr>
            <w:webHidden/>
          </w:rPr>
        </w:r>
        <w:r>
          <w:rPr>
            <w:webHidden/>
          </w:rPr>
          <w:fldChar w:fldCharType="separate"/>
        </w:r>
        <w:r w:rsidR="00DF36AE">
          <w:rPr>
            <w:webHidden/>
          </w:rPr>
          <w:t>3</w:t>
        </w:r>
        <w:r>
          <w:rPr>
            <w:webHidden/>
          </w:rPr>
          <w:fldChar w:fldCharType="end"/>
        </w:r>
      </w:hyperlink>
    </w:p>
    <w:p w14:paraId="4F1623E4" w14:textId="5DBF476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6" w:history="1">
        <w:r w:rsidRPr="002E100F">
          <w:rPr>
            <w:rStyle w:val="Hyperlink"/>
          </w:rPr>
          <w:t>B8.</w:t>
        </w:r>
        <w:r>
          <w:rPr>
            <w:rFonts w:asciiTheme="minorHAnsi" w:eastAsiaTheme="minorEastAsia" w:hAnsiTheme="minorHAnsi" w:cstheme="minorBidi"/>
            <w:kern w:val="2"/>
            <w:sz w:val="24"/>
            <w:szCs w:val="24"/>
            <w:lang w:val="en-US"/>
            <w14:ligatures w14:val="standardContextual"/>
          </w:rPr>
          <w:tab/>
        </w:r>
        <w:r w:rsidRPr="002E100F">
          <w:rPr>
            <w:rStyle w:val="Hyperlink"/>
          </w:rPr>
          <w:t>Substitutes</w:t>
        </w:r>
        <w:r>
          <w:rPr>
            <w:webHidden/>
          </w:rPr>
          <w:tab/>
        </w:r>
        <w:r>
          <w:rPr>
            <w:webHidden/>
          </w:rPr>
          <w:fldChar w:fldCharType="begin"/>
        </w:r>
        <w:r>
          <w:rPr>
            <w:webHidden/>
          </w:rPr>
          <w:instrText xml:space="preserve"> PAGEREF _Toc212451596 \h </w:instrText>
        </w:r>
        <w:r>
          <w:rPr>
            <w:webHidden/>
          </w:rPr>
        </w:r>
        <w:r>
          <w:rPr>
            <w:webHidden/>
          </w:rPr>
          <w:fldChar w:fldCharType="separate"/>
        </w:r>
        <w:r w:rsidR="00DF36AE">
          <w:rPr>
            <w:webHidden/>
          </w:rPr>
          <w:t>3</w:t>
        </w:r>
        <w:r>
          <w:rPr>
            <w:webHidden/>
          </w:rPr>
          <w:fldChar w:fldCharType="end"/>
        </w:r>
      </w:hyperlink>
    </w:p>
    <w:p w14:paraId="1F6BC32A" w14:textId="6FADDD99"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7" w:history="1">
        <w:r w:rsidRPr="002E100F">
          <w:rPr>
            <w:rStyle w:val="Hyperlink"/>
          </w:rPr>
          <w:t>B9.</w:t>
        </w:r>
        <w:r>
          <w:rPr>
            <w:rFonts w:asciiTheme="minorHAnsi" w:eastAsiaTheme="minorEastAsia" w:hAnsiTheme="minorHAnsi" w:cstheme="minorBidi"/>
            <w:kern w:val="2"/>
            <w:sz w:val="24"/>
            <w:szCs w:val="24"/>
            <w:lang w:val="en-US"/>
            <w14:ligatures w14:val="standardContextual"/>
          </w:rPr>
          <w:tab/>
        </w:r>
        <w:r w:rsidRPr="002E100F">
          <w:rPr>
            <w:rStyle w:val="Hyperlink"/>
          </w:rPr>
          <w:t>Bid Components</w:t>
        </w:r>
        <w:r>
          <w:rPr>
            <w:webHidden/>
          </w:rPr>
          <w:tab/>
        </w:r>
        <w:r>
          <w:rPr>
            <w:webHidden/>
          </w:rPr>
          <w:fldChar w:fldCharType="begin"/>
        </w:r>
        <w:r>
          <w:rPr>
            <w:webHidden/>
          </w:rPr>
          <w:instrText xml:space="preserve"> PAGEREF _Toc212451597 \h </w:instrText>
        </w:r>
        <w:r>
          <w:rPr>
            <w:webHidden/>
          </w:rPr>
        </w:r>
        <w:r>
          <w:rPr>
            <w:webHidden/>
          </w:rPr>
          <w:fldChar w:fldCharType="separate"/>
        </w:r>
        <w:r w:rsidR="00DF36AE">
          <w:rPr>
            <w:webHidden/>
          </w:rPr>
          <w:t>4</w:t>
        </w:r>
        <w:r>
          <w:rPr>
            <w:webHidden/>
          </w:rPr>
          <w:fldChar w:fldCharType="end"/>
        </w:r>
      </w:hyperlink>
    </w:p>
    <w:p w14:paraId="042AD3DD" w14:textId="3A371899"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8" w:history="1">
        <w:r w:rsidRPr="002E100F">
          <w:rPr>
            <w:rStyle w:val="Hyperlink"/>
          </w:rPr>
          <w:t>B10.</w:t>
        </w:r>
        <w:r>
          <w:rPr>
            <w:rFonts w:asciiTheme="minorHAnsi" w:eastAsiaTheme="minorEastAsia" w:hAnsiTheme="minorHAnsi" w:cstheme="minorBidi"/>
            <w:kern w:val="2"/>
            <w:sz w:val="24"/>
            <w:szCs w:val="24"/>
            <w:lang w:val="en-US"/>
            <w14:ligatures w14:val="standardContextual"/>
          </w:rPr>
          <w:tab/>
        </w:r>
        <w:r w:rsidRPr="002E100F">
          <w:rPr>
            <w:rStyle w:val="Hyperlink"/>
          </w:rPr>
          <w:t>Bid</w:t>
        </w:r>
        <w:r>
          <w:rPr>
            <w:webHidden/>
          </w:rPr>
          <w:tab/>
        </w:r>
        <w:r>
          <w:rPr>
            <w:webHidden/>
          </w:rPr>
          <w:fldChar w:fldCharType="begin"/>
        </w:r>
        <w:r>
          <w:rPr>
            <w:webHidden/>
          </w:rPr>
          <w:instrText xml:space="preserve"> PAGEREF _Toc212451598 \h </w:instrText>
        </w:r>
        <w:r>
          <w:rPr>
            <w:webHidden/>
          </w:rPr>
        </w:r>
        <w:r>
          <w:rPr>
            <w:webHidden/>
          </w:rPr>
          <w:fldChar w:fldCharType="separate"/>
        </w:r>
        <w:r w:rsidR="00DF36AE">
          <w:rPr>
            <w:webHidden/>
          </w:rPr>
          <w:t>5</w:t>
        </w:r>
        <w:r>
          <w:rPr>
            <w:webHidden/>
          </w:rPr>
          <w:fldChar w:fldCharType="end"/>
        </w:r>
      </w:hyperlink>
    </w:p>
    <w:p w14:paraId="7A0E8233" w14:textId="0CCECFE1"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9" w:history="1">
        <w:r w:rsidRPr="002E100F">
          <w:rPr>
            <w:rStyle w:val="Hyperlink"/>
          </w:rPr>
          <w:t>B11.</w:t>
        </w:r>
        <w:r>
          <w:rPr>
            <w:rFonts w:asciiTheme="minorHAnsi" w:eastAsiaTheme="minorEastAsia" w:hAnsiTheme="minorHAnsi" w:cstheme="minorBidi"/>
            <w:kern w:val="2"/>
            <w:sz w:val="24"/>
            <w:szCs w:val="24"/>
            <w:lang w:val="en-US"/>
            <w14:ligatures w14:val="standardContextual"/>
          </w:rPr>
          <w:tab/>
        </w:r>
        <w:r w:rsidRPr="002E100F">
          <w:rPr>
            <w:rStyle w:val="Hyperlink"/>
          </w:rPr>
          <w:t>Prices</w:t>
        </w:r>
        <w:r>
          <w:rPr>
            <w:webHidden/>
          </w:rPr>
          <w:tab/>
        </w:r>
        <w:r>
          <w:rPr>
            <w:webHidden/>
          </w:rPr>
          <w:fldChar w:fldCharType="begin"/>
        </w:r>
        <w:r>
          <w:rPr>
            <w:webHidden/>
          </w:rPr>
          <w:instrText xml:space="preserve"> PAGEREF _Toc212451599 \h </w:instrText>
        </w:r>
        <w:r>
          <w:rPr>
            <w:webHidden/>
          </w:rPr>
        </w:r>
        <w:r>
          <w:rPr>
            <w:webHidden/>
          </w:rPr>
          <w:fldChar w:fldCharType="separate"/>
        </w:r>
        <w:r w:rsidR="00DF36AE">
          <w:rPr>
            <w:webHidden/>
          </w:rPr>
          <w:t>5</w:t>
        </w:r>
        <w:r>
          <w:rPr>
            <w:webHidden/>
          </w:rPr>
          <w:fldChar w:fldCharType="end"/>
        </w:r>
      </w:hyperlink>
    </w:p>
    <w:p w14:paraId="19A5D238" w14:textId="0FFE5383"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0" w:history="1">
        <w:r w:rsidRPr="002E100F">
          <w:rPr>
            <w:rStyle w:val="Hyperlink"/>
          </w:rPr>
          <w:t>B12.</w:t>
        </w:r>
        <w:r>
          <w:rPr>
            <w:rFonts w:asciiTheme="minorHAnsi" w:eastAsiaTheme="minorEastAsia" w:hAnsiTheme="minorHAnsi" w:cstheme="minorBidi"/>
            <w:kern w:val="2"/>
            <w:sz w:val="24"/>
            <w:szCs w:val="24"/>
            <w:lang w:val="en-US"/>
            <w14:ligatures w14:val="standardContextual"/>
          </w:rPr>
          <w:tab/>
        </w:r>
        <w:r w:rsidRPr="002E100F">
          <w:rPr>
            <w:rStyle w:val="Hyperlink"/>
          </w:rPr>
          <w:t>Disclosure</w:t>
        </w:r>
        <w:r>
          <w:rPr>
            <w:webHidden/>
          </w:rPr>
          <w:tab/>
        </w:r>
        <w:r>
          <w:rPr>
            <w:webHidden/>
          </w:rPr>
          <w:fldChar w:fldCharType="begin"/>
        </w:r>
        <w:r>
          <w:rPr>
            <w:webHidden/>
          </w:rPr>
          <w:instrText xml:space="preserve"> PAGEREF _Toc212451600 \h </w:instrText>
        </w:r>
        <w:r>
          <w:rPr>
            <w:webHidden/>
          </w:rPr>
        </w:r>
        <w:r>
          <w:rPr>
            <w:webHidden/>
          </w:rPr>
          <w:fldChar w:fldCharType="separate"/>
        </w:r>
        <w:r w:rsidR="00DF36AE">
          <w:rPr>
            <w:webHidden/>
          </w:rPr>
          <w:t>6</w:t>
        </w:r>
        <w:r>
          <w:rPr>
            <w:webHidden/>
          </w:rPr>
          <w:fldChar w:fldCharType="end"/>
        </w:r>
      </w:hyperlink>
    </w:p>
    <w:p w14:paraId="097E7335" w14:textId="0505BFF3"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1" w:history="1">
        <w:r w:rsidRPr="002E100F">
          <w:rPr>
            <w:rStyle w:val="Hyperlink"/>
          </w:rPr>
          <w:t>B13.</w:t>
        </w:r>
        <w:r>
          <w:rPr>
            <w:rFonts w:asciiTheme="minorHAnsi" w:eastAsiaTheme="minorEastAsia" w:hAnsiTheme="minorHAnsi" w:cstheme="minorBidi"/>
            <w:kern w:val="2"/>
            <w:sz w:val="24"/>
            <w:szCs w:val="24"/>
            <w:lang w:val="en-US"/>
            <w14:ligatures w14:val="standardContextual"/>
          </w:rPr>
          <w:tab/>
        </w:r>
        <w:r w:rsidRPr="002E100F">
          <w:rPr>
            <w:rStyle w:val="Hyperlink"/>
          </w:rPr>
          <w:t>Conflict of Interest and Good Faith</w:t>
        </w:r>
        <w:r>
          <w:rPr>
            <w:webHidden/>
          </w:rPr>
          <w:tab/>
        </w:r>
        <w:r>
          <w:rPr>
            <w:webHidden/>
          </w:rPr>
          <w:fldChar w:fldCharType="begin"/>
        </w:r>
        <w:r>
          <w:rPr>
            <w:webHidden/>
          </w:rPr>
          <w:instrText xml:space="preserve"> PAGEREF _Toc212451601 \h </w:instrText>
        </w:r>
        <w:r>
          <w:rPr>
            <w:webHidden/>
          </w:rPr>
        </w:r>
        <w:r>
          <w:rPr>
            <w:webHidden/>
          </w:rPr>
          <w:fldChar w:fldCharType="separate"/>
        </w:r>
        <w:r w:rsidR="00DF36AE">
          <w:rPr>
            <w:webHidden/>
          </w:rPr>
          <w:t>7</w:t>
        </w:r>
        <w:r>
          <w:rPr>
            <w:webHidden/>
          </w:rPr>
          <w:fldChar w:fldCharType="end"/>
        </w:r>
      </w:hyperlink>
    </w:p>
    <w:p w14:paraId="531668F5" w14:textId="77E371A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2" w:history="1">
        <w:r w:rsidRPr="002E100F">
          <w:rPr>
            <w:rStyle w:val="Hyperlink"/>
          </w:rPr>
          <w:t>B14.</w:t>
        </w:r>
        <w:r>
          <w:rPr>
            <w:rFonts w:asciiTheme="minorHAnsi" w:eastAsiaTheme="minorEastAsia" w:hAnsiTheme="minorHAnsi" w:cstheme="minorBidi"/>
            <w:kern w:val="2"/>
            <w:sz w:val="24"/>
            <w:szCs w:val="24"/>
            <w:lang w:val="en-US"/>
            <w14:ligatures w14:val="standardContextual"/>
          </w:rPr>
          <w:tab/>
        </w:r>
        <w:r w:rsidRPr="002E100F">
          <w:rPr>
            <w:rStyle w:val="Hyperlink"/>
          </w:rPr>
          <w:t>Qualification</w:t>
        </w:r>
        <w:r>
          <w:rPr>
            <w:webHidden/>
          </w:rPr>
          <w:tab/>
        </w:r>
        <w:r>
          <w:rPr>
            <w:webHidden/>
          </w:rPr>
          <w:fldChar w:fldCharType="begin"/>
        </w:r>
        <w:r>
          <w:rPr>
            <w:webHidden/>
          </w:rPr>
          <w:instrText xml:space="preserve"> PAGEREF _Toc212451602 \h </w:instrText>
        </w:r>
        <w:r>
          <w:rPr>
            <w:webHidden/>
          </w:rPr>
        </w:r>
        <w:r>
          <w:rPr>
            <w:webHidden/>
          </w:rPr>
          <w:fldChar w:fldCharType="separate"/>
        </w:r>
        <w:r w:rsidR="00DF36AE">
          <w:rPr>
            <w:webHidden/>
          </w:rPr>
          <w:t>8</w:t>
        </w:r>
        <w:r>
          <w:rPr>
            <w:webHidden/>
          </w:rPr>
          <w:fldChar w:fldCharType="end"/>
        </w:r>
      </w:hyperlink>
    </w:p>
    <w:p w14:paraId="1DC55B65" w14:textId="4F03FA81"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3" w:history="1">
        <w:r w:rsidRPr="002E100F">
          <w:rPr>
            <w:rStyle w:val="Hyperlink"/>
          </w:rPr>
          <w:t>B15.</w:t>
        </w:r>
        <w:r>
          <w:rPr>
            <w:rFonts w:asciiTheme="minorHAnsi" w:eastAsiaTheme="minorEastAsia" w:hAnsiTheme="minorHAnsi" w:cstheme="minorBidi"/>
            <w:kern w:val="2"/>
            <w:sz w:val="24"/>
            <w:szCs w:val="24"/>
            <w:lang w:val="en-US"/>
            <w14:ligatures w14:val="standardContextual"/>
          </w:rPr>
          <w:tab/>
        </w:r>
        <w:r w:rsidRPr="002E100F">
          <w:rPr>
            <w:rStyle w:val="Hyperlink"/>
          </w:rPr>
          <w:t>Bid Security</w:t>
        </w:r>
        <w:r>
          <w:rPr>
            <w:webHidden/>
          </w:rPr>
          <w:tab/>
        </w:r>
        <w:r>
          <w:rPr>
            <w:webHidden/>
          </w:rPr>
          <w:fldChar w:fldCharType="begin"/>
        </w:r>
        <w:r>
          <w:rPr>
            <w:webHidden/>
          </w:rPr>
          <w:instrText xml:space="preserve"> PAGEREF _Toc212451603 \h </w:instrText>
        </w:r>
        <w:r>
          <w:rPr>
            <w:webHidden/>
          </w:rPr>
        </w:r>
        <w:r>
          <w:rPr>
            <w:webHidden/>
          </w:rPr>
          <w:fldChar w:fldCharType="separate"/>
        </w:r>
        <w:r w:rsidR="00DF36AE">
          <w:rPr>
            <w:webHidden/>
          </w:rPr>
          <w:t>9</w:t>
        </w:r>
        <w:r>
          <w:rPr>
            <w:webHidden/>
          </w:rPr>
          <w:fldChar w:fldCharType="end"/>
        </w:r>
      </w:hyperlink>
    </w:p>
    <w:p w14:paraId="374FE3BF" w14:textId="3D71BEA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4" w:history="1">
        <w:r w:rsidRPr="002E100F">
          <w:rPr>
            <w:rStyle w:val="Hyperlink"/>
          </w:rPr>
          <w:t>B16.</w:t>
        </w:r>
        <w:r>
          <w:rPr>
            <w:rFonts w:asciiTheme="minorHAnsi" w:eastAsiaTheme="minorEastAsia" w:hAnsiTheme="minorHAnsi" w:cstheme="minorBidi"/>
            <w:kern w:val="2"/>
            <w:sz w:val="24"/>
            <w:szCs w:val="24"/>
            <w:lang w:val="en-US"/>
            <w14:ligatures w14:val="standardContextual"/>
          </w:rPr>
          <w:tab/>
        </w:r>
        <w:r w:rsidRPr="002E100F">
          <w:rPr>
            <w:rStyle w:val="Hyperlink"/>
          </w:rPr>
          <w:t xml:space="preserve">Opening of </w:t>
        </w:r>
        <w:r w:rsidRPr="002E100F">
          <w:rPr>
            <w:rStyle w:val="Hyperlink"/>
            <w:rFonts w:cs="Arial"/>
          </w:rPr>
          <w:t>Bids and Release of Information</w:t>
        </w:r>
        <w:r>
          <w:rPr>
            <w:webHidden/>
          </w:rPr>
          <w:tab/>
        </w:r>
        <w:r>
          <w:rPr>
            <w:webHidden/>
          </w:rPr>
          <w:fldChar w:fldCharType="begin"/>
        </w:r>
        <w:r>
          <w:rPr>
            <w:webHidden/>
          </w:rPr>
          <w:instrText xml:space="preserve"> PAGEREF _Toc212451604 \h </w:instrText>
        </w:r>
        <w:r>
          <w:rPr>
            <w:webHidden/>
          </w:rPr>
        </w:r>
        <w:r>
          <w:rPr>
            <w:webHidden/>
          </w:rPr>
          <w:fldChar w:fldCharType="separate"/>
        </w:r>
        <w:r w:rsidR="00DF36AE">
          <w:rPr>
            <w:webHidden/>
          </w:rPr>
          <w:t>10</w:t>
        </w:r>
        <w:r>
          <w:rPr>
            <w:webHidden/>
          </w:rPr>
          <w:fldChar w:fldCharType="end"/>
        </w:r>
      </w:hyperlink>
    </w:p>
    <w:p w14:paraId="0EE0D6C1" w14:textId="0919F29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5" w:history="1">
        <w:r w:rsidRPr="002E100F">
          <w:rPr>
            <w:rStyle w:val="Hyperlink"/>
          </w:rPr>
          <w:t>B17.</w:t>
        </w:r>
        <w:r>
          <w:rPr>
            <w:rFonts w:asciiTheme="minorHAnsi" w:eastAsiaTheme="minorEastAsia" w:hAnsiTheme="minorHAnsi" w:cstheme="minorBidi"/>
            <w:kern w:val="2"/>
            <w:sz w:val="24"/>
            <w:szCs w:val="24"/>
            <w:lang w:val="en-US"/>
            <w14:ligatures w14:val="standardContextual"/>
          </w:rPr>
          <w:tab/>
        </w:r>
        <w:r w:rsidRPr="002E100F">
          <w:rPr>
            <w:rStyle w:val="Hyperlink"/>
          </w:rPr>
          <w:t>Irrevocable Bid</w:t>
        </w:r>
        <w:r>
          <w:rPr>
            <w:webHidden/>
          </w:rPr>
          <w:tab/>
        </w:r>
        <w:r>
          <w:rPr>
            <w:webHidden/>
          </w:rPr>
          <w:fldChar w:fldCharType="begin"/>
        </w:r>
        <w:r>
          <w:rPr>
            <w:webHidden/>
          </w:rPr>
          <w:instrText xml:space="preserve"> PAGEREF _Toc212451605 \h </w:instrText>
        </w:r>
        <w:r>
          <w:rPr>
            <w:webHidden/>
          </w:rPr>
        </w:r>
        <w:r>
          <w:rPr>
            <w:webHidden/>
          </w:rPr>
          <w:fldChar w:fldCharType="separate"/>
        </w:r>
        <w:r w:rsidR="00DF36AE">
          <w:rPr>
            <w:webHidden/>
          </w:rPr>
          <w:t>10</w:t>
        </w:r>
        <w:r>
          <w:rPr>
            <w:webHidden/>
          </w:rPr>
          <w:fldChar w:fldCharType="end"/>
        </w:r>
      </w:hyperlink>
    </w:p>
    <w:p w14:paraId="629B5EB6" w14:textId="09A7E2A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6" w:history="1">
        <w:r w:rsidRPr="002E100F">
          <w:rPr>
            <w:rStyle w:val="Hyperlink"/>
          </w:rPr>
          <w:t>B18.</w:t>
        </w:r>
        <w:r>
          <w:rPr>
            <w:rFonts w:asciiTheme="minorHAnsi" w:eastAsiaTheme="minorEastAsia" w:hAnsiTheme="minorHAnsi" w:cstheme="minorBidi"/>
            <w:kern w:val="2"/>
            <w:sz w:val="24"/>
            <w:szCs w:val="24"/>
            <w:lang w:val="en-US"/>
            <w14:ligatures w14:val="standardContextual"/>
          </w:rPr>
          <w:tab/>
        </w:r>
        <w:r w:rsidRPr="002E100F">
          <w:rPr>
            <w:rStyle w:val="Hyperlink"/>
          </w:rPr>
          <w:t>Withdrawal of Bids</w:t>
        </w:r>
        <w:r>
          <w:rPr>
            <w:webHidden/>
          </w:rPr>
          <w:tab/>
        </w:r>
        <w:r>
          <w:rPr>
            <w:webHidden/>
          </w:rPr>
          <w:fldChar w:fldCharType="begin"/>
        </w:r>
        <w:r>
          <w:rPr>
            <w:webHidden/>
          </w:rPr>
          <w:instrText xml:space="preserve"> PAGEREF _Toc212451606 \h </w:instrText>
        </w:r>
        <w:r>
          <w:rPr>
            <w:webHidden/>
          </w:rPr>
        </w:r>
        <w:r>
          <w:rPr>
            <w:webHidden/>
          </w:rPr>
          <w:fldChar w:fldCharType="separate"/>
        </w:r>
        <w:r w:rsidR="00DF36AE">
          <w:rPr>
            <w:webHidden/>
          </w:rPr>
          <w:t>10</w:t>
        </w:r>
        <w:r>
          <w:rPr>
            <w:webHidden/>
          </w:rPr>
          <w:fldChar w:fldCharType="end"/>
        </w:r>
      </w:hyperlink>
    </w:p>
    <w:p w14:paraId="7D8D5996" w14:textId="4C4EA0CA"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7" w:history="1">
        <w:r w:rsidRPr="002E100F">
          <w:rPr>
            <w:rStyle w:val="Hyperlink"/>
          </w:rPr>
          <w:t>B19.</w:t>
        </w:r>
        <w:r>
          <w:rPr>
            <w:rFonts w:asciiTheme="minorHAnsi" w:eastAsiaTheme="minorEastAsia" w:hAnsiTheme="minorHAnsi" w:cstheme="minorBidi"/>
            <w:kern w:val="2"/>
            <w:sz w:val="24"/>
            <w:szCs w:val="24"/>
            <w:lang w:val="en-US"/>
            <w14:ligatures w14:val="standardContextual"/>
          </w:rPr>
          <w:tab/>
        </w:r>
        <w:r w:rsidRPr="002E100F">
          <w:rPr>
            <w:rStyle w:val="Hyperlink"/>
          </w:rPr>
          <w:t>Evaluation of Bids</w:t>
        </w:r>
        <w:r>
          <w:rPr>
            <w:webHidden/>
          </w:rPr>
          <w:tab/>
        </w:r>
        <w:r>
          <w:rPr>
            <w:webHidden/>
          </w:rPr>
          <w:fldChar w:fldCharType="begin"/>
        </w:r>
        <w:r>
          <w:rPr>
            <w:webHidden/>
          </w:rPr>
          <w:instrText xml:space="preserve"> PAGEREF _Toc212451607 \h </w:instrText>
        </w:r>
        <w:r>
          <w:rPr>
            <w:webHidden/>
          </w:rPr>
        </w:r>
        <w:r>
          <w:rPr>
            <w:webHidden/>
          </w:rPr>
          <w:fldChar w:fldCharType="separate"/>
        </w:r>
        <w:r w:rsidR="00DF36AE">
          <w:rPr>
            <w:webHidden/>
          </w:rPr>
          <w:t>10</w:t>
        </w:r>
        <w:r>
          <w:rPr>
            <w:webHidden/>
          </w:rPr>
          <w:fldChar w:fldCharType="end"/>
        </w:r>
      </w:hyperlink>
    </w:p>
    <w:p w14:paraId="32B2B7CB" w14:textId="36A83A35"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8" w:history="1">
        <w:r w:rsidRPr="002E100F">
          <w:rPr>
            <w:rStyle w:val="Hyperlink"/>
          </w:rPr>
          <w:t>B20.</w:t>
        </w:r>
        <w:r>
          <w:rPr>
            <w:rFonts w:asciiTheme="minorHAnsi" w:eastAsiaTheme="minorEastAsia" w:hAnsiTheme="minorHAnsi" w:cstheme="minorBidi"/>
            <w:kern w:val="2"/>
            <w:sz w:val="24"/>
            <w:szCs w:val="24"/>
            <w:lang w:val="en-US"/>
            <w14:ligatures w14:val="standardContextual"/>
          </w:rPr>
          <w:tab/>
        </w:r>
        <w:r w:rsidRPr="002E100F">
          <w:rPr>
            <w:rStyle w:val="Hyperlink"/>
          </w:rPr>
          <w:t>Award of Contract</w:t>
        </w:r>
        <w:r>
          <w:rPr>
            <w:webHidden/>
          </w:rPr>
          <w:tab/>
        </w:r>
        <w:r>
          <w:rPr>
            <w:webHidden/>
          </w:rPr>
          <w:fldChar w:fldCharType="begin"/>
        </w:r>
        <w:r>
          <w:rPr>
            <w:webHidden/>
          </w:rPr>
          <w:instrText xml:space="preserve"> PAGEREF _Toc212451608 \h </w:instrText>
        </w:r>
        <w:r>
          <w:rPr>
            <w:webHidden/>
          </w:rPr>
        </w:r>
        <w:r>
          <w:rPr>
            <w:webHidden/>
          </w:rPr>
          <w:fldChar w:fldCharType="separate"/>
        </w:r>
        <w:r w:rsidR="00DF36AE">
          <w:rPr>
            <w:webHidden/>
          </w:rPr>
          <w:t>12</w:t>
        </w:r>
        <w:r>
          <w:rPr>
            <w:webHidden/>
          </w:rPr>
          <w:fldChar w:fldCharType="end"/>
        </w:r>
      </w:hyperlink>
    </w:p>
    <w:p w14:paraId="0D41BA98" w14:textId="77777777" w:rsidR="00321603" w:rsidRDefault="00321603">
      <w:pPr>
        <w:pStyle w:val="TOC1"/>
        <w:rPr>
          <w:rFonts w:asciiTheme="minorHAnsi" w:eastAsiaTheme="minorEastAsia" w:hAnsiTheme="minorHAnsi" w:cstheme="minorBidi"/>
          <w:b w:val="0"/>
          <w:caps w:val="0"/>
          <w:kern w:val="2"/>
          <w:sz w:val="24"/>
          <w:lang w:val="en-US"/>
          <w14:ligatures w14:val="standardContextual"/>
        </w:rPr>
      </w:pPr>
      <w:hyperlink w:anchor="_Toc212451609" w:history="1">
        <w:r w:rsidRPr="002E100F">
          <w:rPr>
            <w:rStyle w:val="Hyperlink"/>
          </w:rPr>
          <w:t>PART C - General Conditions</w:t>
        </w:r>
      </w:hyperlink>
    </w:p>
    <w:p w14:paraId="2DA01683" w14:textId="68E7479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0" w:history="1">
        <w:r w:rsidRPr="002E100F">
          <w:rPr>
            <w:rStyle w:val="Hyperlink"/>
          </w:rPr>
          <w:t>C0.</w:t>
        </w:r>
        <w:r>
          <w:rPr>
            <w:rFonts w:asciiTheme="minorHAnsi" w:eastAsiaTheme="minorEastAsia" w:hAnsiTheme="minorHAnsi" w:cstheme="minorBidi"/>
            <w:kern w:val="2"/>
            <w:sz w:val="24"/>
            <w:szCs w:val="24"/>
            <w:lang w:val="en-US"/>
            <w14:ligatures w14:val="standardContextual"/>
          </w:rPr>
          <w:tab/>
        </w:r>
        <w:r w:rsidRPr="002E100F">
          <w:rPr>
            <w:rStyle w:val="Hyperlink"/>
          </w:rPr>
          <w:t>General Conditions</w:t>
        </w:r>
        <w:r>
          <w:rPr>
            <w:webHidden/>
          </w:rPr>
          <w:tab/>
        </w:r>
        <w:r>
          <w:rPr>
            <w:webHidden/>
          </w:rPr>
          <w:fldChar w:fldCharType="begin"/>
        </w:r>
        <w:r>
          <w:rPr>
            <w:webHidden/>
          </w:rPr>
          <w:instrText xml:space="preserve"> PAGEREF _Toc212451610 \h </w:instrText>
        </w:r>
        <w:r>
          <w:rPr>
            <w:webHidden/>
          </w:rPr>
        </w:r>
        <w:r>
          <w:rPr>
            <w:webHidden/>
          </w:rPr>
          <w:fldChar w:fldCharType="separate"/>
        </w:r>
        <w:r w:rsidR="00DF36AE">
          <w:rPr>
            <w:webHidden/>
          </w:rPr>
          <w:t>1</w:t>
        </w:r>
        <w:r>
          <w:rPr>
            <w:webHidden/>
          </w:rPr>
          <w:fldChar w:fldCharType="end"/>
        </w:r>
      </w:hyperlink>
    </w:p>
    <w:p w14:paraId="718C6964" w14:textId="77777777" w:rsidR="00321603" w:rsidRDefault="00321603">
      <w:pPr>
        <w:pStyle w:val="TOC1"/>
        <w:rPr>
          <w:rFonts w:asciiTheme="minorHAnsi" w:eastAsiaTheme="minorEastAsia" w:hAnsiTheme="minorHAnsi" w:cstheme="minorBidi"/>
          <w:b w:val="0"/>
          <w:caps w:val="0"/>
          <w:kern w:val="2"/>
          <w:sz w:val="24"/>
          <w:lang w:val="en-US"/>
          <w14:ligatures w14:val="standardContextual"/>
        </w:rPr>
      </w:pPr>
      <w:hyperlink w:anchor="_Toc212451611" w:history="1">
        <w:r w:rsidRPr="002E100F">
          <w:rPr>
            <w:rStyle w:val="Hyperlink"/>
          </w:rPr>
          <w:t>PART D - Supplemental Conditions</w:t>
        </w:r>
      </w:hyperlink>
    </w:p>
    <w:p w14:paraId="32B41E4F"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12" w:history="1">
        <w:r w:rsidRPr="002E100F">
          <w:rPr>
            <w:rStyle w:val="Hyperlink"/>
            <w:noProof/>
          </w:rPr>
          <w:t>General</w:t>
        </w:r>
      </w:hyperlink>
    </w:p>
    <w:p w14:paraId="42FB95A4" w14:textId="2D3A2D2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3" w:history="1">
        <w:r w:rsidRPr="002E100F">
          <w:rPr>
            <w:rStyle w:val="Hyperlink"/>
          </w:rPr>
          <w:t>D1.</w:t>
        </w:r>
        <w:r>
          <w:rPr>
            <w:rFonts w:asciiTheme="minorHAnsi" w:eastAsiaTheme="minorEastAsia" w:hAnsiTheme="minorHAnsi" w:cstheme="minorBidi"/>
            <w:kern w:val="2"/>
            <w:sz w:val="24"/>
            <w:szCs w:val="24"/>
            <w:lang w:val="en-US"/>
            <w14:ligatures w14:val="standardContextual"/>
          </w:rPr>
          <w:tab/>
        </w:r>
        <w:r w:rsidRPr="002E100F">
          <w:rPr>
            <w:rStyle w:val="Hyperlink"/>
          </w:rPr>
          <w:t>General Conditions</w:t>
        </w:r>
        <w:r>
          <w:rPr>
            <w:webHidden/>
          </w:rPr>
          <w:tab/>
        </w:r>
        <w:r>
          <w:rPr>
            <w:webHidden/>
          </w:rPr>
          <w:fldChar w:fldCharType="begin"/>
        </w:r>
        <w:r>
          <w:rPr>
            <w:webHidden/>
          </w:rPr>
          <w:instrText xml:space="preserve"> PAGEREF _Toc212451613 \h </w:instrText>
        </w:r>
        <w:r>
          <w:rPr>
            <w:webHidden/>
          </w:rPr>
        </w:r>
        <w:r>
          <w:rPr>
            <w:webHidden/>
          </w:rPr>
          <w:fldChar w:fldCharType="separate"/>
        </w:r>
        <w:r w:rsidR="00DF36AE">
          <w:rPr>
            <w:webHidden/>
          </w:rPr>
          <w:t>1</w:t>
        </w:r>
        <w:r>
          <w:rPr>
            <w:webHidden/>
          </w:rPr>
          <w:fldChar w:fldCharType="end"/>
        </w:r>
      </w:hyperlink>
    </w:p>
    <w:p w14:paraId="48A87F5B" w14:textId="66E71F39"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4" w:history="1">
        <w:r w:rsidRPr="002E100F">
          <w:rPr>
            <w:rStyle w:val="Hyperlink"/>
          </w:rPr>
          <w:t>D2.</w:t>
        </w:r>
        <w:r>
          <w:rPr>
            <w:rFonts w:asciiTheme="minorHAnsi" w:eastAsiaTheme="minorEastAsia" w:hAnsiTheme="minorHAnsi" w:cstheme="minorBidi"/>
            <w:kern w:val="2"/>
            <w:sz w:val="24"/>
            <w:szCs w:val="24"/>
            <w:lang w:val="en-US"/>
            <w14:ligatures w14:val="standardContextual"/>
          </w:rPr>
          <w:tab/>
        </w:r>
        <w:r w:rsidRPr="002E100F">
          <w:rPr>
            <w:rStyle w:val="Hyperlink"/>
          </w:rPr>
          <w:t>Scope of Work</w:t>
        </w:r>
        <w:r>
          <w:rPr>
            <w:webHidden/>
          </w:rPr>
          <w:tab/>
        </w:r>
        <w:r>
          <w:rPr>
            <w:webHidden/>
          </w:rPr>
          <w:fldChar w:fldCharType="begin"/>
        </w:r>
        <w:r>
          <w:rPr>
            <w:webHidden/>
          </w:rPr>
          <w:instrText xml:space="preserve"> PAGEREF _Toc212451614 \h </w:instrText>
        </w:r>
        <w:r>
          <w:rPr>
            <w:webHidden/>
          </w:rPr>
        </w:r>
        <w:r>
          <w:rPr>
            <w:webHidden/>
          </w:rPr>
          <w:fldChar w:fldCharType="separate"/>
        </w:r>
        <w:r w:rsidR="00DF36AE">
          <w:rPr>
            <w:webHidden/>
          </w:rPr>
          <w:t>1</w:t>
        </w:r>
        <w:r>
          <w:rPr>
            <w:webHidden/>
          </w:rPr>
          <w:fldChar w:fldCharType="end"/>
        </w:r>
      </w:hyperlink>
    </w:p>
    <w:p w14:paraId="032AAA8B" w14:textId="2F4CDE2F"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5" w:history="1">
        <w:r w:rsidRPr="002E100F">
          <w:rPr>
            <w:rStyle w:val="Hyperlink"/>
          </w:rPr>
          <w:t>D3.</w:t>
        </w:r>
        <w:r>
          <w:rPr>
            <w:rFonts w:asciiTheme="minorHAnsi" w:eastAsiaTheme="minorEastAsia" w:hAnsiTheme="minorHAnsi" w:cstheme="minorBidi"/>
            <w:kern w:val="2"/>
            <w:sz w:val="24"/>
            <w:szCs w:val="24"/>
            <w:lang w:val="en-US"/>
            <w14:ligatures w14:val="standardContextual"/>
          </w:rPr>
          <w:tab/>
        </w:r>
        <w:r w:rsidRPr="002E100F">
          <w:rPr>
            <w:rStyle w:val="Hyperlink"/>
          </w:rPr>
          <w:t>Definitions</w:t>
        </w:r>
        <w:r>
          <w:rPr>
            <w:webHidden/>
          </w:rPr>
          <w:tab/>
        </w:r>
        <w:r>
          <w:rPr>
            <w:webHidden/>
          </w:rPr>
          <w:fldChar w:fldCharType="begin"/>
        </w:r>
        <w:r>
          <w:rPr>
            <w:webHidden/>
          </w:rPr>
          <w:instrText xml:space="preserve"> PAGEREF _Toc212451615 \h </w:instrText>
        </w:r>
        <w:r>
          <w:rPr>
            <w:webHidden/>
          </w:rPr>
        </w:r>
        <w:r>
          <w:rPr>
            <w:webHidden/>
          </w:rPr>
          <w:fldChar w:fldCharType="separate"/>
        </w:r>
        <w:r w:rsidR="00DF36AE">
          <w:rPr>
            <w:webHidden/>
          </w:rPr>
          <w:t>1</w:t>
        </w:r>
        <w:r>
          <w:rPr>
            <w:webHidden/>
          </w:rPr>
          <w:fldChar w:fldCharType="end"/>
        </w:r>
      </w:hyperlink>
    </w:p>
    <w:p w14:paraId="16DD39DD" w14:textId="6A204913"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6" w:history="1">
        <w:r w:rsidRPr="002E100F">
          <w:rPr>
            <w:rStyle w:val="Hyperlink"/>
          </w:rPr>
          <w:t>D4.</w:t>
        </w:r>
        <w:r>
          <w:rPr>
            <w:rFonts w:asciiTheme="minorHAnsi" w:eastAsiaTheme="minorEastAsia" w:hAnsiTheme="minorHAnsi" w:cstheme="minorBidi"/>
            <w:kern w:val="2"/>
            <w:sz w:val="24"/>
            <w:szCs w:val="24"/>
            <w:lang w:val="en-US"/>
            <w14:ligatures w14:val="standardContextual"/>
          </w:rPr>
          <w:tab/>
        </w:r>
        <w:r w:rsidRPr="002E100F">
          <w:rPr>
            <w:rStyle w:val="Hyperlink"/>
          </w:rPr>
          <w:t>Contract Administrator</w:t>
        </w:r>
        <w:r>
          <w:rPr>
            <w:webHidden/>
          </w:rPr>
          <w:tab/>
        </w:r>
        <w:r>
          <w:rPr>
            <w:webHidden/>
          </w:rPr>
          <w:fldChar w:fldCharType="begin"/>
        </w:r>
        <w:r>
          <w:rPr>
            <w:webHidden/>
          </w:rPr>
          <w:instrText xml:space="preserve"> PAGEREF _Toc212451616 \h </w:instrText>
        </w:r>
        <w:r>
          <w:rPr>
            <w:webHidden/>
          </w:rPr>
        </w:r>
        <w:r>
          <w:rPr>
            <w:webHidden/>
          </w:rPr>
          <w:fldChar w:fldCharType="separate"/>
        </w:r>
        <w:r w:rsidR="00DF36AE">
          <w:rPr>
            <w:webHidden/>
          </w:rPr>
          <w:t>1</w:t>
        </w:r>
        <w:r>
          <w:rPr>
            <w:webHidden/>
          </w:rPr>
          <w:fldChar w:fldCharType="end"/>
        </w:r>
      </w:hyperlink>
    </w:p>
    <w:p w14:paraId="4001A2F0" w14:textId="68361B4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7" w:history="1">
        <w:r w:rsidRPr="002E100F">
          <w:rPr>
            <w:rStyle w:val="Hyperlink"/>
          </w:rPr>
          <w:t>D5.</w:t>
        </w:r>
        <w:r>
          <w:rPr>
            <w:rFonts w:asciiTheme="minorHAnsi" w:eastAsiaTheme="minorEastAsia" w:hAnsiTheme="minorHAnsi" w:cstheme="minorBidi"/>
            <w:kern w:val="2"/>
            <w:sz w:val="24"/>
            <w:szCs w:val="24"/>
            <w:lang w:val="en-US"/>
            <w14:ligatures w14:val="standardContextual"/>
          </w:rPr>
          <w:tab/>
        </w:r>
        <w:r w:rsidRPr="002E100F">
          <w:rPr>
            <w:rStyle w:val="Hyperlink"/>
          </w:rPr>
          <w:t>Contractor's Supervisor</w:t>
        </w:r>
        <w:r>
          <w:rPr>
            <w:webHidden/>
          </w:rPr>
          <w:tab/>
        </w:r>
        <w:r>
          <w:rPr>
            <w:webHidden/>
          </w:rPr>
          <w:fldChar w:fldCharType="begin"/>
        </w:r>
        <w:r>
          <w:rPr>
            <w:webHidden/>
          </w:rPr>
          <w:instrText xml:space="preserve"> PAGEREF _Toc212451617 \h </w:instrText>
        </w:r>
        <w:r>
          <w:rPr>
            <w:webHidden/>
          </w:rPr>
        </w:r>
        <w:r>
          <w:rPr>
            <w:webHidden/>
          </w:rPr>
          <w:fldChar w:fldCharType="separate"/>
        </w:r>
        <w:r w:rsidR="00DF36AE">
          <w:rPr>
            <w:webHidden/>
          </w:rPr>
          <w:t>2</w:t>
        </w:r>
        <w:r>
          <w:rPr>
            <w:webHidden/>
          </w:rPr>
          <w:fldChar w:fldCharType="end"/>
        </w:r>
      </w:hyperlink>
    </w:p>
    <w:p w14:paraId="19D49EE4" w14:textId="5741448F"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8" w:history="1">
        <w:r w:rsidRPr="002E100F">
          <w:rPr>
            <w:rStyle w:val="Hyperlink"/>
          </w:rPr>
          <w:t>D6.</w:t>
        </w:r>
        <w:r>
          <w:rPr>
            <w:rFonts w:asciiTheme="minorHAnsi" w:eastAsiaTheme="minorEastAsia" w:hAnsiTheme="minorHAnsi" w:cstheme="minorBidi"/>
            <w:kern w:val="2"/>
            <w:sz w:val="24"/>
            <w:szCs w:val="24"/>
            <w:lang w:val="en-US"/>
            <w14:ligatures w14:val="standardContextual"/>
          </w:rPr>
          <w:tab/>
        </w:r>
        <w:r w:rsidRPr="002E100F">
          <w:rPr>
            <w:rStyle w:val="Hyperlink"/>
          </w:rPr>
          <w:t>Furnishing of Documents</w:t>
        </w:r>
        <w:r>
          <w:rPr>
            <w:webHidden/>
          </w:rPr>
          <w:tab/>
        </w:r>
        <w:r>
          <w:rPr>
            <w:webHidden/>
          </w:rPr>
          <w:fldChar w:fldCharType="begin"/>
        </w:r>
        <w:r>
          <w:rPr>
            <w:webHidden/>
          </w:rPr>
          <w:instrText xml:space="preserve"> PAGEREF _Toc212451618 \h </w:instrText>
        </w:r>
        <w:r>
          <w:rPr>
            <w:webHidden/>
          </w:rPr>
        </w:r>
        <w:r>
          <w:rPr>
            <w:webHidden/>
          </w:rPr>
          <w:fldChar w:fldCharType="separate"/>
        </w:r>
        <w:r w:rsidR="00DF36AE">
          <w:rPr>
            <w:webHidden/>
          </w:rPr>
          <w:t>2</w:t>
        </w:r>
        <w:r>
          <w:rPr>
            <w:webHidden/>
          </w:rPr>
          <w:fldChar w:fldCharType="end"/>
        </w:r>
      </w:hyperlink>
    </w:p>
    <w:p w14:paraId="0CE0522B"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19" w:history="1">
        <w:r w:rsidRPr="002E100F">
          <w:rPr>
            <w:rStyle w:val="Hyperlink"/>
            <w:noProof/>
          </w:rPr>
          <w:t>Submissions</w:t>
        </w:r>
      </w:hyperlink>
    </w:p>
    <w:p w14:paraId="14BCFE16" w14:textId="7C67315C"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0" w:history="1">
        <w:r w:rsidRPr="002E100F">
          <w:rPr>
            <w:rStyle w:val="Hyperlink"/>
          </w:rPr>
          <w:t>D7.</w:t>
        </w:r>
        <w:r>
          <w:rPr>
            <w:rFonts w:asciiTheme="minorHAnsi" w:eastAsiaTheme="minorEastAsia" w:hAnsiTheme="minorHAnsi" w:cstheme="minorBidi"/>
            <w:kern w:val="2"/>
            <w:sz w:val="24"/>
            <w:szCs w:val="24"/>
            <w:lang w:val="en-US"/>
            <w14:ligatures w14:val="standardContextual"/>
          </w:rPr>
          <w:tab/>
        </w:r>
        <w:r w:rsidRPr="002E100F">
          <w:rPr>
            <w:rStyle w:val="Hyperlink"/>
          </w:rPr>
          <w:t>Authority to Carry on Business</w:t>
        </w:r>
        <w:r>
          <w:rPr>
            <w:webHidden/>
          </w:rPr>
          <w:tab/>
        </w:r>
        <w:r>
          <w:rPr>
            <w:webHidden/>
          </w:rPr>
          <w:fldChar w:fldCharType="begin"/>
        </w:r>
        <w:r>
          <w:rPr>
            <w:webHidden/>
          </w:rPr>
          <w:instrText xml:space="preserve"> PAGEREF _Toc212451620 \h </w:instrText>
        </w:r>
        <w:r>
          <w:rPr>
            <w:webHidden/>
          </w:rPr>
        </w:r>
        <w:r>
          <w:rPr>
            <w:webHidden/>
          </w:rPr>
          <w:fldChar w:fldCharType="separate"/>
        </w:r>
        <w:r w:rsidR="00DF36AE">
          <w:rPr>
            <w:webHidden/>
          </w:rPr>
          <w:t>2</w:t>
        </w:r>
        <w:r>
          <w:rPr>
            <w:webHidden/>
          </w:rPr>
          <w:fldChar w:fldCharType="end"/>
        </w:r>
      </w:hyperlink>
    </w:p>
    <w:p w14:paraId="316C49E4" w14:textId="57C8D6C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1" w:history="1">
        <w:r w:rsidRPr="002E100F">
          <w:rPr>
            <w:rStyle w:val="Hyperlink"/>
          </w:rPr>
          <w:t>D8.</w:t>
        </w:r>
        <w:r>
          <w:rPr>
            <w:rFonts w:asciiTheme="minorHAnsi" w:eastAsiaTheme="minorEastAsia" w:hAnsiTheme="minorHAnsi" w:cstheme="minorBidi"/>
            <w:kern w:val="2"/>
            <w:sz w:val="24"/>
            <w:szCs w:val="24"/>
            <w:lang w:val="en-US"/>
            <w14:ligatures w14:val="standardContextual"/>
          </w:rPr>
          <w:tab/>
        </w:r>
        <w:r w:rsidRPr="002E100F">
          <w:rPr>
            <w:rStyle w:val="Hyperlink"/>
          </w:rPr>
          <w:t>Safe Work Plan</w:t>
        </w:r>
        <w:r>
          <w:rPr>
            <w:webHidden/>
          </w:rPr>
          <w:tab/>
        </w:r>
        <w:r>
          <w:rPr>
            <w:webHidden/>
          </w:rPr>
          <w:fldChar w:fldCharType="begin"/>
        </w:r>
        <w:r>
          <w:rPr>
            <w:webHidden/>
          </w:rPr>
          <w:instrText xml:space="preserve"> PAGEREF _Toc212451621 \h </w:instrText>
        </w:r>
        <w:r>
          <w:rPr>
            <w:webHidden/>
          </w:rPr>
        </w:r>
        <w:r>
          <w:rPr>
            <w:webHidden/>
          </w:rPr>
          <w:fldChar w:fldCharType="separate"/>
        </w:r>
        <w:r w:rsidR="00DF36AE">
          <w:rPr>
            <w:webHidden/>
          </w:rPr>
          <w:t>2</w:t>
        </w:r>
        <w:r>
          <w:rPr>
            <w:webHidden/>
          </w:rPr>
          <w:fldChar w:fldCharType="end"/>
        </w:r>
      </w:hyperlink>
    </w:p>
    <w:p w14:paraId="225B76A3" w14:textId="53854257"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2" w:history="1">
        <w:r w:rsidRPr="002E100F">
          <w:rPr>
            <w:rStyle w:val="Hyperlink"/>
          </w:rPr>
          <w:t>D9.</w:t>
        </w:r>
        <w:r>
          <w:rPr>
            <w:rFonts w:asciiTheme="minorHAnsi" w:eastAsiaTheme="minorEastAsia" w:hAnsiTheme="minorHAnsi" w:cstheme="minorBidi"/>
            <w:kern w:val="2"/>
            <w:sz w:val="24"/>
            <w:szCs w:val="24"/>
            <w:lang w:val="en-US"/>
            <w14:ligatures w14:val="standardContextual"/>
          </w:rPr>
          <w:tab/>
        </w:r>
        <w:r w:rsidRPr="002E100F">
          <w:rPr>
            <w:rStyle w:val="Hyperlink"/>
          </w:rPr>
          <w:t>Insurance</w:t>
        </w:r>
        <w:r>
          <w:rPr>
            <w:webHidden/>
          </w:rPr>
          <w:tab/>
        </w:r>
        <w:r>
          <w:rPr>
            <w:webHidden/>
          </w:rPr>
          <w:fldChar w:fldCharType="begin"/>
        </w:r>
        <w:r>
          <w:rPr>
            <w:webHidden/>
          </w:rPr>
          <w:instrText xml:space="preserve"> PAGEREF _Toc212451622 \h </w:instrText>
        </w:r>
        <w:r>
          <w:rPr>
            <w:webHidden/>
          </w:rPr>
        </w:r>
        <w:r>
          <w:rPr>
            <w:webHidden/>
          </w:rPr>
          <w:fldChar w:fldCharType="separate"/>
        </w:r>
        <w:r w:rsidR="00DF36AE">
          <w:rPr>
            <w:webHidden/>
          </w:rPr>
          <w:t>2</w:t>
        </w:r>
        <w:r>
          <w:rPr>
            <w:webHidden/>
          </w:rPr>
          <w:fldChar w:fldCharType="end"/>
        </w:r>
      </w:hyperlink>
    </w:p>
    <w:p w14:paraId="29E317A5" w14:textId="7D8C9BDA"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3" w:history="1">
        <w:r w:rsidRPr="002E100F">
          <w:rPr>
            <w:rStyle w:val="Hyperlink"/>
          </w:rPr>
          <w:t>D10.</w:t>
        </w:r>
        <w:r>
          <w:rPr>
            <w:rFonts w:asciiTheme="minorHAnsi" w:eastAsiaTheme="minorEastAsia" w:hAnsiTheme="minorHAnsi" w:cstheme="minorBidi"/>
            <w:kern w:val="2"/>
            <w:sz w:val="24"/>
            <w:szCs w:val="24"/>
            <w:lang w:val="en-US"/>
            <w14:ligatures w14:val="standardContextual"/>
          </w:rPr>
          <w:tab/>
        </w:r>
        <w:r w:rsidRPr="002E100F">
          <w:rPr>
            <w:rStyle w:val="Hyperlink"/>
          </w:rPr>
          <w:t>Contract Security</w:t>
        </w:r>
        <w:r>
          <w:rPr>
            <w:webHidden/>
          </w:rPr>
          <w:tab/>
        </w:r>
        <w:r>
          <w:rPr>
            <w:webHidden/>
          </w:rPr>
          <w:fldChar w:fldCharType="begin"/>
        </w:r>
        <w:r>
          <w:rPr>
            <w:webHidden/>
          </w:rPr>
          <w:instrText xml:space="preserve"> PAGEREF _Toc212451623 \h </w:instrText>
        </w:r>
        <w:r>
          <w:rPr>
            <w:webHidden/>
          </w:rPr>
        </w:r>
        <w:r>
          <w:rPr>
            <w:webHidden/>
          </w:rPr>
          <w:fldChar w:fldCharType="separate"/>
        </w:r>
        <w:r w:rsidR="00DF36AE">
          <w:rPr>
            <w:webHidden/>
          </w:rPr>
          <w:t>3</w:t>
        </w:r>
        <w:r>
          <w:rPr>
            <w:webHidden/>
          </w:rPr>
          <w:fldChar w:fldCharType="end"/>
        </w:r>
      </w:hyperlink>
    </w:p>
    <w:p w14:paraId="080ED2E9" w14:textId="478E1C8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4" w:history="1">
        <w:r w:rsidRPr="002E100F">
          <w:rPr>
            <w:rStyle w:val="Hyperlink"/>
          </w:rPr>
          <w:t>D11.</w:t>
        </w:r>
        <w:r>
          <w:rPr>
            <w:rFonts w:asciiTheme="minorHAnsi" w:eastAsiaTheme="minorEastAsia" w:hAnsiTheme="minorHAnsi" w:cstheme="minorBidi"/>
            <w:kern w:val="2"/>
            <w:sz w:val="24"/>
            <w:szCs w:val="24"/>
            <w:lang w:val="en-US"/>
            <w14:ligatures w14:val="standardContextual"/>
          </w:rPr>
          <w:tab/>
        </w:r>
        <w:r w:rsidRPr="002E100F">
          <w:rPr>
            <w:rStyle w:val="Hyperlink"/>
          </w:rPr>
          <w:t>Detailed Prices</w:t>
        </w:r>
        <w:r>
          <w:rPr>
            <w:webHidden/>
          </w:rPr>
          <w:tab/>
        </w:r>
        <w:r>
          <w:rPr>
            <w:webHidden/>
          </w:rPr>
          <w:fldChar w:fldCharType="begin"/>
        </w:r>
        <w:r>
          <w:rPr>
            <w:webHidden/>
          </w:rPr>
          <w:instrText xml:space="preserve"> PAGEREF _Toc212451624 \h </w:instrText>
        </w:r>
        <w:r>
          <w:rPr>
            <w:webHidden/>
          </w:rPr>
        </w:r>
        <w:r>
          <w:rPr>
            <w:webHidden/>
          </w:rPr>
          <w:fldChar w:fldCharType="separate"/>
        </w:r>
        <w:r w:rsidR="00DF36AE">
          <w:rPr>
            <w:webHidden/>
          </w:rPr>
          <w:t>4</w:t>
        </w:r>
        <w:r>
          <w:rPr>
            <w:webHidden/>
          </w:rPr>
          <w:fldChar w:fldCharType="end"/>
        </w:r>
      </w:hyperlink>
    </w:p>
    <w:p w14:paraId="3BBDF070" w14:textId="58ADBAD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5" w:history="1">
        <w:r w:rsidRPr="002E100F">
          <w:rPr>
            <w:rStyle w:val="Hyperlink"/>
          </w:rPr>
          <w:t>D12.</w:t>
        </w:r>
        <w:r>
          <w:rPr>
            <w:rFonts w:asciiTheme="minorHAnsi" w:eastAsiaTheme="minorEastAsia" w:hAnsiTheme="minorHAnsi" w:cstheme="minorBidi"/>
            <w:kern w:val="2"/>
            <w:sz w:val="24"/>
            <w:szCs w:val="24"/>
            <w:lang w:val="en-US"/>
            <w14:ligatures w14:val="standardContextual"/>
          </w:rPr>
          <w:tab/>
        </w:r>
        <w:r w:rsidRPr="002E100F">
          <w:rPr>
            <w:rStyle w:val="Hyperlink"/>
          </w:rPr>
          <w:t>Subcontractor List</w:t>
        </w:r>
        <w:r>
          <w:rPr>
            <w:webHidden/>
          </w:rPr>
          <w:tab/>
        </w:r>
        <w:r>
          <w:rPr>
            <w:webHidden/>
          </w:rPr>
          <w:fldChar w:fldCharType="begin"/>
        </w:r>
        <w:r>
          <w:rPr>
            <w:webHidden/>
          </w:rPr>
          <w:instrText xml:space="preserve"> PAGEREF _Toc212451625 \h </w:instrText>
        </w:r>
        <w:r>
          <w:rPr>
            <w:webHidden/>
          </w:rPr>
        </w:r>
        <w:r>
          <w:rPr>
            <w:webHidden/>
          </w:rPr>
          <w:fldChar w:fldCharType="separate"/>
        </w:r>
        <w:r w:rsidR="00DF36AE">
          <w:rPr>
            <w:webHidden/>
          </w:rPr>
          <w:t>4</w:t>
        </w:r>
        <w:r>
          <w:rPr>
            <w:webHidden/>
          </w:rPr>
          <w:fldChar w:fldCharType="end"/>
        </w:r>
      </w:hyperlink>
    </w:p>
    <w:p w14:paraId="00BDD095" w14:textId="526DBC7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6" w:history="1">
        <w:r w:rsidRPr="002E100F">
          <w:rPr>
            <w:rStyle w:val="Hyperlink"/>
          </w:rPr>
          <w:t>D13.</w:t>
        </w:r>
        <w:r>
          <w:rPr>
            <w:rFonts w:asciiTheme="minorHAnsi" w:eastAsiaTheme="minorEastAsia" w:hAnsiTheme="minorHAnsi" w:cstheme="minorBidi"/>
            <w:kern w:val="2"/>
            <w:sz w:val="24"/>
            <w:szCs w:val="24"/>
            <w:lang w:val="en-US"/>
            <w14:ligatures w14:val="standardContextual"/>
          </w:rPr>
          <w:tab/>
        </w:r>
        <w:r w:rsidRPr="002E100F">
          <w:rPr>
            <w:rStyle w:val="Hyperlink"/>
          </w:rPr>
          <w:t>Equipment List</w:t>
        </w:r>
        <w:r>
          <w:rPr>
            <w:webHidden/>
          </w:rPr>
          <w:tab/>
        </w:r>
        <w:r>
          <w:rPr>
            <w:webHidden/>
          </w:rPr>
          <w:fldChar w:fldCharType="begin"/>
        </w:r>
        <w:r>
          <w:rPr>
            <w:webHidden/>
          </w:rPr>
          <w:instrText xml:space="preserve"> PAGEREF _Toc212451626 \h </w:instrText>
        </w:r>
        <w:r>
          <w:rPr>
            <w:webHidden/>
          </w:rPr>
        </w:r>
        <w:r>
          <w:rPr>
            <w:webHidden/>
          </w:rPr>
          <w:fldChar w:fldCharType="separate"/>
        </w:r>
        <w:r w:rsidR="00DF36AE">
          <w:rPr>
            <w:webHidden/>
          </w:rPr>
          <w:t>5</w:t>
        </w:r>
        <w:r>
          <w:rPr>
            <w:webHidden/>
          </w:rPr>
          <w:fldChar w:fldCharType="end"/>
        </w:r>
      </w:hyperlink>
    </w:p>
    <w:p w14:paraId="0CF79A15" w14:textId="2C89F663"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7" w:history="1">
        <w:r w:rsidRPr="002E100F">
          <w:rPr>
            <w:rStyle w:val="Hyperlink"/>
          </w:rPr>
          <w:t>D14.</w:t>
        </w:r>
        <w:r>
          <w:rPr>
            <w:rFonts w:asciiTheme="minorHAnsi" w:eastAsiaTheme="minorEastAsia" w:hAnsiTheme="minorHAnsi" w:cstheme="minorBidi"/>
            <w:kern w:val="2"/>
            <w:sz w:val="24"/>
            <w:szCs w:val="24"/>
            <w:lang w:val="en-US"/>
            <w14:ligatures w14:val="standardContextual"/>
          </w:rPr>
          <w:tab/>
        </w:r>
        <w:r w:rsidRPr="002E100F">
          <w:rPr>
            <w:rStyle w:val="Hyperlink"/>
          </w:rPr>
          <w:t>Detailed Work Schedule</w:t>
        </w:r>
        <w:r>
          <w:rPr>
            <w:webHidden/>
          </w:rPr>
          <w:tab/>
        </w:r>
        <w:r>
          <w:rPr>
            <w:webHidden/>
          </w:rPr>
          <w:fldChar w:fldCharType="begin"/>
        </w:r>
        <w:r>
          <w:rPr>
            <w:webHidden/>
          </w:rPr>
          <w:instrText xml:space="preserve"> PAGEREF _Toc212451627 \h </w:instrText>
        </w:r>
        <w:r>
          <w:rPr>
            <w:webHidden/>
          </w:rPr>
        </w:r>
        <w:r>
          <w:rPr>
            <w:webHidden/>
          </w:rPr>
          <w:fldChar w:fldCharType="separate"/>
        </w:r>
        <w:r w:rsidR="00DF36AE">
          <w:rPr>
            <w:webHidden/>
          </w:rPr>
          <w:t>5</w:t>
        </w:r>
        <w:r>
          <w:rPr>
            <w:webHidden/>
          </w:rPr>
          <w:fldChar w:fldCharType="end"/>
        </w:r>
      </w:hyperlink>
    </w:p>
    <w:p w14:paraId="11DEC2B8" w14:textId="6CB44E8D"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8" w:history="1">
        <w:r w:rsidRPr="002E100F">
          <w:rPr>
            <w:rStyle w:val="Hyperlink"/>
          </w:rPr>
          <w:t>D15.</w:t>
        </w:r>
        <w:r>
          <w:rPr>
            <w:rFonts w:asciiTheme="minorHAnsi" w:eastAsiaTheme="minorEastAsia" w:hAnsiTheme="minorHAnsi" w:cstheme="minorBidi"/>
            <w:kern w:val="2"/>
            <w:sz w:val="24"/>
            <w:szCs w:val="24"/>
            <w:lang w:val="en-US"/>
            <w14:ligatures w14:val="standardContextual"/>
          </w:rPr>
          <w:tab/>
        </w:r>
        <w:r w:rsidRPr="002E100F">
          <w:rPr>
            <w:rStyle w:val="Hyperlink"/>
          </w:rPr>
          <w:t>Requirement for Site Accessibility Plan</w:t>
        </w:r>
        <w:r>
          <w:rPr>
            <w:webHidden/>
          </w:rPr>
          <w:tab/>
        </w:r>
        <w:r>
          <w:rPr>
            <w:webHidden/>
          </w:rPr>
          <w:fldChar w:fldCharType="begin"/>
        </w:r>
        <w:r>
          <w:rPr>
            <w:webHidden/>
          </w:rPr>
          <w:instrText xml:space="preserve"> PAGEREF _Toc212451628 \h </w:instrText>
        </w:r>
        <w:r>
          <w:rPr>
            <w:webHidden/>
          </w:rPr>
        </w:r>
        <w:r>
          <w:rPr>
            <w:webHidden/>
          </w:rPr>
          <w:fldChar w:fldCharType="separate"/>
        </w:r>
        <w:r w:rsidR="00DF36AE">
          <w:rPr>
            <w:webHidden/>
          </w:rPr>
          <w:t>5</w:t>
        </w:r>
        <w:r>
          <w:rPr>
            <w:webHidden/>
          </w:rPr>
          <w:fldChar w:fldCharType="end"/>
        </w:r>
      </w:hyperlink>
    </w:p>
    <w:p w14:paraId="29E0B678"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29" w:history="1">
        <w:r w:rsidRPr="002E100F">
          <w:rPr>
            <w:rStyle w:val="Hyperlink"/>
            <w:noProof/>
          </w:rPr>
          <w:t>Schedule of Work</w:t>
        </w:r>
      </w:hyperlink>
    </w:p>
    <w:p w14:paraId="2CC4DC78" w14:textId="2BD638D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0" w:history="1">
        <w:r w:rsidRPr="002E100F">
          <w:rPr>
            <w:rStyle w:val="Hyperlink"/>
          </w:rPr>
          <w:t>D16.</w:t>
        </w:r>
        <w:r>
          <w:rPr>
            <w:rFonts w:asciiTheme="minorHAnsi" w:eastAsiaTheme="minorEastAsia" w:hAnsiTheme="minorHAnsi" w:cstheme="minorBidi"/>
            <w:kern w:val="2"/>
            <w:sz w:val="24"/>
            <w:szCs w:val="24"/>
            <w:lang w:val="en-US"/>
            <w14:ligatures w14:val="standardContextual"/>
          </w:rPr>
          <w:tab/>
        </w:r>
        <w:r w:rsidRPr="002E100F">
          <w:rPr>
            <w:rStyle w:val="Hyperlink"/>
          </w:rPr>
          <w:t>Commencement</w:t>
        </w:r>
        <w:r>
          <w:rPr>
            <w:webHidden/>
          </w:rPr>
          <w:tab/>
        </w:r>
        <w:r>
          <w:rPr>
            <w:webHidden/>
          </w:rPr>
          <w:fldChar w:fldCharType="begin"/>
        </w:r>
        <w:r>
          <w:rPr>
            <w:webHidden/>
          </w:rPr>
          <w:instrText xml:space="preserve"> PAGEREF _Toc212451630 \h </w:instrText>
        </w:r>
        <w:r>
          <w:rPr>
            <w:webHidden/>
          </w:rPr>
        </w:r>
        <w:r>
          <w:rPr>
            <w:webHidden/>
          </w:rPr>
          <w:fldChar w:fldCharType="separate"/>
        </w:r>
        <w:r w:rsidR="00DF36AE">
          <w:rPr>
            <w:webHidden/>
          </w:rPr>
          <w:t>6</w:t>
        </w:r>
        <w:r>
          <w:rPr>
            <w:webHidden/>
          </w:rPr>
          <w:fldChar w:fldCharType="end"/>
        </w:r>
      </w:hyperlink>
    </w:p>
    <w:p w14:paraId="174AB2A3" w14:textId="2B6EA72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1" w:history="1">
        <w:r w:rsidRPr="002E100F">
          <w:rPr>
            <w:rStyle w:val="Hyperlink"/>
          </w:rPr>
          <w:t>D17.</w:t>
        </w:r>
        <w:r>
          <w:rPr>
            <w:rFonts w:asciiTheme="minorHAnsi" w:eastAsiaTheme="minorEastAsia" w:hAnsiTheme="minorHAnsi" w:cstheme="minorBidi"/>
            <w:kern w:val="2"/>
            <w:sz w:val="24"/>
            <w:szCs w:val="24"/>
            <w:lang w:val="en-US"/>
            <w14:ligatures w14:val="standardContextual"/>
          </w:rPr>
          <w:tab/>
        </w:r>
        <w:r w:rsidRPr="002E100F">
          <w:rPr>
            <w:rStyle w:val="Hyperlink"/>
          </w:rPr>
          <w:t>Work By Others</w:t>
        </w:r>
        <w:r>
          <w:rPr>
            <w:webHidden/>
          </w:rPr>
          <w:tab/>
        </w:r>
        <w:r>
          <w:rPr>
            <w:webHidden/>
          </w:rPr>
          <w:fldChar w:fldCharType="begin"/>
        </w:r>
        <w:r>
          <w:rPr>
            <w:webHidden/>
          </w:rPr>
          <w:instrText xml:space="preserve"> PAGEREF _Toc212451631 \h </w:instrText>
        </w:r>
        <w:r>
          <w:rPr>
            <w:webHidden/>
          </w:rPr>
        </w:r>
        <w:r>
          <w:rPr>
            <w:webHidden/>
          </w:rPr>
          <w:fldChar w:fldCharType="separate"/>
        </w:r>
        <w:r w:rsidR="00DF36AE">
          <w:rPr>
            <w:webHidden/>
          </w:rPr>
          <w:t>7</w:t>
        </w:r>
        <w:r>
          <w:rPr>
            <w:webHidden/>
          </w:rPr>
          <w:fldChar w:fldCharType="end"/>
        </w:r>
      </w:hyperlink>
    </w:p>
    <w:p w14:paraId="27B3DA8A" w14:textId="11A8380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2" w:history="1">
        <w:r w:rsidRPr="002E100F">
          <w:rPr>
            <w:rStyle w:val="Hyperlink"/>
          </w:rPr>
          <w:t>D18.</w:t>
        </w:r>
        <w:r>
          <w:rPr>
            <w:rFonts w:asciiTheme="minorHAnsi" w:eastAsiaTheme="minorEastAsia" w:hAnsiTheme="minorHAnsi" w:cstheme="minorBidi"/>
            <w:kern w:val="2"/>
            <w:sz w:val="24"/>
            <w:szCs w:val="24"/>
            <w:lang w:val="en-US"/>
            <w14:ligatures w14:val="standardContextual"/>
          </w:rPr>
          <w:tab/>
        </w:r>
        <w:r w:rsidRPr="002E100F">
          <w:rPr>
            <w:rStyle w:val="Hyperlink"/>
          </w:rPr>
          <w:t>Working Days</w:t>
        </w:r>
        <w:r>
          <w:rPr>
            <w:webHidden/>
          </w:rPr>
          <w:tab/>
        </w:r>
        <w:r>
          <w:rPr>
            <w:webHidden/>
          </w:rPr>
          <w:fldChar w:fldCharType="begin"/>
        </w:r>
        <w:r>
          <w:rPr>
            <w:webHidden/>
          </w:rPr>
          <w:instrText xml:space="preserve"> PAGEREF _Toc212451632 \h </w:instrText>
        </w:r>
        <w:r>
          <w:rPr>
            <w:webHidden/>
          </w:rPr>
        </w:r>
        <w:r>
          <w:rPr>
            <w:webHidden/>
          </w:rPr>
          <w:fldChar w:fldCharType="separate"/>
        </w:r>
        <w:r w:rsidR="00DF36AE">
          <w:rPr>
            <w:webHidden/>
          </w:rPr>
          <w:t>7</w:t>
        </w:r>
        <w:r>
          <w:rPr>
            <w:webHidden/>
          </w:rPr>
          <w:fldChar w:fldCharType="end"/>
        </w:r>
      </w:hyperlink>
    </w:p>
    <w:p w14:paraId="39D3AE9F" w14:textId="6A24BC07"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3" w:history="1">
        <w:r w:rsidRPr="002E100F">
          <w:rPr>
            <w:rStyle w:val="Hyperlink"/>
          </w:rPr>
          <w:t>D19.</w:t>
        </w:r>
        <w:r>
          <w:rPr>
            <w:rFonts w:asciiTheme="minorHAnsi" w:eastAsiaTheme="minorEastAsia" w:hAnsiTheme="minorHAnsi" w:cstheme="minorBidi"/>
            <w:kern w:val="2"/>
            <w:sz w:val="24"/>
            <w:szCs w:val="24"/>
            <w:lang w:val="en-US"/>
            <w14:ligatures w14:val="standardContextual"/>
          </w:rPr>
          <w:tab/>
        </w:r>
        <w:r w:rsidRPr="002E100F">
          <w:rPr>
            <w:rStyle w:val="Hyperlink"/>
          </w:rPr>
          <w:t>Critical Stages</w:t>
        </w:r>
        <w:r>
          <w:rPr>
            <w:webHidden/>
          </w:rPr>
          <w:tab/>
        </w:r>
        <w:r>
          <w:rPr>
            <w:webHidden/>
          </w:rPr>
          <w:fldChar w:fldCharType="begin"/>
        </w:r>
        <w:r>
          <w:rPr>
            <w:webHidden/>
          </w:rPr>
          <w:instrText xml:space="preserve"> PAGEREF _Toc212451633 \h </w:instrText>
        </w:r>
        <w:r>
          <w:rPr>
            <w:webHidden/>
          </w:rPr>
        </w:r>
        <w:r>
          <w:rPr>
            <w:webHidden/>
          </w:rPr>
          <w:fldChar w:fldCharType="separate"/>
        </w:r>
        <w:r w:rsidR="00DF36AE">
          <w:rPr>
            <w:webHidden/>
          </w:rPr>
          <w:t>7</w:t>
        </w:r>
        <w:r>
          <w:rPr>
            <w:webHidden/>
          </w:rPr>
          <w:fldChar w:fldCharType="end"/>
        </w:r>
      </w:hyperlink>
    </w:p>
    <w:p w14:paraId="08DEDABA" w14:textId="3C53C438"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4" w:history="1">
        <w:r w:rsidRPr="002E100F">
          <w:rPr>
            <w:rStyle w:val="Hyperlink"/>
          </w:rPr>
          <w:t>D20.</w:t>
        </w:r>
        <w:r>
          <w:rPr>
            <w:rFonts w:asciiTheme="minorHAnsi" w:eastAsiaTheme="minorEastAsia" w:hAnsiTheme="minorHAnsi" w:cstheme="minorBidi"/>
            <w:kern w:val="2"/>
            <w:sz w:val="24"/>
            <w:szCs w:val="24"/>
            <w:lang w:val="en-US"/>
            <w14:ligatures w14:val="standardContextual"/>
          </w:rPr>
          <w:tab/>
        </w:r>
        <w:r w:rsidRPr="002E100F">
          <w:rPr>
            <w:rStyle w:val="Hyperlink"/>
          </w:rPr>
          <w:t>Substantial Performance</w:t>
        </w:r>
        <w:r>
          <w:rPr>
            <w:webHidden/>
          </w:rPr>
          <w:tab/>
        </w:r>
        <w:r>
          <w:rPr>
            <w:webHidden/>
          </w:rPr>
          <w:fldChar w:fldCharType="begin"/>
        </w:r>
        <w:r>
          <w:rPr>
            <w:webHidden/>
          </w:rPr>
          <w:instrText xml:space="preserve"> PAGEREF _Toc212451634 \h </w:instrText>
        </w:r>
        <w:r>
          <w:rPr>
            <w:webHidden/>
          </w:rPr>
        </w:r>
        <w:r>
          <w:rPr>
            <w:webHidden/>
          </w:rPr>
          <w:fldChar w:fldCharType="separate"/>
        </w:r>
        <w:r w:rsidR="00DF36AE">
          <w:rPr>
            <w:webHidden/>
          </w:rPr>
          <w:t>8</w:t>
        </w:r>
        <w:r>
          <w:rPr>
            <w:webHidden/>
          </w:rPr>
          <w:fldChar w:fldCharType="end"/>
        </w:r>
      </w:hyperlink>
    </w:p>
    <w:p w14:paraId="6879BBFA" w14:textId="07DD64C1"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5" w:history="1">
        <w:r w:rsidRPr="002E100F">
          <w:rPr>
            <w:rStyle w:val="Hyperlink"/>
          </w:rPr>
          <w:t>D21.</w:t>
        </w:r>
        <w:r>
          <w:rPr>
            <w:rFonts w:asciiTheme="minorHAnsi" w:eastAsiaTheme="minorEastAsia" w:hAnsiTheme="minorHAnsi" w:cstheme="minorBidi"/>
            <w:kern w:val="2"/>
            <w:sz w:val="24"/>
            <w:szCs w:val="24"/>
            <w:lang w:val="en-US"/>
            <w14:ligatures w14:val="standardContextual"/>
          </w:rPr>
          <w:tab/>
        </w:r>
        <w:r w:rsidRPr="002E100F">
          <w:rPr>
            <w:rStyle w:val="Hyperlink"/>
          </w:rPr>
          <w:t>Total Performance</w:t>
        </w:r>
        <w:r>
          <w:rPr>
            <w:webHidden/>
          </w:rPr>
          <w:tab/>
        </w:r>
        <w:r>
          <w:rPr>
            <w:webHidden/>
          </w:rPr>
          <w:fldChar w:fldCharType="begin"/>
        </w:r>
        <w:r>
          <w:rPr>
            <w:webHidden/>
          </w:rPr>
          <w:instrText xml:space="preserve"> PAGEREF _Toc212451635 \h </w:instrText>
        </w:r>
        <w:r>
          <w:rPr>
            <w:webHidden/>
          </w:rPr>
        </w:r>
        <w:r>
          <w:rPr>
            <w:webHidden/>
          </w:rPr>
          <w:fldChar w:fldCharType="separate"/>
        </w:r>
        <w:r w:rsidR="00DF36AE">
          <w:rPr>
            <w:webHidden/>
          </w:rPr>
          <w:t>8</w:t>
        </w:r>
        <w:r>
          <w:rPr>
            <w:webHidden/>
          </w:rPr>
          <w:fldChar w:fldCharType="end"/>
        </w:r>
      </w:hyperlink>
    </w:p>
    <w:p w14:paraId="212D5EAF" w14:textId="62053F37"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6" w:history="1">
        <w:r w:rsidRPr="002E100F">
          <w:rPr>
            <w:rStyle w:val="Hyperlink"/>
          </w:rPr>
          <w:t>D22.</w:t>
        </w:r>
        <w:r>
          <w:rPr>
            <w:rFonts w:asciiTheme="minorHAnsi" w:eastAsiaTheme="minorEastAsia" w:hAnsiTheme="minorHAnsi" w:cstheme="minorBidi"/>
            <w:kern w:val="2"/>
            <w:sz w:val="24"/>
            <w:szCs w:val="24"/>
            <w:lang w:val="en-US"/>
            <w14:ligatures w14:val="standardContextual"/>
          </w:rPr>
          <w:tab/>
        </w:r>
        <w:r w:rsidRPr="002E100F">
          <w:rPr>
            <w:rStyle w:val="Hyperlink"/>
          </w:rPr>
          <w:t>Liquidated Damages</w:t>
        </w:r>
        <w:r>
          <w:rPr>
            <w:webHidden/>
          </w:rPr>
          <w:tab/>
        </w:r>
        <w:r>
          <w:rPr>
            <w:webHidden/>
          </w:rPr>
          <w:fldChar w:fldCharType="begin"/>
        </w:r>
        <w:r>
          <w:rPr>
            <w:webHidden/>
          </w:rPr>
          <w:instrText xml:space="preserve"> PAGEREF _Toc212451636 \h </w:instrText>
        </w:r>
        <w:r>
          <w:rPr>
            <w:webHidden/>
          </w:rPr>
        </w:r>
        <w:r>
          <w:rPr>
            <w:webHidden/>
          </w:rPr>
          <w:fldChar w:fldCharType="separate"/>
        </w:r>
        <w:r w:rsidR="00DF36AE">
          <w:rPr>
            <w:webHidden/>
          </w:rPr>
          <w:t>9</w:t>
        </w:r>
        <w:r>
          <w:rPr>
            <w:webHidden/>
          </w:rPr>
          <w:fldChar w:fldCharType="end"/>
        </w:r>
      </w:hyperlink>
    </w:p>
    <w:p w14:paraId="64961286" w14:textId="6DFD2CA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7" w:history="1">
        <w:r w:rsidRPr="002E100F">
          <w:rPr>
            <w:rStyle w:val="Hyperlink"/>
          </w:rPr>
          <w:t>D23.</w:t>
        </w:r>
        <w:r>
          <w:rPr>
            <w:rFonts w:asciiTheme="minorHAnsi" w:eastAsiaTheme="minorEastAsia" w:hAnsiTheme="minorHAnsi" w:cstheme="minorBidi"/>
            <w:kern w:val="2"/>
            <w:sz w:val="24"/>
            <w:szCs w:val="24"/>
            <w:lang w:val="en-US"/>
            <w14:ligatures w14:val="standardContextual"/>
          </w:rPr>
          <w:tab/>
        </w:r>
        <w:r w:rsidRPr="002E100F">
          <w:rPr>
            <w:rStyle w:val="Hyperlink"/>
          </w:rPr>
          <w:t>Scheduled Maintenance</w:t>
        </w:r>
        <w:r>
          <w:rPr>
            <w:webHidden/>
          </w:rPr>
          <w:tab/>
        </w:r>
        <w:r>
          <w:rPr>
            <w:webHidden/>
          </w:rPr>
          <w:fldChar w:fldCharType="begin"/>
        </w:r>
        <w:r>
          <w:rPr>
            <w:webHidden/>
          </w:rPr>
          <w:instrText xml:space="preserve"> PAGEREF _Toc212451637 \h </w:instrText>
        </w:r>
        <w:r>
          <w:rPr>
            <w:webHidden/>
          </w:rPr>
        </w:r>
        <w:r>
          <w:rPr>
            <w:webHidden/>
          </w:rPr>
          <w:fldChar w:fldCharType="separate"/>
        </w:r>
        <w:r w:rsidR="00DF36AE">
          <w:rPr>
            <w:webHidden/>
          </w:rPr>
          <w:t>9</w:t>
        </w:r>
        <w:r>
          <w:rPr>
            <w:webHidden/>
          </w:rPr>
          <w:fldChar w:fldCharType="end"/>
        </w:r>
      </w:hyperlink>
    </w:p>
    <w:p w14:paraId="6C518C4C"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38" w:history="1">
        <w:r w:rsidRPr="002E100F">
          <w:rPr>
            <w:rStyle w:val="Hyperlink"/>
            <w:noProof/>
          </w:rPr>
          <w:t>Control of Work</w:t>
        </w:r>
      </w:hyperlink>
    </w:p>
    <w:p w14:paraId="0F8035D9" w14:textId="0C04DBF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9" w:history="1">
        <w:r w:rsidRPr="002E100F">
          <w:rPr>
            <w:rStyle w:val="Hyperlink"/>
          </w:rPr>
          <w:t>D24.</w:t>
        </w:r>
        <w:r>
          <w:rPr>
            <w:rFonts w:asciiTheme="minorHAnsi" w:eastAsiaTheme="minorEastAsia" w:hAnsiTheme="minorHAnsi" w:cstheme="minorBidi"/>
            <w:kern w:val="2"/>
            <w:sz w:val="24"/>
            <w:szCs w:val="24"/>
            <w:lang w:val="en-US"/>
            <w14:ligatures w14:val="standardContextual"/>
          </w:rPr>
          <w:tab/>
        </w:r>
        <w:r w:rsidRPr="002E100F">
          <w:rPr>
            <w:rStyle w:val="Hyperlink"/>
          </w:rPr>
          <w:t>Job Meetings</w:t>
        </w:r>
        <w:r>
          <w:rPr>
            <w:webHidden/>
          </w:rPr>
          <w:tab/>
        </w:r>
        <w:r>
          <w:rPr>
            <w:webHidden/>
          </w:rPr>
          <w:fldChar w:fldCharType="begin"/>
        </w:r>
        <w:r>
          <w:rPr>
            <w:webHidden/>
          </w:rPr>
          <w:instrText xml:space="preserve"> PAGEREF _Toc212451639 \h </w:instrText>
        </w:r>
        <w:r>
          <w:rPr>
            <w:webHidden/>
          </w:rPr>
        </w:r>
        <w:r>
          <w:rPr>
            <w:webHidden/>
          </w:rPr>
          <w:fldChar w:fldCharType="separate"/>
        </w:r>
        <w:r w:rsidR="00DF36AE">
          <w:rPr>
            <w:webHidden/>
          </w:rPr>
          <w:t>10</w:t>
        </w:r>
        <w:r>
          <w:rPr>
            <w:webHidden/>
          </w:rPr>
          <w:fldChar w:fldCharType="end"/>
        </w:r>
      </w:hyperlink>
    </w:p>
    <w:p w14:paraId="449E9196" w14:textId="714A731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0" w:history="1">
        <w:r w:rsidRPr="002E100F">
          <w:rPr>
            <w:rStyle w:val="Hyperlink"/>
          </w:rPr>
          <w:t>D25.</w:t>
        </w:r>
        <w:r>
          <w:rPr>
            <w:rFonts w:asciiTheme="minorHAnsi" w:eastAsiaTheme="minorEastAsia" w:hAnsiTheme="minorHAnsi" w:cstheme="minorBidi"/>
            <w:kern w:val="2"/>
            <w:sz w:val="24"/>
            <w:szCs w:val="24"/>
            <w:lang w:val="en-US"/>
            <w14:ligatures w14:val="standardContextual"/>
          </w:rPr>
          <w:tab/>
        </w:r>
        <w:r w:rsidRPr="002E100F">
          <w:rPr>
            <w:rStyle w:val="Hyperlink"/>
          </w:rPr>
          <w:t>Prime Contractor – The Workplace Safety and Health Act (Manitoba)</w:t>
        </w:r>
        <w:r>
          <w:rPr>
            <w:webHidden/>
          </w:rPr>
          <w:tab/>
        </w:r>
        <w:r>
          <w:rPr>
            <w:webHidden/>
          </w:rPr>
          <w:fldChar w:fldCharType="begin"/>
        </w:r>
        <w:r>
          <w:rPr>
            <w:webHidden/>
          </w:rPr>
          <w:instrText xml:space="preserve"> PAGEREF _Toc212451640 \h </w:instrText>
        </w:r>
        <w:r>
          <w:rPr>
            <w:webHidden/>
          </w:rPr>
        </w:r>
        <w:r>
          <w:rPr>
            <w:webHidden/>
          </w:rPr>
          <w:fldChar w:fldCharType="separate"/>
        </w:r>
        <w:r w:rsidR="00DF36AE">
          <w:rPr>
            <w:webHidden/>
          </w:rPr>
          <w:t>10</w:t>
        </w:r>
        <w:r>
          <w:rPr>
            <w:webHidden/>
          </w:rPr>
          <w:fldChar w:fldCharType="end"/>
        </w:r>
      </w:hyperlink>
    </w:p>
    <w:p w14:paraId="1243F379" w14:textId="70839FD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1" w:history="1">
        <w:r w:rsidRPr="002E100F">
          <w:rPr>
            <w:rStyle w:val="Hyperlink"/>
          </w:rPr>
          <w:t>D26.</w:t>
        </w:r>
        <w:r>
          <w:rPr>
            <w:rFonts w:asciiTheme="minorHAnsi" w:eastAsiaTheme="minorEastAsia" w:hAnsiTheme="minorHAnsi" w:cstheme="minorBidi"/>
            <w:kern w:val="2"/>
            <w:sz w:val="24"/>
            <w:szCs w:val="24"/>
            <w:lang w:val="en-US"/>
            <w14:ligatures w14:val="standardContextual"/>
          </w:rPr>
          <w:tab/>
        </w:r>
        <w:r w:rsidRPr="002E100F">
          <w:rPr>
            <w:rStyle w:val="Hyperlink"/>
          </w:rPr>
          <w:t>The Workplace Safety and Health Act (Manitoba) – Qualifications</w:t>
        </w:r>
        <w:r>
          <w:rPr>
            <w:webHidden/>
          </w:rPr>
          <w:tab/>
        </w:r>
        <w:r>
          <w:rPr>
            <w:webHidden/>
          </w:rPr>
          <w:fldChar w:fldCharType="begin"/>
        </w:r>
        <w:r>
          <w:rPr>
            <w:webHidden/>
          </w:rPr>
          <w:instrText xml:space="preserve"> PAGEREF _Toc212451641 \h </w:instrText>
        </w:r>
        <w:r>
          <w:rPr>
            <w:webHidden/>
          </w:rPr>
        </w:r>
        <w:r>
          <w:rPr>
            <w:webHidden/>
          </w:rPr>
          <w:fldChar w:fldCharType="separate"/>
        </w:r>
        <w:r w:rsidR="00DF36AE">
          <w:rPr>
            <w:webHidden/>
          </w:rPr>
          <w:t>10</w:t>
        </w:r>
        <w:r>
          <w:rPr>
            <w:webHidden/>
          </w:rPr>
          <w:fldChar w:fldCharType="end"/>
        </w:r>
      </w:hyperlink>
    </w:p>
    <w:p w14:paraId="53E0237A" w14:textId="695C9384"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2" w:history="1">
        <w:r w:rsidRPr="002E100F">
          <w:rPr>
            <w:rStyle w:val="Hyperlink"/>
          </w:rPr>
          <w:t>D27.</w:t>
        </w:r>
        <w:r>
          <w:rPr>
            <w:rFonts w:asciiTheme="minorHAnsi" w:eastAsiaTheme="minorEastAsia" w:hAnsiTheme="minorHAnsi" w:cstheme="minorBidi"/>
            <w:kern w:val="2"/>
            <w:sz w:val="24"/>
            <w:szCs w:val="24"/>
            <w:lang w:val="en-US"/>
            <w14:ligatures w14:val="standardContextual"/>
          </w:rPr>
          <w:tab/>
        </w:r>
        <w:r w:rsidRPr="002E100F">
          <w:rPr>
            <w:rStyle w:val="Hyperlink"/>
          </w:rPr>
          <w:t>Responsibility for Plant and Materials</w:t>
        </w:r>
        <w:r>
          <w:rPr>
            <w:webHidden/>
          </w:rPr>
          <w:tab/>
        </w:r>
        <w:r>
          <w:rPr>
            <w:webHidden/>
          </w:rPr>
          <w:fldChar w:fldCharType="begin"/>
        </w:r>
        <w:r>
          <w:rPr>
            <w:webHidden/>
          </w:rPr>
          <w:instrText xml:space="preserve"> PAGEREF _Toc212451642 \h </w:instrText>
        </w:r>
        <w:r>
          <w:rPr>
            <w:webHidden/>
          </w:rPr>
        </w:r>
        <w:r>
          <w:rPr>
            <w:webHidden/>
          </w:rPr>
          <w:fldChar w:fldCharType="separate"/>
        </w:r>
        <w:r w:rsidR="00DF36AE">
          <w:rPr>
            <w:webHidden/>
          </w:rPr>
          <w:t>10</w:t>
        </w:r>
        <w:r>
          <w:rPr>
            <w:webHidden/>
          </w:rPr>
          <w:fldChar w:fldCharType="end"/>
        </w:r>
      </w:hyperlink>
    </w:p>
    <w:p w14:paraId="58BDD3D7"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43" w:history="1">
        <w:r w:rsidRPr="002E100F">
          <w:rPr>
            <w:rStyle w:val="Hyperlink"/>
            <w:noProof/>
          </w:rPr>
          <w:t>Payment</w:t>
        </w:r>
      </w:hyperlink>
    </w:p>
    <w:p w14:paraId="0574B4C1" w14:textId="12B10568"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4" w:history="1">
        <w:r w:rsidRPr="002E100F">
          <w:rPr>
            <w:rStyle w:val="Hyperlink"/>
          </w:rPr>
          <w:t>D28.</w:t>
        </w:r>
        <w:r>
          <w:rPr>
            <w:rFonts w:asciiTheme="minorHAnsi" w:eastAsiaTheme="minorEastAsia" w:hAnsiTheme="minorHAnsi" w:cstheme="minorBidi"/>
            <w:kern w:val="2"/>
            <w:sz w:val="24"/>
            <w:szCs w:val="24"/>
            <w:lang w:val="en-US"/>
            <w14:ligatures w14:val="standardContextual"/>
          </w:rPr>
          <w:tab/>
        </w:r>
        <w:r w:rsidRPr="002E100F">
          <w:rPr>
            <w:rStyle w:val="Hyperlink"/>
          </w:rPr>
          <w:t>Payment</w:t>
        </w:r>
        <w:r>
          <w:rPr>
            <w:webHidden/>
          </w:rPr>
          <w:tab/>
        </w:r>
        <w:r>
          <w:rPr>
            <w:webHidden/>
          </w:rPr>
          <w:fldChar w:fldCharType="begin"/>
        </w:r>
        <w:r>
          <w:rPr>
            <w:webHidden/>
          </w:rPr>
          <w:instrText xml:space="preserve"> PAGEREF _Toc212451644 \h </w:instrText>
        </w:r>
        <w:r>
          <w:rPr>
            <w:webHidden/>
          </w:rPr>
        </w:r>
        <w:r>
          <w:rPr>
            <w:webHidden/>
          </w:rPr>
          <w:fldChar w:fldCharType="separate"/>
        </w:r>
        <w:r w:rsidR="00DF36AE">
          <w:rPr>
            <w:webHidden/>
          </w:rPr>
          <w:t>10</w:t>
        </w:r>
        <w:r>
          <w:rPr>
            <w:webHidden/>
          </w:rPr>
          <w:fldChar w:fldCharType="end"/>
        </w:r>
      </w:hyperlink>
    </w:p>
    <w:p w14:paraId="6946F4D3" w14:textId="3ED013EF"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5" w:history="1">
        <w:r w:rsidRPr="002E100F">
          <w:rPr>
            <w:rStyle w:val="Hyperlink"/>
          </w:rPr>
          <w:t>D29.</w:t>
        </w:r>
        <w:r>
          <w:rPr>
            <w:rFonts w:asciiTheme="minorHAnsi" w:eastAsiaTheme="minorEastAsia" w:hAnsiTheme="minorHAnsi" w:cstheme="minorBidi"/>
            <w:kern w:val="2"/>
            <w:sz w:val="24"/>
            <w:szCs w:val="24"/>
            <w:lang w:val="en-US"/>
            <w14:ligatures w14:val="standardContextual"/>
          </w:rPr>
          <w:tab/>
        </w:r>
        <w:r w:rsidRPr="002E100F">
          <w:rPr>
            <w:rStyle w:val="Hyperlink"/>
          </w:rPr>
          <w:t>Payment Schedule</w:t>
        </w:r>
        <w:r>
          <w:rPr>
            <w:webHidden/>
          </w:rPr>
          <w:tab/>
        </w:r>
        <w:r>
          <w:rPr>
            <w:webHidden/>
          </w:rPr>
          <w:fldChar w:fldCharType="begin"/>
        </w:r>
        <w:r>
          <w:rPr>
            <w:webHidden/>
          </w:rPr>
          <w:instrText xml:space="preserve"> PAGEREF _Toc212451645 \h </w:instrText>
        </w:r>
        <w:r>
          <w:rPr>
            <w:webHidden/>
          </w:rPr>
        </w:r>
        <w:r>
          <w:rPr>
            <w:webHidden/>
          </w:rPr>
          <w:fldChar w:fldCharType="separate"/>
        </w:r>
        <w:r w:rsidR="00DF36AE">
          <w:rPr>
            <w:webHidden/>
          </w:rPr>
          <w:t>11</w:t>
        </w:r>
        <w:r>
          <w:rPr>
            <w:webHidden/>
          </w:rPr>
          <w:fldChar w:fldCharType="end"/>
        </w:r>
      </w:hyperlink>
    </w:p>
    <w:p w14:paraId="622B4301"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46" w:history="1">
        <w:r w:rsidRPr="002E100F">
          <w:rPr>
            <w:rStyle w:val="Hyperlink"/>
            <w:noProof/>
          </w:rPr>
          <w:t>Warranty</w:t>
        </w:r>
      </w:hyperlink>
    </w:p>
    <w:p w14:paraId="30B65CF9" w14:textId="52928BA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7" w:history="1">
        <w:r w:rsidRPr="002E100F">
          <w:rPr>
            <w:rStyle w:val="Hyperlink"/>
          </w:rPr>
          <w:t>D30.</w:t>
        </w:r>
        <w:r>
          <w:rPr>
            <w:rFonts w:asciiTheme="minorHAnsi" w:eastAsiaTheme="minorEastAsia" w:hAnsiTheme="minorHAnsi" w:cstheme="minorBidi"/>
            <w:kern w:val="2"/>
            <w:sz w:val="24"/>
            <w:szCs w:val="24"/>
            <w:lang w:val="en-US"/>
            <w14:ligatures w14:val="standardContextual"/>
          </w:rPr>
          <w:tab/>
        </w:r>
        <w:r w:rsidRPr="002E100F">
          <w:rPr>
            <w:rStyle w:val="Hyperlink"/>
          </w:rPr>
          <w:t>Warranty</w:t>
        </w:r>
        <w:r>
          <w:rPr>
            <w:webHidden/>
          </w:rPr>
          <w:tab/>
        </w:r>
        <w:r>
          <w:rPr>
            <w:webHidden/>
          </w:rPr>
          <w:fldChar w:fldCharType="begin"/>
        </w:r>
        <w:r>
          <w:rPr>
            <w:webHidden/>
          </w:rPr>
          <w:instrText xml:space="preserve"> PAGEREF _Toc212451647 \h </w:instrText>
        </w:r>
        <w:r>
          <w:rPr>
            <w:webHidden/>
          </w:rPr>
        </w:r>
        <w:r>
          <w:rPr>
            <w:webHidden/>
          </w:rPr>
          <w:fldChar w:fldCharType="separate"/>
        </w:r>
        <w:r w:rsidR="00DF36AE">
          <w:rPr>
            <w:webHidden/>
          </w:rPr>
          <w:t>11</w:t>
        </w:r>
        <w:r>
          <w:rPr>
            <w:webHidden/>
          </w:rPr>
          <w:fldChar w:fldCharType="end"/>
        </w:r>
      </w:hyperlink>
    </w:p>
    <w:p w14:paraId="5F198D9A"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48" w:history="1">
        <w:r w:rsidRPr="002E100F">
          <w:rPr>
            <w:rStyle w:val="Hyperlink"/>
            <w:noProof/>
          </w:rPr>
          <w:t>Indemnity</w:t>
        </w:r>
      </w:hyperlink>
    </w:p>
    <w:p w14:paraId="725A4248" w14:textId="2B9AE7FF"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9" w:history="1">
        <w:r w:rsidRPr="002E100F">
          <w:rPr>
            <w:rStyle w:val="Hyperlink"/>
          </w:rPr>
          <w:t>D31.</w:t>
        </w:r>
        <w:r>
          <w:rPr>
            <w:rFonts w:asciiTheme="minorHAnsi" w:eastAsiaTheme="minorEastAsia" w:hAnsiTheme="minorHAnsi" w:cstheme="minorBidi"/>
            <w:kern w:val="2"/>
            <w:sz w:val="24"/>
            <w:szCs w:val="24"/>
            <w:lang w:val="en-US"/>
            <w14:ligatures w14:val="standardContextual"/>
          </w:rPr>
          <w:tab/>
        </w:r>
        <w:r w:rsidRPr="002E100F">
          <w:rPr>
            <w:rStyle w:val="Hyperlink"/>
          </w:rPr>
          <w:t>Indemnity</w:t>
        </w:r>
        <w:r>
          <w:rPr>
            <w:webHidden/>
          </w:rPr>
          <w:tab/>
        </w:r>
        <w:r>
          <w:rPr>
            <w:webHidden/>
          </w:rPr>
          <w:fldChar w:fldCharType="begin"/>
        </w:r>
        <w:r>
          <w:rPr>
            <w:webHidden/>
          </w:rPr>
          <w:instrText xml:space="preserve"> PAGEREF _Toc212451649 \h </w:instrText>
        </w:r>
        <w:r>
          <w:rPr>
            <w:webHidden/>
          </w:rPr>
        </w:r>
        <w:r>
          <w:rPr>
            <w:webHidden/>
          </w:rPr>
          <w:fldChar w:fldCharType="separate"/>
        </w:r>
        <w:r w:rsidR="00DF36AE">
          <w:rPr>
            <w:webHidden/>
          </w:rPr>
          <w:t>12</w:t>
        </w:r>
        <w:r>
          <w:rPr>
            <w:webHidden/>
          </w:rPr>
          <w:fldChar w:fldCharType="end"/>
        </w:r>
      </w:hyperlink>
    </w:p>
    <w:p w14:paraId="0BADAF3B" w14:textId="00988721"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0" w:history="1">
        <w:r w:rsidRPr="002E100F">
          <w:rPr>
            <w:rStyle w:val="Hyperlink"/>
          </w:rPr>
          <w:t>Form I: Detailed Prices</w:t>
        </w:r>
        <w:r>
          <w:rPr>
            <w:webHidden/>
          </w:rPr>
          <w:tab/>
        </w:r>
        <w:r>
          <w:rPr>
            <w:webHidden/>
          </w:rPr>
          <w:fldChar w:fldCharType="begin"/>
        </w:r>
        <w:r>
          <w:rPr>
            <w:webHidden/>
          </w:rPr>
          <w:instrText xml:space="preserve"> PAGEREF _Toc212451650 \h </w:instrText>
        </w:r>
        <w:r>
          <w:rPr>
            <w:webHidden/>
          </w:rPr>
        </w:r>
        <w:r>
          <w:rPr>
            <w:webHidden/>
          </w:rPr>
          <w:fldChar w:fldCharType="separate"/>
        </w:r>
        <w:r w:rsidR="00DF36AE">
          <w:rPr>
            <w:webHidden/>
          </w:rPr>
          <w:t>13</w:t>
        </w:r>
        <w:r>
          <w:rPr>
            <w:webHidden/>
          </w:rPr>
          <w:fldChar w:fldCharType="end"/>
        </w:r>
      </w:hyperlink>
    </w:p>
    <w:p w14:paraId="212833A4" w14:textId="5B8F559C"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1" w:history="1">
        <w:r w:rsidRPr="002E100F">
          <w:rPr>
            <w:rStyle w:val="Hyperlink"/>
          </w:rPr>
          <w:t>Form J: Subcontractor List</w:t>
        </w:r>
        <w:r>
          <w:rPr>
            <w:webHidden/>
          </w:rPr>
          <w:tab/>
        </w:r>
        <w:r>
          <w:rPr>
            <w:webHidden/>
          </w:rPr>
          <w:fldChar w:fldCharType="begin"/>
        </w:r>
        <w:r>
          <w:rPr>
            <w:webHidden/>
          </w:rPr>
          <w:instrText xml:space="preserve"> PAGEREF _Toc212451651 \h </w:instrText>
        </w:r>
        <w:r>
          <w:rPr>
            <w:webHidden/>
          </w:rPr>
        </w:r>
        <w:r>
          <w:rPr>
            <w:webHidden/>
          </w:rPr>
          <w:fldChar w:fldCharType="separate"/>
        </w:r>
        <w:r w:rsidR="00DF36AE">
          <w:rPr>
            <w:webHidden/>
          </w:rPr>
          <w:t>15</w:t>
        </w:r>
        <w:r>
          <w:rPr>
            <w:webHidden/>
          </w:rPr>
          <w:fldChar w:fldCharType="end"/>
        </w:r>
      </w:hyperlink>
    </w:p>
    <w:p w14:paraId="1E51DFD0" w14:textId="796C7408"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2" w:history="1">
        <w:r w:rsidRPr="002E100F">
          <w:rPr>
            <w:rStyle w:val="Hyperlink"/>
          </w:rPr>
          <w:t>Form K: Equipment</w:t>
        </w:r>
        <w:r>
          <w:rPr>
            <w:webHidden/>
          </w:rPr>
          <w:tab/>
        </w:r>
        <w:r>
          <w:rPr>
            <w:webHidden/>
          </w:rPr>
          <w:fldChar w:fldCharType="begin"/>
        </w:r>
        <w:r>
          <w:rPr>
            <w:webHidden/>
          </w:rPr>
          <w:instrText xml:space="preserve"> PAGEREF _Toc212451652 \h </w:instrText>
        </w:r>
        <w:r>
          <w:rPr>
            <w:webHidden/>
          </w:rPr>
        </w:r>
        <w:r>
          <w:rPr>
            <w:webHidden/>
          </w:rPr>
          <w:fldChar w:fldCharType="separate"/>
        </w:r>
        <w:r w:rsidR="00DF36AE">
          <w:rPr>
            <w:webHidden/>
          </w:rPr>
          <w:t>16</w:t>
        </w:r>
        <w:r>
          <w:rPr>
            <w:webHidden/>
          </w:rPr>
          <w:fldChar w:fldCharType="end"/>
        </w:r>
      </w:hyperlink>
    </w:p>
    <w:p w14:paraId="4604021C" w14:textId="7F939389"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3" w:history="1">
        <w:r w:rsidRPr="002E100F">
          <w:rPr>
            <w:rStyle w:val="Hyperlink"/>
          </w:rPr>
          <w:t>Form L: Detailed Work Schedule</w:t>
        </w:r>
        <w:r>
          <w:rPr>
            <w:webHidden/>
          </w:rPr>
          <w:tab/>
        </w:r>
        <w:r>
          <w:rPr>
            <w:webHidden/>
          </w:rPr>
          <w:fldChar w:fldCharType="begin"/>
        </w:r>
        <w:r>
          <w:rPr>
            <w:webHidden/>
          </w:rPr>
          <w:instrText xml:space="preserve"> PAGEREF _Toc212451653 \h </w:instrText>
        </w:r>
        <w:r>
          <w:rPr>
            <w:webHidden/>
          </w:rPr>
        </w:r>
        <w:r>
          <w:rPr>
            <w:webHidden/>
          </w:rPr>
          <w:fldChar w:fldCharType="separate"/>
        </w:r>
        <w:r w:rsidR="00DF36AE">
          <w:rPr>
            <w:webHidden/>
          </w:rPr>
          <w:t>18</w:t>
        </w:r>
        <w:r>
          <w:rPr>
            <w:webHidden/>
          </w:rPr>
          <w:fldChar w:fldCharType="end"/>
        </w:r>
      </w:hyperlink>
    </w:p>
    <w:p w14:paraId="22D1B3F5" w14:textId="3A2ECB08"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4" w:history="1">
        <w:r w:rsidRPr="002E100F">
          <w:rPr>
            <w:rStyle w:val="Hyperlink"/>
          </w:rPr>
          <w:t>Form L: Detailed Work Schedule</w:t>
        </w:r>
        <w:r>
          <w:rPr>
            <w:webHidden/>
          </w:rPr>
          <w:tab/>
        </w:r>
        <w:r>
          <w:rPr>
            <w:webHidden/>
          </w:rPr>
          <w:fldChar w:fldCharType="begin"/>
        </w:r>
        <w:r>
          <w:rPr>
            <w:webHidden/>
          </w:rPr>
          <w:instrText xml:space="preserve"> PAGEREF _Toc212451654 \h </w:instrText>
        </w:r>
        <w:r>
          <w:rPr>
            <w:webHidden/>
          </w:rPr>
        </w:r>
        <w:r>
          <w:rPr>
            <w:webHidden/>
          </w:rPr>
          <w:fldChar w:fldCharType="separate"/>
        </w:r>
        <w:r w:rsidR="00DF36AE">
          <w:rPr>
            <w:webHidden/>
          </w:rPr>
          <w:t>19</w:t>
        </w:r>
        <w:r>
          <w:rPr>
            <w:webHidden/>
          </w:rPr>
          <w:fldChar w:fldCharType="end"/>
        </w:r>
      </w:hyperlink>
    </w:p>
    <w:p w14:paraId="61F171ED" w14:textId="77777777" w:rsidR="00321603" w:rsidRDefault="00321603">
      <w:pPr>
        <w:pStyle w:val="TOC1"/>
        <w:rPr>
          <w:rFonts w:asciiTheme="minorHAnsi" w:eastAsiaTheme="minorEastAsia" w:hAnsiTheme="minorHAnsi" w:cstheme="minorBidi"/>
          <w:b w:val="0"/>
          <w:caps w:val="0"/>
          <w:kern w:val="2"/>
          <w:sz w:val="24"/>
          <w:lang w:val="en-US"/>
          <w14:ligatures w14:val="standardContextual"/>
        </w:rPr>
      </w:pPr>
      <w:hyperlink w:anchor="_Toc212451655" w:history="1">
        <w:r w:rsidRPr="002E100F">
          <w:rPr>
            <w:rStyle w:val="Hyperlink"/>
          </w:rPr>
          <w:t>PART E - Specifications</w:t>
        </w:r>
      </w:hyperlink>
    </w:p>
    <w:p w14:paraId="06AC8C95"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56" w:history="1">
        <w:r w:rsidRPr="002E100F">
          <w:rPr>
            <w:rStyle w:val="Hyperlink"/>
            <w:noProof/>
          </w:rPr>
          <w:t>General</w:t>
        </w:r>
      </w:hyperlink>
    </w:p>
    <w:p w14:paraId="2499F0CB" w14:textId="343DD4D8"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7" w:history="1">
        <w:r w:rsidRPr="002E100F">
          <w:rPr>
            <w:rStyle w:val="Hyperlink"/>
          </w:rPr>
          <w:t>E1.</w:t>
        </w:r>
        <w:r>
          <w:rPr>
            <w:rFonts w:asciiTheme="minorHAnsi" w:eastAsiaTheme="minorEastAsia" w:hAnsiTheme="minorHAnsi" w:cstheme="minorBidi"/>
            <w:kern w:val="2"/>
            <w:sz w:val="24"/>
            <w:szCs w:val="24"/>
            <w:lang w:val="en-US"/>
            <w14:ligatures w14:val="standardContextual"/>
          </w:rPr>
          <w:tab/>
        </w:r>
        <w:r w:rsidRPr="002E100F">
          <w:rPr>
            <w:rStyle w:val="Hyperlink"/>
          </w:rPr>
          <w:t>Applicable Specifications and Drawings</w:t>
        </w:r>
        <w:r>
          <w:rPr>
            <w:webHidden/>
          </w:rPr>
          <w:tab/>
        </w:r>
        <w:r>
          <w:rPr>
            <w:webHidden/>
          </w:rPr>
          <w:fldChar w:fldCharType="begin"/>
        </w:r>
        <w:r>
          <w:rPr>
            <w:webHidden/>
          </w:rPr>
          <w:instrText xml:space="preserve"> PAGEREF _Toc212451657 \h </w:instrText>
        </w:r>
        <w:r>
          <w:rPr>
            <w:webHidden/>
          </w:rPr>
        </w:r>
        <w:r>
          <w:rPr>
            <w:webHidden/>
          </w:rPr>
          <w:fldChar w:fldCharType="separate"/>
        </w:r>
        <w:r w:rsidR="00DF36AE">
          <w:rPr>
            <w:webHidden/>
          </w:rPr>
          <w:t>1</w:t>
        </w:r>
        <w:r>
          <w:rPr>
            <w:webHidden/>
          </w:rPr>
          <w:fldChar w:fldCharType="end"/>
        </w:r>
      </w:hyperlink>
    </w:p>
    <w:p w14:paraId="40B76C38" w14:textId="06AED6D5"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8" w:history="1">
        <w:r w:rsidRPr="002E100F">
          <w:rPr>
            <w:rStyle w:val="Hyperlink"/>
          </w:rPr>
          <w:t>E2.</w:t>
        </w:r>
        <w:r>
          <w:rPr>
            <w:rFonts w:asciiTheme="minorHAnsi" w:eastAsiaTheme="minorEastAsia" w:hAnsiTheme="minorHAnsi" w:cstheme="minorBidi"/>
            <w:kern w:val="2"/>
            <w:sz w:val="24"/>
            <w:szCs w:val="24"/>
            <w:lang w:val="en-US"/>
            <w14:ligatures w14:val="standardContextual"/>
          </w:rPr>
          <w:tab/>
        </w:r>
        <w:r w:rsidRPr="002E100F">
          <w:rPr>
            <w:rStyle w:val="Hyperlink"/>
          </w:rPr>
          <w:t>Soils Investigation Report</w:t>
        </w:r>
        <w:r>
          <w:rPr>
            <w:webHidden/>
          </w:rPr>
          <w:tab/>
        </w:r>
        <w:r>
          <w:rPr>
            <w:webHidden/>
          </w:rPr>
          <w:fldChar w:fldCharType="begin"/>
        </w:r>
        <w:r>
          <w:rPr>
            <w:webHidden/>
          </w:rPr>
          <w:instrText xml:space="preserve"> PAGEREF _Toc212451658 \h </w:instrText>
        </w:r>
        <w:r>
          <w:rPr>
            <w:webHidden/>
          </w:rPr>
        </w:r>
        <w:r>
          <w:rPr>
            <w:webHidden/>
          </w:rPr>
          <w:fldChar w:fldCharType="separate"/>
        </w:r>
        <w:r w:rsidR="00DF36AE">
          <w:rPr>
            <w:webHidden/>
          </w:rPr>
          <w:t>2</w:t>
        </w:r>
        <w:r>
          <w:rPr>
            <w:webHidden/>
          </w:rPr>
          <w:fldChar w:fldCharType="end"/>
        </w:r>
      </w:hyperlink>
    </w:p>
    <w:p w14:paraId="57BF7D54"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59" w:history="1">
        <w:r w:rsidRPr="002E100F">
          <w:rPr>
            <w:rStyle w:val="Hyperlink"/>
            <w:noProof/>
          </w:rPr>
          <w:t>General Requirements</w:t>
        </w:r>
      </w:hyperlink>
    </w:p>
    <w:p w14:paraId="6837E950" w14:textId="17462D4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0" w:history="1">
        <w:r w:rsidRPr="002E100F">
          <w:rPr>
            <w:rStyle w:val="Hyperlink"/>
          </w:rPr>
          <w:t>E3.</w:t>
        </w:r>
        <w:r>
          <w:rPr>
            <w:rFonts w:asciiTheme="minorHAnsi" w:eastAsiaTheme="minorEastAsia" w:hAnsiTheme="minorHAnsi" w:cstheme="minorBidi"/>
            <w:kern w:val="2"/>
            <w:sz w:val="24"/>
            <w:szCs w:val="24"/>
            <w:lang w:val="en-US"/>
            <w14:ligatures w14:val="standardContextual"/>
          </w:rPr>
          <w:tab/>
        </w:r>
        <w:r w:rsidRPr="002E100F">
          <w:rPr>
            <w:rStyle w:val="Hyperlink"/>
          </w:rPr>
          <w:t>Office Facilities</w:t>
        </w:r>
        <w:r>
          <w:rPr>
            <w:webHidden/>
          </w:rPr>
          <w:tab/>
        </w:r>
        <w:r>
          <w:rPr>
            <w:webHidden/>
          </w:rPr>
          <w:fldChar w:fldCharType="begin"/>
        </w:r>
        <w:r>
          <w:rPr>
            <w:webHidden/>
          </w:rPr>
          <w:instrText xml:space="preserve"> PAGEREF _Toc212451660 \h </w:instrText>
        </w:r>
        <w:r>
          <w:rPr>
            <w:webHidden/>
          </w:rPr>
        </w:r>
        <w:r>
          <w:rPr>
            <w:webHidden/>
          </w:rPr>
          <w:fldChar w:fldCharType="separate"/>
        </w:r>
        <w:r w:rsidR="00DF36AE">
          <w:rPr>
            <w:webHidden/>
          </w:rPr>
          <w:t>2</w:t>
        </w:r>
        <w:r>
          <w:rPr>
            <w:webHidden/>
          </w:rPr>
          <w:fldChar w:fldCharType="end"/>
        </w:r>
      </w:hyperlink>
    </w:p>
    <w:p w14:paraId="43FE8E2F" w14:textId="2AFAB6C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1" w:history="1">
        <w:r w:rsidRPr="002E100F">
          <w:rPr>
            <w:rStyle w:val="Hyperlink"/>
          </w:rPr>
          <w:t>E4.</w:t>
        </w:r>
        <w:r>
          <w:rPr>
            <w:rFonts w:asciiTheme="minorHAnsi" w:eastAsiaTheme="minorEastAsia" w:hAnsiTheme="minorHAnsi" w:cstheme="minorBidi"/>
            <w:kern w:val="2"/>
            <w:sz w:val="24"/>
            <w:szCs w:val="24"/>
            <w:lang w:val="en-US"/>
            <w14:ligatures w14:val="standardContextual"/>
          </w:rPr>
          <w:tab/>
        </w:r>
        <w:r w:rsidRPr="002E100F">
          <w:rPr>
            <w:rStyle w:val="Hyperlink"/>
          </w:rPr>
          <w:t>Hazardous Materials</w:t>
        </w:r>
        <w:r>
          <w:rPr>
            <w:webHidden/>
          </w:rPr>
          <w:tab/>
        </w:r>
        <w:r>
          <w:rPr>
            <w:webHidden/>
          </w:rPr>
          <w:fldChar w:fldCharType="begin"/>
        </w:r>
        <w:r>
          <w:rPr>
            <w:webHidden/>
          </w:rPr>
          <w:instrText xml:space="preserve"> PAGEREF _Toc212451661 \h </w:instrText>
        </w:r>
        <w:r>
          <w:rPr>
            <w:webHidden/>
          </w:rPr>
        </w:r>
        <w:r>
          <w:rPr>
            <w:webHidden/>
          </w:rPr>
          <w:fldChar w:fldCharType="separate"/>
        </w:r>
        <w:r w:rsidR="00DF36AE">
          <w:rPr>
            <w:webHidden/>
          </w:rPr>
          <w:t>2</w:t>
        </w:r>
        <w:r>
          <w:rPr>
            <w:webHidden/>
          </w:rPr>
          <w:fldChar w:fldCharType="end"/>
        </w:r>
      </w:hyperlink>
    </w:p>
    <w:p w14:paraId="17A17F09" w14:textId="026AFB8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2" w:history="1">
        <w:r w:rsidRPr="002E100F">
          <w:rPr>
            <w:rStyle w:val="Hyperlink"/>
          </w:rPr>
          <w:t>E5.</w:t>
        </w:r>
        <w:r>
          <w:rPr>
            <w:rFonts w:asciiTheme="minorHAnsi" w:eastAsiaTheme="minorEastAsia" w:hAnsiTheme="minorHAnsi" w:cstheme="minorBidi"/>
            <w:kern w:val="2"/>
            <w:sz w:val="24"/>
            <w:szCs w:val="24"/>
            <w:lang w:val="en-US"/>
            <w14:ligatures w14:val="standardContextual"/>
          </w:rPr>
          <w:tab/>
        </w:r>
        <w:r w:rsidRPr="002E100F">
          <w:rPr>
            <w:rStyle w:val="Hyperlink"/>
          </w:rPr>
          <w:t>Mobilization and Demobilization Payment</w:t>
        </w:r>
        <w:r>
          <w:rPr>
            <w:webHidden/>
          </w:rPr>
          <w:tab/>
        </w:r>
        <w:r>
          <w:rPr>
            <w:webHidden/>
          </w:rPr>
          <w:fldChar w:fldCharType="begin"/>
        </w:r>
        <w:r>
          <w:rPr>
            <w:webHidden/>
          </w:rPr>
          <w:instrText xml:space="preserve"> PAGEREF _Toc212451662 \h </w:instrText>
        </w:r>
        <w:r>
          <w:rPr>
            <w:webHidden/>
          </w:rPr>
        </w:r>
        <w:r>
          <w:rPr>
            <w:webHidden/>
          </w:rPr>
          <w:fldChar w:fldCharType="separate"/>
        </w:r>
        <w:r w:rsidR="00DF36AE">
          <w:rPr>
            <w:webHidden/>
          </w:rPr>
          <w:t>2</w:t>
        </w:r>
        <w:r>
          <w:rPr>
            <w:webHidden/>
          </w:rPr>
          <w:fldChar w:fldCharType="end"/>
        </w:r>
      </w:hyperlink>
    </w:p>
    <w:p w14:paraId="29934D92" w14:textId="26FA84DF"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3" w:history="1">
        <w:r w:rsidRPr="002E100F">
          <w:rPr>
            <w:rStyle w:val="Hyperlink"/>
          </w:rPr>
          <w:t>E6.</w:t>
        </w:r>
        <w:r>
          <w:rPr>
            <w:rFonts w:asciiTheme="minorHAnsi" w:eastAsiaTheme="minorEastAsia" w:hAnsiTheme="minorHAnsi" w:cstheme="minorBidi"/>
            <w:kern w:val="2"/>
            <w:sz w:val="24"/>
            <w:szCs w:val="24"/>
            <w:lang w:val="en-US"/>
            <w14:ligatures w14:val="standardContextual"/>
          </w:rPr>
          <w:tab/>
        </w:r>
        <w:r w:rsidRPr="002E100F">
          <w:rPr>
            <w:rStyle w:val="Hyperlink"/>
          </w:rPr>
          <w:t>Cash Allowance for Additional Work</w:t>
        </w:r>
        <w:r>
          <w:rPr>
            <w:webHidden/>
          </w:rPr>
          <w:tab/>
        </w:r>
        <w:r>
          <w:rPr>
            <w:webHidden/>
          </w:rPr>
          <w:fldChar w:fldCharType="begin"/>
        </w:r>
        <w:r>
          <w:rPr>
            <w:webHidden/>
          </w:rPr>
          <w:instrText xml:space="preserve"> PAGEREF _Toc212451663 \h </w:instrText>
        </w:r>
        <w:r>
          <w:rPr>
            <w:webHidden/>
          </w:rPr>
        </w:r>
        <w:r>
          <w:rPr>
            <w:webHidden/>
          </w:rPr>
          <w:fldChar w:fldCharType="separate"/>
        </w:r>
        <w:r w:rsidR="00DF36AE">
          <w:rPr>
            <w:webHidden/>
          </w:rPr>
          <w:t>2</w:t>
        </w:r>
        <w:r>
          <w:rPr>
            <w:webHidden/>
          </w:rPr>
          <w:fldChar w:fldCharType="end"/>
        </w:r>
      </w:hyperlink>
    </w:p>
    <w:p w14:paraId="13139097" w14:textId="5DB6745D"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4" w:history="1">
        <w:r w:rsidRPr="002E100F">
          <w:rPr>
            <w:rStyle w:val="Hyperlink"/>
          </w:rPr>
          <w:t>E7.</w:t>
        </w:r>
        <w:r>
          <w:rPr>
            <w:rFonts w:asciiTheme="minorHAnsi" w:eastAsiaTheme="minorEastAsia" w:hAnsiTheme="minorHAnsi" w:cstheme="minorBidi"/>
            <w:kern w:val="2"/>
            <w:sz w:val="24"/>
            <w:szCs w:val="24"/>
            <w:lang w:val="en-US"/>
            <w14:ligatures w14:val="standardContextual"/>
          </w:rPr>
          <w:tab/>
        </w:r>
        <w:r w:rsidRPr="002E100F">
          <w:rPr>
            <w:rStyle w:val="Hyperlink"/>
          </w:rPr>
          <w:t>Traffic Control</w:t>
        </w:r>
        <w:r>
          <w:rPr>
            <w:webHidden/>
          </w:rPr>
          <w:tab/>
        </w:r>
        <w:r>
          <w:rPr>
            <w:webHidden/>
          </w:rPr>
          <w:fldChar w:fldCharType="begin"/>
        </w:r>
        <w:r>
          <w:rPr>
            <w:webHidden/>
          </w:rPr>
          <w:instrText xml:space="preserve"> PAGEREF _Toc212451664 \h </w:instrText>
        </w:r>
        <w:r>
          <w:rPr>
            <w:webHidden/>
          </w:rPr>
        </w:r>
        <w:r>
          <w:rPr>
            <w:webHidden/>
          </w:rPr>
          <w:fldChar w:fldCharType="separate"/>
        </w:r>
        <w:r w:rsidR="00DF36AE">
          <w:rPr>
            <w:webHidden/>
          </w:rPr>
          <w:t>3</w:t>
        </w:r>
        <w:r>
          <w:rPr>
            <w:webHidden/>
          </w:rPr>
          <w:fldChar w:fldCharType="end"/>
        </w:r>
      </w:hyperlink>
    </w:p>
    <w:p w14:paraId="709EAD52" w14:textId="45D3B42C"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5" w:history="1">
        <w:r w:rsidRPr="002E100F">
          <w:rPr>
            <w:rStyle w:val="Hyperlink"/>
          </w:rPr>
          <w:t>E8.</w:t>
        </w:r>
        <w:r>
          <w:rPr>
            <w:rFonts w:asciiTheme="minorHAnsi" w:eastAsiaTheme="minorEastAsia" w:hAnsiTheme="minorHAnsi" w:cstheme="minorBidi"/>
            <w:kern w:val="2"/>
            <w:sz w:val="24"/>
            <w:szCs w:val="24"/>
            <w:lang w:val="en-US"/>
            <w14:ligatures w14:val="standardContextual"/>
          </w:rPr>
          <w:tab/>
        </w:r>
        <w:r w:rsidRPr="002E100F">
          <w:rPr>
            <w:rStyle w:val="Hyperlink"/>
          </w:rPr>
          <w:t>^</w:t>
        </w:r>
        <w:r>
          <w:rPr>
            <w:webHidden/>
          </w:rPr>
          <w:tab/>
        </w:r>
        <w:r>
          <w:rPr>
            <w:webHidden/>
          </w:rPr>
          <w:fldChar w:fldCharType="begin"/>
        </w:r>
        <w:r>
          <w:rPr>
            <w:webHidden/>
          </w:rPr>
          <w:instrText xml:space="preserve"> PAGEREF _Toc212451665 \h </w:instrText>
        </w:r>
        <w:r>
          <w:rPr>
            <w:webHidden/>
          </w:rPr>
        </w:r>
        <w:r>
          <w:rPr>
            <w:webHidden/>
          </w:rPr>
          <w:fldChar w:fldCharType="separate"/>
        </w:r>
        <w:r w:rsidR="00DF36AE">
          <w:rPr>
            <w:webHidden/>
          </w:rPr>
          <w:t>4</w:t>
        </w:r>
        <w:r>
          <w:rPr>
            <w:webHidden/>
          </w:rPr>
          <w:fldChar w:fldCharType="end"/>
        </w:r>
      </w:hyperlink>
    </w:p>
    <w:p w14:paraId="126C1309" w14:textId="77777777" w:rsidR="00321603" w:rsidRDefault="00321603">
      <w:pPr>
        <w:pStyle w:val="TOC1"/>
        <w:rPr>
          <w:rFonts w:asciiTheme="minorHAnsi" w:eastAsiaTheme="minorEastAsia" w:hAnsiTheme="minorHAnsi" w:cstheme="minorBidi"/>
          <w:b w:val="0"/>
          <w:caps w:val="0"/>
          <w:kern w:val="2"/>
          <w:sz w:val="24"/>
          <w:lang w:val="en-US"/>
          <w14:ligatures w14:val="standardContextual"/>
        </w:rPr>
      </w:pPr>
      <w:hyperlink w:anchor="_Toc212451666" w:history="1">
        <w:r w:rsidRPr="002E100F">
          <w:rPr>
            <w:rStyle w:val="Hyperlink"/>
          </w:rPr>
          <w:t>PART F - Security Clearance</w:t>
        </w:r>
      </w:hyperlink>
    </w:p>
    <w:p w14:paraId="5722F7A4" w14:textId="3CCEABF7"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7" w:history="1">
        <w:r w:rsidRPr="002E100F">
          <w:rPr>
            <w:rStyle w:val="Hyperlink"/>
          </w:rPr>
          <w:t>F1.</w:t>
        </w:r>
        <w:r>
          <w:rPr>
            <w:rFonts w:asciiTheme="minorHAnsi" w:eastAsiaTheme="minorEastAsia" w:hAnsiTheme="minorHAnsi" w:cstheme="minorBidi"/>
            <w:kern w:val="2"/>
            <w:sz w:val="24"/>
            <w:szCs w:val="24"/>
            <w:lang w:val="en-US"/>
            <w14:ligatures w14:val="standardContextual"/>
          </w:rPr>
          <w:tab/>
        </w:r>
        <w:r w:rsidRPr="002E100F">
          <w:rPr>
            <w:rStyle w:val="Hyperlink"/>
          </w:rPr>
          <w:t>Security Clearance</w:t>
        </w:r>
        <w:r>
          <w:rPr>
            <w:webHidden/>
          </w:rPr>
          <w:tab/>
        </w:r>
        <w:r>
          <w:rPr>
            <w:webHidden/>
          </w:rPr>
          <w:fldChar w:fldCharType="begin"/>
        </w:r>
        <w:r>
          <w:rPr>
            <w:webHidden/>
          </w:rPr>
          <w:instrText xml:space="preserve"> PAGEREF _Toc212451667 \h </w:instrText>
        </w:r>
        <w:r>
          <w:rPr>
            <w:webHidden/>
          </w:rPr>
        </w:r>
        <w:r>
          <w:rPr>
            <w:webHidden/>
          </w:rPr>
          <w:fldChar w:fldCharType="separate"/>
        </w:r>
        <w:r w:rsidR="00DF36AE">
          <w:rPr>
            <w:webHidden/>
          </w:rPr>
          <w:t>1</w:t>
        </w:r>
        <w:r>
          <w:rPr>
            <w:webHidden/>
          </w:rPr>
          <w:fldChar w:fldCharType="end"/>
        </w:r>
      </w:hyperlink>
    </w:p>
    <w:p w14:paraId="73833155"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68" w:history="1">
        <w:r w:rsidRPr="002E100F">
          <w:rPr>
            <w:rStyle w:val="Hyperlink"/>
            <w:noProof/>
          </w:rPr>
          <w:t>Security Clearance for Site Investigations at Winnipeg Police Service Buildings or Stations</w:t>
        </w:r>
      </w:hyperlink>
    </w:p>
    <w:p w14:paraId="0B087328"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69" w:history="1">
        <w:r w:rsidRPr="002E100F">
          <w:rPr>
            <w:rStyle w:val="Hyperlink"/>
            <w:noProof/>
          </w:rPr>
          <w:t>Security Clearance for Work at Winnipeg Police Service Buildings or Stations</w:t>
        </w:r>
      </w:hyperlink>
    </w:p>
    <w:p w14:paraId="602083E8" w14:textId="77777777" w:rsidR="00C62626" w:rsidRDefault="00055D2F" w:rsidP="00431BEE">
      <w:pPr>
        <w:pStyle w:val="TOC3"/>
        <w:rPr>
          <w:noProof w:val="0"/>
        </w:rPr>
      </w:pPr>
      <w:r>
        <w:rPr>
          <w:noProof w:val="0"/>
        </w:rPr>
        <w:fldChar w:fldCharType="end"/>
      </w:r>
    </w:p>
    <w:p w14:paraId="5A71356B" w14:textId="77777777" w:rsidR="00C62626" w:rsidRDefault="00C62626">
      <w:pPr>
        <w:sectPr w:rsidR="00C62626" w:rsidSect="00400F4A">
          <w:headerReference w:type="default" r:id="rId13"/>
          <w:endnotePr>
            <w:numFmt w:val="upperLetter"/>
          </w:endnotePr>
          <w:pgSz w:w="12240" w:h="15840" w:code="1"/>
          <w:pgMar w:top="1440" w:right="1440" w:bottom="720" w:left="1440" w:header="432" w:footer="432" w:gutter="0"/>
          <w:pgNumType w:start="1"/>
          <w:cols w:space="720"/>
        </w:sectPr>
      </w:pPr>
    </w:p>
    <w:p w14:paraId="441B376B" w14:textId="77777777" w:rsidR="00C62626" w:rsidRDefault="00C62626">
      <w:pPr>
        <w:pStyle w:val="PARTHEADING"/>
      </w:pPr>
      <w:bookmarkStart w:id="8" w:name="_Toc482432330"/>
      <w:bookmarkStart w:id="9" w:name="_Toc3968664"/>
      <w:bookmarkStart w:id="10" w:name="_Toc212451588"/>
      <w:r>
        <w:lastRenderedPageBreak/>
        <w:t>Bidding Procedures</w:t>
      </w:r>
      <w:bookmarkEnd w:id="8"/>
      <w:bookmarkEnd w:id="9"/>
      <w:bookmarkEnd w:id="10"/>
    </w:p>
    <w:p w14:paraId="6329CCC6" w14:textId="77777777" w:rsidR="00C62626" w:rsidRDefault="001D4594">
      <w:pPr>
        <w:pStyle w:val="CLAUSEHEADING"/>
      </w:pPr>
      <w:bookmarkStart w:id="11" w:name="_Toc212451589"/>
      <w:r>
        <w:t>Contract Title</w:t>
      </w:r>
      <w:bookmarkEnd w:id="11"/>
    </w:p>
    <w:sdt>
      <w:sdtPr>
        <w:id w:val="-319273123"/>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55A1BE04" w14:textId="77777777" w:rsidR="00C62626" w:rsidRPr="00470D67" w:rsidRDefault="00C0036F">
          <w:pPr>
            <w:pStyle w:val="Clause"/>
          </w:pPr>
          <w:r w:rsidRPr="00447063">
            <w:rPr>
              <w:rStyle w:val="PlaceholderText"/>
            </w:rPr>
            <w:t>Click or tap here to enter text.</w:t>
          </w:r>
        </w:p>
      </w:sdtContent>
    </w:sdt>
    <w:p w14:paraId="3903837C" w14:textId="77777777" w:rsidR="00D40DC9" w:rsidRDefault="00D40DC9" w:rsidP="00D40DC9">
      <w:pPr>
        <w:pStyle w:val="Comment"/>
      </w:pPr>
      <w:bookmarkStart w:id="12" w:name="_Hlk194308732"/>
      <w:bookmarkStart w:id="13" w:name="_Hlk193868657"/>
      <w:r>
        <w:t>SPEC NOTE: The Contract Title will reflect the bookmark entry made on the cover page after a field update.</w:t>
      </w:r>
    </w:p>
    <w:p w14:paraId="56D7F254" w14:textId="77777777" w:rsidR="00470D67" w:rsidRPr="00BD051D" w:rsidRDefault="00470D67" w:rsidP="00470D67">
      <w:pPr>
        <w:pStyle w:val="Comment"/>
        <w:rPr>
          <w:b/>
          <w:szCs w:val="20"/>
        </w:rPr>
      </w:pPr>
      <w:r w:rsidRPr="00831B4F">
        <w:rPr>
          <w:b/>
          <w:sz w:val="36"/>
          <w:szCs w:val="36"/>
        </w:rPr>
        <w:t>DO NOT USE TRACK CHANGES</w:t>
      </w:r>
      <w:r w:rsidR="00831B4F" w:rsidRPr="00831B4F">
        <w:rPr>
          <w:b/>
          <w:sz w:val="36"/>
          <w:szCs w:val="36"/>
        </w:rPr>
        <w:t xml:space="preserve"> OR MARKUP</w:t>
      </w:r>
      <w:r w:rsidR="00831B4F">
        <w:rPr>
          <w:b/>
          <w:sz w:val="32"/>
          <w:szCs w:val="32"/>
        </w:rPr>
        <w:t>.</w:t>
      </w:r>
      <w:r>
        <w:rPr>
          <w:b/>
          <w:szCs w:val="20"/>
        </w:rPr>
        <w:t xml:space="preserve"> </w:t>
      </w:r>
      <w:r w:rsidR="00831B4F">
        <w:rPr>
          <w:b/>
          <w:szCs w:val="20"/>
        </w:rPr>
        <w:t xml:space="preserve"> </w:t>
      </w:r>
      <w:r>
        <w:rPr>
          <w:b/>
          <w:szCs w:val="20"/>
        </w:rPr>
        <w:t xml:space="preserve">IT WILL </w:t>
      </w:r>
      <w:proofErr w:type="gramStart"/>
      <w:r>
        <w:rPr>
          <w:b/>
          <w:szCs w:val="20"/>
        </w:rPr>
        <w:t>OVER RIDE</w:t>
      </w:r>
      <w:proofErr w:type="gramEnd"/>
      <w:r>
        <w:rPr>
          <w:b/>
          <w:szCs w:val="20"/>
        </w:rPr>
        <w:t xml:space="preserve"> THE FORMATTING AND YOUR DOCUMENT </w:t>
      </w:r>
      <w:r w:rsidR="00831B4F">
        <w:rPr>
          <w:b/>
          <w:szCs w:val="20"/>
        </w:rPr>
        <w:t>WILL</w:t>
      </w:r>
      <w:r>
        <w:rPr>
          <w:b/>
          <w:szCs w:val="20"/>
        </w:rPr>
        <w:t xml:space="preserve"> BE UNUSABLE</w:t>
      </w:r>
      <w:bookmarkEnd w:id="12"/>
    </w:p>
    <w:p w14:paraId="357868E4" w14:textId="77777777" w:rsidR="00C62626" w:rsidRDefault="00C62626">
      <w:pPr>
        <w:pStyle w:val="CLAUSEHEADING"/>
      </w:pPr>
      <w:bookmarkStart w:id="14" w:name="_Toc482432333"/>
      <w:bookmarkStart w:id="15" w:name="_Ref482432894"/>
      <w:bookmarkStart w:id="16" w:name="_Ref482433080"/>
      <w:bookmarkStart w:id="17" w:name="_Ref482433229"/>
      <w:bookmarkStart w:id="18" w:name="_Ref482434099"/>
      <w:bookmarkStart w:id="19" w:name="_Toc3968667"/>
      <w:bookmarkStart w:id="20" w:name="_Toc212451590"/>
      <w:bookmarkEnd w:id="13"/>
      <w:r>
        <w:t>Submission Deadline</w:t>
      </w:r>
      <w:bookmarkEnd w:id="14"/>
      <w:bookmarkEnd w:id="15"/>
      <w:bookmarkEnd w:id="16"/>
      <w:bookmarkEnd w:id="17"/>
      <w:bookmarkEnd w:id="18"/>
      <w:bookmarkEnd w:id="19"/>
      <w:bookmarkEnd w:id="20"/>
    </w:p>
    <w:p w14:paraId="675CCDA4" w14:textId="77777777" w:rsidR="00C62626" w:rsidRDefault="00C62626">
      <w:pPr>
        <w:pStyle w:val="Comment"/>
      </w:pPr>
      <w:r>
        <w:t xml:space="preserve">SPEC NOTE: Insert month, day and year of Submission Deadline scheduled by </w:t>
      </w:r>
      <w:r w:rsidR="004B15D6">
        <w:t>the Purchasing Division</w:t>
      </w:r>
      <w:r>
        <w:t>.</w:t>
      </w:r>
    </w:p>
    <w:p w14:paraId="6E49EC1C" w14:textId="77777777" w:rsidR="00C62626" w:rsidRDefault="00C62626">
      <w:pPr>
        <w:pStyle w:val="Clause"/>
      </w:pPr>
      <w:bookmarkStart w:id="21" w:name="_Ref481903650"/>
      <w:r>
        <w:t>The Submission Deadline is 12:00 noon Winnipeg time, ^</w:t>
      </w:r>
      <w:r>
        <w:rPr>
          <w:rStyle w:val="CommentFont"/>
        </w:rPr>
        <w:t>month day, year</w:t>
      </w:r>
      <w:r>
        <w:t>.</w:t>
      </w:r>
      <w:bookmarkEnd w:id="21"/>
    </w:p>
    <w:p w14:paraId="24F3DEB7" w14:textId="7E8FAE8D" w:rsidR="00C62626" w:rsidRDefault="00C62626">
      <w:pPr>
        <w:pStyle w:val="Clause"/>
      </w:pPr>
      <w:r>
        <w:t xml:space="preserve">The Contract Administrator or the Manager of </w:t>
      </w:r>
      <w:r w:rsidR="004B15D6">
        <w:t>Purchasing</w:t>
      </w:r>
      <w:r>
        <w:t xml:space="preserve"> may extend the Submission Deadline by issuing an addendum at any time prior to the time and date specified in </w:t>
      </w:r>
      <w:r>
        <w:fldChar w:fldCharType="begin"/>
      </w:r>
      <w:r>
        <w:instrText xml:space="preserve"> REF _Ref481903650 \r \h </w:instrText>
      </w:r>
      <w:r>
        <w:fldChar w:fldCharType="separate"/>
      </w:r>
      <w:r w:rsidR="00DF36AE">
        <w:t>B2.1</w:t>
      </w:r>
      <w:r>
        <w:fldChar w:fldCharType="end"/>
      </w:r>
      <w:r>
        <w:t>.</w:t>
      </w:r>
    </w:p>
    <w:p w14:paraId="3AB3E5BA" w14:textId="77777777" w:rsidR="00C62626" w:rsidRDefault="00C62626">
      <w:pPr>
        <w:pStyle w:val="CLAUSEHEADING"/>
      </w:pPr>
      <w:bookmarkStart w:id="22" w:name="_Ref482427955"/>
      <w:bookmarkStart w:id="23" w:name="_Toc482432334"/>
      <w:bookmarkStart w:id="24" w:name="_Toc3968668"/>
      <w:bookmarkStart w:id="25" w:name="_Toc212451591"/>
      <w:r>
        <w:t>Site Investigation</w:t>
      </w:r>
      <w:bookmarkEnd w:id="22"/>
      <w:bookmarkEnd w:id="23"/>
      <w:bookmarkEnd w:id="24"/>
      <w:bookmarkEnd w:id="25"/>
    </w:p>
    <w:p w14:paraId="2280E2D8" w14:textId="4C557AD8" w:rsidR="00C62626" w:rsidRDefault="00C62626">
      <w:pPr>
        <w:pStyle w:val="Comment"/>
      </w:pPr>
      <w:r>
        <w:t xml:space="preserve">SPEC NOTE: Use </w:t>
      </w:r>
      <w:r>
        <w:fldChar w:fldCharType="begin"/>
      </w:r>
      <w:r>
        <w:instrText xml:space="preserve"> REF _Ref482427955 \r \h </w:instrText>
      </w:r>
      <w:r>
        <w:fldChar w:fldCharType="separate"/>
      </w:r>
      <w:r w:rsidR="00DF36AE">
        <w:t>B3</w:t>
      </w:r>
      <w:r>
        <w:fldChar w:fldCharType="end"/>
      </w:r>
      <w:r>
        <w:t xml:space="preserve"> only if the Bidder must be advised of restrictions on or special reasons for investigating the Site.</w:t>
      </w:r>
    </w:p>
    <w:p w14:paraId="458B3CE1" w14:textId="77777777" w:rsidR="00C62626" w:rsidRDefault="00C62626">
      <w:pPr>
        <w:pStyle w:val="Comment"/>
      </w:pPr>
      <w:r>
        <w:t xml:space="preserve">VERSION 1 - </w:t>
      </w:r>
      <w:r w:rsidR="002922A7">
        <w:t>Use this version when providing</w:t>
      </w:r>
      <w:r>
        <w:t xml:space="preserve"> a limited number of opportunities to view the Site is reasonable and the Contract Administrator should be in attendance, e.g., soil test holes to be drilled.  Insert times, month(s), day(s) and year when the Site will be attended by the Contract Administrator.  Advise </w:t>
      </w:r>
      <w:r w:rsidR="004B15D6">
        <w:t>the Purchasing Division</w:t>
      </w:r>
      <w:r>
        <w:t xml:space="preserve"> of the requirement to ensure that it is included in the advertisement of the </w:t>
      </w:r>
      <w:r w:rsidR="009F22C6">
        <w:t>Tender</w:t>
      </w:r>
      <w:r>
        <w:t>.</w:t>
      </w:r>
    </w:p>
    <w:p w14:paraId="09AB575D" w14:textId="77777777" w:rsidR="00C62626" w:rsidRDefault="00C62626">
      <w:pPr>
        <w:pStyle w:val="Clause"/>
      </w:pPr>
      <w:r>
        <w:t xml:space="preserve">Further to </w:t>
      </w:r>
      <w:r w:rsidR="002B2D46" w:rsidRPr="00982248">
        <w:t>C</w:t>
      </w:r>
      <w:r w:rsidRPr="00982248">
        <w:t>3.1</w:t>
      </w:r>
      <w:r>
        <w:t xml:space="preserve">, the Contract Administrator or an authorized representative will be available at the Site </w:t>
      </w:r>
      <w:r w:rsidR="00DF00C8">
        <w:t>at</w:t>
      </w:r>
      <w:r>
        <w:t xml:space="preserve"> ^</w:t>
      </w:r>
      <w:r>
        <w:rPr>
          <w:rStyle w:val="CommentFont"/>
        </w:rPr>
        <w:t>start time</w:t>
      </w:r>
      <w:r>
        <w:t xml:space="preserve"> on ^</w:t>
      </w:r>
      <w:r>
        <w:rPr>
          <w:rStyle w:val="CommentFont"/>
        </w:rPr>
        <w:t>month day, year</w:t>
      </w:r>
      <w:r>
        <w:t xml:space="preserve"> to provide Bidders access to the Site.</w:t>
      </w:r>
    </w:p>
    <w:p w14:paraId="0D43332D" w14:textId="40ABAE61" w:rsidR="00C62626" w:rsidRDefault="00C62626">
      <w:pPr>
        <w:pStyle w:val="Clause"/>
      </w:pPr>
      <w:bookmarkStart w:id="26" w:name="_Ref481913139"/>
      <w:r>
        <w:t>The Bidder is advised that</w:t>
      </w:r>
      <w:bookmarkEnd w:id="26"/>
      <w:r>
        <w:t xml:space="preserve"> ^</w:t>
      </w:r>
      <w:r>
        <w:rPr>
          <w:rStyle w:val="CommentFont"/>
        </w:rPr>
        <w:t xml:space="preserve">SPEC NOTE: Identify any special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DF36AE">
        <w:rPr>
          <w:rStyle w:val="CommentFont"/>
        </w:rPr>
        <w:t>B3.2</w:t>
      </w:r>
      <w:r>
        <w:rPr>
          <w:rStyle w:val="CommentFont"/>
        </w:rPr>
        <w:fldChar w:fldCharType="end"/>
      </w:r>
      <w:r>
        <w:rPr>
          <w:rStyle w:val="CommentFont"/>
        </w:rPr>
        <w:t xml:space="preserve"> if there are no such reasons.</w:t>
      </w:r>
    </w:p>
    <w:p w14:paraId="660EF526" w14:textId="77777777" w:rsidR="00C62626" w:rsidRDefault="00C62626">
      <w:pPr>
        <w:pStyle w:val="Clause"/>
      </w:pPr>
      <w:r>
        <w:t xml:space="preserve">The Bidder shall not be entitled to rely on any information or interpretation received at the Site investigation unless that information or interpretation is the Bidder’s direct </w:t>
      </w:r>
      <w:proofErr w:type="gramStart"/>
      <w:r>
        <w:t>observation, or</w:t>
      </w:r>
      <w:proofErr w:type="gramEnd"/>
      <w:r>
        <w:t xml:space="preserve"> is provided by the Contract Administrator in writing.</w:t>
      </w:r>
    </w:p>
    <w:p w14:paraId="66DFAEA9" w14:textId="77777777" w:rsidR="00A0425C" w:rsidRDefault="00A0425C">
      <w:pPr>
        <w:pStyle w:val="Clause"/>
      </w:pPr>
      <w:bookmarkStart w:id="27" w:name="_Hlk94620350"/>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C84352">
        <w:rPr>
          <w:rFonts w:cs="Arial"/>
        </w:rPr>
        <w:t xml:space="preserve"> their </w:t>
      </w:r>
      <w:r>
        <w:rPr>
          <w:rFonts w:cs="Arial"/>
        </w:rPr>
        <w:t>Bid</w:t>
      </w:r>
      <w:r w:rsidRPr="00DE6B61">
        <w:rPr>
          <w:rFonts w:cs="Arial"/>
        </w:rPr>
        <w:t xml:space="preserve"> or</w:t>
      </w:r>
      <w:r w:rsidR="00C84352">
        <w:rPr>
          <w:rFonts w:cs="Arial"/>
        </w:rPr>
        <w:t xml:space="preserve"> their </w:t>
      </w:r>
      <w:r w:rsidRPr="00DE6B61">
        <w:rPr>
          <w:rFonts w:cs="Arial"/>
        </w:rPr>
        <w:t xml:space="preserve">performance of the </w:t>
      </w:r>
      <w:proofErr w:type="gramStart"/>
      <w:r w:rsidRPr="00DE6B61">
        <w:rPr>
          <w:rFonts w:cs="Arial"/>
        </w:rPr>
        <w:t>Work, and</w:t>
      </w:r>
      <w:proofErr w:type="gramEnd"/>
      <w:r w:rsidRPr="00DE6B61">
        <w:rPr>
          <w:rFonts w:cs="Arial"/>
        </w:rPr>
        <w:t xml:space="preserve"> shall assume all risk for conditions existing or arising in the course of the Work which have been or could have been determined through such inspection.</w:t>
      </w:r>
      <w:bookmarkEnd w:id="27"/>
    </w:p>
    <w:p w14:paraId="2E3C6CE7" w14:textId="77777777" w:rsidR="00C62626" w:rsidRDefault="00C62626">
      <w:pPr>
        <w:pStyle w:val="Comment"/>
      </w:pPr>
      <w:r>
        <w:t>VERSION 2 - Use this version when providing multiple opportunities to view the Site is reasonable but the Contract Administrator should be in attendance, e.g., to provide access to a locked building.</w:t>
      </w:r>
    </w:p>
    <w:p w14:paraId="5F2A95C9" w14:textId="77777777" w:rsidR="00C62626" w:rsidRDefault="00C62626" w:rsidP="002321DC">
      <w:pPr>
        <w:pStyle w:val="Clause"/>
        <w:numPr>
          <w:ilvl w:val="2"/>
          <w:numId w:val="20"/>
        </w:numPr>
      </w:pPr>
      <w:r>
        <w:t xml:space="preserve">Further to </w:t>
      </w:r>
      <w:r w:rsidR="002B2D46" w:rsidRPr="00982248">
        <w:t>C</w:t>
      </w:r>
      <w:r w:rsidRPr="00982248">
        <w:t>3.1</w:t>
      </w:r>
      <w:r>
        <w:t>, the Bidder may make an appointment to view the Site by contacting the Contract Administrator.</w:t>
      </w:r>
    </w:p>
    <w:p w14:paraId="7FC11EE0" w14:textId="5ECAF0DB" w:rsidR="00C62626" w:rsidRDefault="00C62626">
      <w:pPr>
        <w:pStyle w:val="Clause"/>
      </w:pPr>
      <w:bookmarkStart w:id="28" w:name="_Ref151353121"/>
      <w:r>
        <w:t>The Bidder is advised that ^</w:t>
      </w:r>
      <w:bookmarkEnd w:id="28"/>
      <w:r>
        <w:rPr>
          <w:rStyle w:val="CommentFont"/>
        </w:rPr>
        <w:t xml:space="preserve">SPEC NOTE: Identify any special reason(s) the Bidder should view the site, e.g., demonstration of operations, test borings, etc.  Delete </w:t>
      </w:r>
      <w:r w:rsidR="0009095B">
        <w:rPr>
          <w:rStyle w:val="CommentFont"/>
        </w:rPr>
        <w:fldChar w:fldCharType="begin"/>
      </w:r>
      <w:r w:rsidR="0009095B">
        <w:rPr>
          <w:rStyle w:val="CommentFont"/>
        </w:rPr>
        <w:instrText xml:space="preserve"> REF _Ref151353121 \w \h </w:instrText>
      </w:r>
      <w:r w:rsidR="0009095B">
        <w:rPr>
          <w:rStyle w:val="CommentFont"/>
        </w:rPr>
      </w:r>
      <w:r w:rsidR="0009095B">
        <w:rPr>
          <w:rStyle w:val="CommentFont"/>
        </w:rPr>
        <w:fldChar w:fldCharType="separate"/>
      </w:r>
      <w:r w:rsidR="00DF36AE">
        <w:rPr>
          <w:rStyle w:val="CommentFont"/>
        </w:rPr>
        <w:t>B3.2</w:t>
      </w:r>
      <w:r w:rsidR="0009095B">
        <w:rPr>
          <w:rStyle w:val="CommentFont"/>
        </w:rPr>
        <w:fldChar w:fldCharType="end"/>
      </w:r>
      <w:r>
        <w:rPr>
          <w:rStyle w:val="CommentFont"/>
        </w:rPr>
        <w:t xml:space="preserve"> if there are no such reasons.</w:t>
      </w:r>
    </w:p>
    <w:p w14:paraId="2ECA75EE" w14:textId="77777777" w:rsidR="00C62626" w:rsidRDefault="00C62626">
      <w:pPr>
        <w:pStyle w:val="Clause"/>
      </w:pPr>
      <w:r>
        <w:lastRenderedPageBreak/>
        <w:t xml:space="preserve">The Bidder shall not be entitled to rely on any information or interpretation received at the Site investigation unless that information or interpretation is the Bidder’s direct </w:t>
      </w:r>
      <w:proofErr w:type="gramStart"/>
      <w:r>
        <w:t>observation, or</w:t>
      </w:r>
      <w:proofErr w:type="gramEnd"/>
      <w:r>
        <w:t xml:space="preserve"> is provided by the Contract Administrator in writing.</w:t>
      </w:r>
    </w:p>
    <w:p w14:paraId="281AFD5C" w14:textId="77777777" w:rsidR="00A0425C" w:rsidRDefault="00A0425C">
      <w:pPr>
        <w:pStyle w:val="Clause"/>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C84352">
        <w:rPr>
          <w:rFonts w:cs="Arial"/>
        </w:rPr>
        <w:t xml:space="preserve"> their </w:t>
      </w:r>
      <w:r>
        <w:rPr>
          <w:rFonts w:cs="Arial"/>
        </w:rPr>
        <w:t>Bid</w:t>
      </w:r>
      <w:r w:rsidRPr="00DE6B61">
        <w:rPr>
          <w:rFonts w:cs="Arial"/>
        </w:rPr>
        <w:t xml:space="preserve"> or</w:t>
      </w:r>
      <w:r w:rsidR="00C84352">
        <w:rPr>
          <w:rFonts w:cs="Arial"/>
        </w:rPr>
        <w:t xml:space="preserve"> their </w:t>
      </w:r>
      <w:r w:rsidRPr="00DE6B61">
        <w:rPr>
          <w:rFonts w:cs="Arial"/>
        </w:rPr>
        <w:t xml:space="preserve">performance of the </w:t>
      </w:r>
      <w:proofErr w:type="gramStart"/>
      <w:r w:rsidRPr="00DE6B61">
        <w:rPr>
          <w:rFonts w:cs="Arial"/>
        </w:rPr>
        <w:t>Work, and</w:t>
      </w:r>
      <w:proofErr w:type="gramEnd"/>
      <w:r w:rsidRPr="00DE6B61">
        <w:rPr>
          <w:rFonts w:cs="Arial"/>
        </w:rPr>
        <w:t xml:space="preserve"> shall assume all risk for conditions existing or arising in the course of the Work which have been or could have been determined through such inspection.</w:t>
      </w:r>
    </w:p>
    <w:p w14:paraId="2E767A5B" w14:textId="77777777" w:rsidR="00C62626" w:rsidRDefault="00C62626">
      <w:pPr>
        <w:pStyle w:val="Comment"/>
      </w:pPr>
      <w:r>
        <w:t>VERSION 3 - Use this version when the Site is accessible without the Contract Administrator being in attendance, e.g., open field in a public right of way.</w:t>
      </w:r>
    </w:p>
    <w:p w14:paraId="1240B6EC" w14:textId="77777777" w:rsidR="00C62626" w:rsidRDefault="00C62626">
      <w:pPr>
        <w:pStyle w:val="Clause"/>
        <w:numPr>
          <w:ilvl w:val="2"/>
          <w:numId w:val="2"/>
        </w:numPr>
      </w:pPr>
      <w:r>
        <w:t xml:space="preserve">Further to </w:t>
      </w:r>
      <w:r w:rsidR="002B2D46" w:rsidRPr="00982248">
        <w:t>C</w:t>
      </w:r>
      <w:r w:rsidRPr="00982248">
        <w:t>3.1</w:t>
      </w:r>
      <w:r>
        <w:t>, the Bidder may view the Site without making an appointment.</w:t>
      </w:r>
    </w:p>
    <w:p w14:paraId="57B6489C" w14:textId="155BEA0B" w:rsidR="00C62626" w:rsidRPr="00331429" w:rsidRDefault="00C62626">
      <w:pPr>
        <w:pStyle w:val="Clause"/>
        <w:rPr>
          <w:rStyle w:val="CommentFont"/>
          <w:i w:val="0"/>
          <w:vanish w:val="0"/>
          <w:color w:val="auto"/>
        </w:rPr>
      </w:pPr>
      <w:bookmarkStart w:id="29" w:name="_Ref483101165"/>
      <w:r>
        <w:t>The Bidder is advised that ^</w:t>
      </w:r>
      <w:bookmarkEnd w:id="29"/>
      <w:r>
        <w:rPr>
          <w:rStyle w:val="CommentFont"/>
        </w:rPr>
        <w:t xml:space="preserve">SPEC NOTE: Identify the reason(s) the Bidder should view the site, e.g., existing snow cover, etc., or any restrictions on access such as days of the week or time of day.  Delete </w:t>
      </w:r>
      <w:r>
        <w:rPr>
          <w:rStyle w:val="CommentFont"/>
        </w:rPr>
        <w:fldChar w:fldCharType="begin"/>
      </w:r>
      <w:r>
        <w:rPr>
          <w:rStyle w:val="CommentFont"/>
        </w:rPr>
        <w:instrText xml:space="preserve"> REF _Ref483101165 \r \h </w:instrText>
      </w:r>
      <w:r>
        <w:rPr>
          <w:rStyle w:val="CommentFont"/>
        </w:rPr>
      </w:r>
      <w:r>
        <w:rPr>
          <w:rStyle w:val="CommentFont"/>
        </w:rPr>
        <w:fldChar w:fldCharType="separate"/>
      </w:r>
      <w:r w:rsidR="00DF36AE">
        <w:rPr>
          <w:rStyle w:val="CommentFont"/>
        </w:rPr>
        <w:t>B3.2</w:t>
      </w:r>
      <w:r>
        <w:rPr>
          <w:rStyle w:val="CommentFont"/>
        </w:rPr>
        <w:fldChar w:fldCharType="end"/>
      </w:r>
      <w:r>
        <w:rPr>
          <w:rStyle w:val="CommentFont"/>
        </w:rPr>
        <w:t xml:space="preserve"> if there are no such reasons.</w:t>
      </w:r>
    </w:p>
    <w:p w14:paraId="2F5D26AC" w14:textId="64B979CF" w:rsidR="00331429" w:rsidRDefault="00331429">
      <w:pPr>
        <w:pStyle w:val="Clause"/>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Pr>
          <w:rFonts w:cs="Arial"/>
        </w:rPr>
        <w:t xml:space="preserve"> their Bid</w:t>
      </w:r>
      <w:r w:rsidRPr="00DE6B61">
        <w:rPr>
          <w:rFonts w:cs="Arial"/>
        </w:rPr>
        <w:t xml:space="preserve"> or</w:t>
      </w:r>
      <w:r>
        <w:rPr>
          <w:rFonts w:cs="Arial"/>
        </w:rPr>
        <w:t xml:space="preserve"> their </w:t>
      </w:r>
      <w:r w:rsidRPr="00DE6B61">
        <w:rPr>
          <w:rFonts w:cs="Arial"/>
        </w:rPr>
        <w:t xml:space="preserve">performance of the </w:t>
      </w:r>
      <w:proofErr w:type="gramStart"/>
      <w:r w:rsidRPr="00DE6B61">
        <w:rPr>
          <w:rFonts w:cs="Arial"/>
        </w:rPr>
        <w:t>Work, and</w:t>
      </w:r>
      <w:proofErr w:type="gramEnd"/>
      <w:r w:rsidRPr="00DE6B61">
        <w:rPr>
          <w:rFonts w:cs="Arial"/>
        </w:rPr>
        <w:t xml:space="preserve"> shall assume all risk for conditions existing or arising in the course of the Work which have been or could have been determined through such inspection.</w:t>
      </w:r>
    </w:p>
    <w:p w14:paraId="070C7074" w14:textId="77777777" w:rsidR="008E34A8" w:rsidRDefault="008E34A8" w:rsidP="008E34A8">
      <w:pPr>
        <w:pStyle w:val="Comment"/>
      </w:pPr>
      <w:r>
        <w:t xml:space="preserve">VERSION 4 - Use this version when attendance at a Site meeting is Mandatory. For mandatory site meetings you shall provide two dates and times for Bidders to attend.  Advise </w:t>
      </w:r>
      <w:r w:rsidR="004B15D6">
        <w:t>the Purchasing Division</w:t>
      </w:r>
      <w:r>
        <w:t xml:space="preserve"> of the date and time of the site meetings to ensure that it is included in the posted </w:t>
      </w:r>
      <w:r w:rsidR="009F22C6">
        <w:t>Tender</w:t>
      </w:r>
      <w:r>
        <w:t xml:space="preserve">.  Minutes and attendance shall be taken at the Site meeting and kept on file (provide a copy to the Contracts Officer in </w:t>
      </w:r>
      <w:r w:rsidR="004B15D6">
        <w:t>the Purchasing Division</w:t>
      </w:r>
      <w:r>
        <w:t>).</w:t>
      </w:r>
    </w:p>
    <w:p w14:paraId="0342B536" w14:textId="77777777" w:rsidR="008E34A8" w:rsidRDefault="008E34A8" w:rsidP="002321DC">
      <w:pPr>
        <w:pStyle w:val="Clause"/>
        <w:numPr>
          <w:ilvl w:val="2"/>
          <w:numId w:val="22"/>
        </w:numPr>
      </w:pPr>
      <w:r>
        <w:t xml:space="preserve">Further to C3.1, the Bidder shall attend a Site meeting </w:t>
      </w:r>
      <w:r w:rsidR="00DF00C8">
        <w:t>at</w:t>
      </w:r>
      <w:r>
        <w:t xml:space="preserve"> ^</w:t>
      </w:r>
      <w:r>
        <w:rPr>
          <w:rStyle w:val="CommentFont"/>
        </w:rPr>
        <w:t>start time</w:t>
      </w:r>
      <w:r>
        <w:t xml:space="preserve"> on ^</w:t>
      </w:r>
      <w:r>
        <w:rPr>
          <w:rStyle w:val="CommentFont"/>
        </w:rPr>
        <w:t xml:space="preserve">month day, </w:t>
      </w:r>
      <w:proofErr w:type="gramStart"/>
      <w:r>
        <w:rPr>
          <w:rStyle w:val="CommentFont"/>
        </w:rPr>
        <w:t>year</w:t>
      </w:r>
      <w:r>
        <w:t xml:space="preserve">  or</w:t>
      </w:r>
      <w:proofErr w:type="gramEnd"/>
      <w:r>
        <w:t xml:space="preserve"> ^</w:t>
      </w:r>
      <w:r>
        <w:rPr>
          <w:rStyle w:val="CommentFont"/>
        </w:rPr>
        <w:t>start time</w:t>
      </w:r>
      <w:r>
        <w:t xml:space="preserve"> </w:t>
      </w:r>
      <w:r w:rsidR="00DF00C8">
        <w:t>on</w:t>
      </w:r>
      <w:r>
        <w:t xml:space="preserve"> ^</w:t>
      </w:r>
      <w:r>
        <w:rPr>
          <w:rStyle w:val="CommentFont"/>
        </w:rPr>
        <w:t>month day, year</w:t>
      </w:r>
      <w:r>
        <w:t xml:space="preserve">.   Attendance is mandatory, and the Bid of any Bidder </w:t>
      </w:r>
      <w:proofErr w:type="gramStart"/>
      <w:r>
        <w:t>not having</w:t>
      </w:r>
      <w:proofErr w:type="gramEnd"/>
      <w:r>
        <w:t xml:space="preserve"> attended will be rejected on the basis that it is non-responsive.</w:t>
      </w:r>
    </w:p>
    <w:p w14:paraId="312E8C65" w14:textId="77777777" w:rsidR="00C62626" w:rsidRDefault="00C62626">
      <w:pPr>
        <w:pStyle w:val="Clause"/>
      </w:pPr>
      <w:r>
        <w:t>The Bidder is advised that ^</w:t>
      </w:r>
      <w:r>
        <w:rPr>
          <w:rStyle w:val="CommentFont"/>
        </w:rPr>
        <w:t>SPEC NOTE: Identify the reason(s) the Bidder must view the site, e.g., demonstration of operations, test borings, etc.</w:t>
      </w:r>
    </w:p>
    <w:p w14:paraId="61CCC5E0" w14:textId="77777777" w:rsidR="00C62626" w:rsidRDefault="00C62626">
      <w:pPr>
        <w:pStyle w:val="Clause"/>
      </w:pPr>
      <w:r>
        <w:t xml:space="preserve">The Bidder shall not be entitled to rely on any information or interpretation received at the Site Meeting unless that information or interpretation is the Bidder’s direct </w:t>
      </w:r>
      <w:proofErr w:type="gramStart"/>
      <w:r>
        <w:t>observation, or</w:t>
      </w:r>
      <w:proofErr w:type="gramEnd"/>
      <w:r>
        <w:t xml:space="preserve"> is provided by the Contract Administrator in writing.</w:t>
      </w:r>
    </w:p>
    <w:p w14:paraId="07D00249" w14:textId="77777777" w:rsidR="00A0425C" w:rsidRDefault="00A0425C">
      <w:pPr>
        <w:pStyle w:val="Clause"/>
      </w:pPr>
      <w:bookmarkStart w:id="30" w:name="_Hlk212449110"/>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C84352">
        <w:rPr>
          <w:rFonts w:cs="Arial"/>
        </w:rPr>
        <w:t xml:space="preserve"> their </w:t>
      </w:r>
      <w:r>
        <w:rPr>
          <w:rFonts w:cs="Arial"/>
        </w:rPr>
        <w:t>Bid</w:t>
      </w:r>
      <w:r w:rsidRPr="00DE6B61">
        <w:rPr>
          <w:rFonts w:cs="Arial"/>
        </w:rPr>
        <w:t xml:space="preserve"> or</w:t>
      </w:r>
      <w:r w:rsidR="00C84352">
        <w:rPr>
          <w:rFonts w:cs="Arial"/>
        </w:rPr>
        <w:t xml:space="preserve"> their </w:t>
      </w:r>
      <w:r w:rsidRPr="00DE6B61">
        <w:rPr>
          <w:rFonts w:cs="Arial"/>
        </w:rPr>
        <w:t xml:space="preserve">performance of the </w:t>
      </w:r>
      <w:proofErr w:type="gramStart"/>
      <w:r w:rsidRPr="00DE6B61">
        <w:rPr>
          <w:rFonts w:cs="Arial"/>
        </w:rPr>
        <w:t>Work, and</w:t>
      </w:r>
      <w:proofErr w:type="gramEnd"/>
      <w:r w:rsidRPr="00DE6B61">
        <w:rPr>
          <w:rFonts w:cs="Arial"/>
        </w:rPr>
        <w:t xml:space="preserve"> shall assume all risk for conditions existing or arising in the course of the Work which have been or could have been determined through such inspection.</w:t>
      </w:r>
      <w:bookmarkEnd w:id="30"/>
    </w:p>
    <w:p w14:paraId="51F4712D" w14:textId="77777777" w:rsidR="002922A7" w:rsidRDefault="002922A7" w:rsidP="002922A7">
      <w:pPr>
        <w:pStyle w:val="Comment"/>
      </w:pPr>
      <w:r>
        <w:t xml:space="preserve">VERSION 5 - Use this version when one opportunity to view the Site is reasonable, and the Contract Administrator should be in attendance, e.g., soil test holes to be drilled.  Insert time, month, day and year when the Site will be attended by the Contract Administrator.  </w:t>
      </w:r>
      <w:r w:rsidRPr="000F0363">
        <w:rPr>
          <w:b/>
        </w:rPr>
        <w:t xml:space="preserve">Advise </w:t>
      </w:r>
      <w:r w:rsidR="004B15D6">
        <w:rPr>
          <w:b/>
        </w:rPr>
        <w:t>the Purchasing Division</w:t>
      </w:r>
      <w:r w:rsidRPr="000F0363">
        <w:rPr>
          <w:b/>
        </w:rPr>
        <w:t xml:space="preserve"> of the requirement to ensure that it is included in the advertisement of the </w:t>
      </w:r>
      <w:r w:rsidR="009F22C6">
        <w:rPr>
          <w:b/>
        </w:rPr>
        <w:t>Tender</w:t>
      </w:r>
      <w:r>
        <w:t>.</w:t>
      </w:r>
    </w:p>
    <w:p w14:paraId="29A6B034" w14:textId="77777777" w:rsidR="002922A7" w:rsidRDefault="002922A7" w:rsidP="00331429">
      <w:pPr>
        <w:pStyle w:val="Clause"/>
        <w:numPr>
          <w:ilvl w:val="2"/>
          <w:numId w:val="45"/>
        </w:numPr>
      </w:pPr>
      <w:r>
        <w:t xml:space="preserve">Further to </w:t>
      </w:r>
      <w:r w:rsidRPr="00982248">
        <w:t>C3.1</w:t>
      </w:r>
      <w:r>
        <w:t xml:space="preserve">, a Site meeting will be held at </w:t>
      </w:r>
      <w:proofErr w:type="gramStart"/>
      <w:r>
        <w:rPr>
          <w:rStyle w:val="CommentFont"/>
        </w:rPr>
        <w:t>start  time</w:t>
      </w:r>
      <w:proofErr w:type="gramEnd"/>
      <w:r>
        <w:t xml:space="preserve"> on ^</w:t>
      </w:r>
      <w:r>
        <w:rPr>
          <w:rStyle w:val="CommentFont"/>
        </w:rPr>
        <w:t>month day, year</w:t>
      </w:r>
      <w:r>
        <w:t xml:space="preserve"> to provide Bidders access to the Site.</w:t>
      </w:r>
    </w:p>
    <w:p w14:paraId="7AC28118" w14:textId="4B51F645" w:rsidR="002922A7" w:rsidRDefault="002922A7" w:rsidP="002922A7">
      <w:pPr>
        <w:pStyle w:val="Clause"/>
      </w:pPr>
      <w:r>
        <w:t>The Bidder is advised that ^</w:t>
      </w:r>
      <w:r>
        <w:rPr>
          <w:rStyle w:val="CommentFont"/>
        </w:rPr>
        <w:t xml:space="preserve">SPEC NOTE: Identify any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DF36AE">
        <w:rPr>
          <w:rStyle w:val="CommentFont"/>
        </w:rPr>
        <w:t>B3.2</w:t>
      </w:r>
      <w:r>
        <w:rPr>
          <w:rStyle w:val="CommentFont"/>
        </w:rPr>
        <w:fldChar w:fldCharType="end"/>
      </w:r>
      <w:r>
        <w:rPr>
          <w:rStyle w:val="CommentFont"/>
        </w:rPr>
        <w:t xml:space="preserve"> if there are no such reasons.</w:t>
      </w:r>
    </w:p>
    <w:p w14:paraId="12DF7D7E" w14:textId="77777777" w:rsidR="002922A7" w:rsidRDefault="002922A7" w:rsidP="002922A7">
      <w:pPr>
        <w:pStyle w:val="Clause"/>
      </w:pPr>
      <w:r>
        <w:t xml:space="preserve">The Bidder shall not be entitled to rely on any information or interpretation received at the Site investigation unless that information or interpretation is the Bidder’s direct </w:t>
      </w:r>
      <w:proofErr w:type="gramStart"/>
      <w:r>
        <w:t>observation, or</w:t>
      </w:r>
      <w:proofErr w:type="gramEnd"/>
      <w:r>
        <w:t xml:space="preserve"> is provided by the Contract Administrator in writing.</w:t>
      </w:r>
    </w:p>
    <w:p w14:paraId="22DE0359" w14:textId="77777777" w:rsidR="00A0425C" w:rsidRDefault="00A0425C" w:rsidP="002922A7">
      <w:pPr>
        <w:pStyle w:val="Clause"/>
      </w:pPr>
      <w:r w:rsidRPr="00DE6B61">
        <w:rPr>
          <w:rFonts w:cs="Arial"/>
        </w:rPr>
        <w:lastRenderedPageBreak/>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C84352">
        <w:rPr>
          <w:rFonts w:cs="Arial"/>
        </w:rPr>
        <w:t xml:space="preserve"> their </w:t>
      </w:r>
      <w:r>
        <w:rPr>
          <w:rFonts w:cs="Arial"/>
        </w:rPr>
        <w:t>Bid</w:t>
      </w:r>
      <w:r w:rsidRPr="00DE6B61">
        <w:rPr>
          <w:rFonts w:cs="Arial"/>
        </w:rPr>
        <w:t xml:space="preserve"> or</w:t>
      </w:r>
      <w:r w:rsidR="00C84352">
        <w:rPr>
          <w:rFonts w:cs="Arial"/>
        </w:rPr>
        <w:t xml:space="preserve"> their </w:t>
      </w:r>
      <w:r w:rsidRPr="00DE6B61">
        <w:rPr>
          <w:rFonts w:cs="Arial"/>
        </w:rPr>
        <w:t xml:space="preserve">performance of the </w:t>
      </w:r>
      <w:proofErr w:type="gramStart"/>
      <w:r w:rsidRPr="00DE6B61">
        <w:rPr>
          <w:rFonts w:cs="Arial"/>
        </w:rPr>
        <w:t>Work, and</w:t>
      </w:r>
      <w:proofErr w:type="gramEnd"/>
      <w:r w:rsidRPr="00DE6B61">
        <w:rPr>
          <w:rFonts w:cs="Arial"/>
        </w:rPr>
        <w:t xml:space="preserve"> shall assume all risk for conditions existing or arising in the course of the Work which have been or could have been determined through such inspection.</w:t>
      </w:r>
    </w:p>
    <w:p w14:paraId="3A332621" w14:textId="77777777" w:rsidR="00C62626" w:rsidRDefault="00C62626">
      <w:pPr>
        <w:pStyle w:val="CLAUSEHEADING"/>
      </w:pPr>
      <w:bookmarkStart w:id="31" w:name="_Ref482427989"/>
      <w:bookmarkStart w:id="32" w:name="_Toc482432335"/>
      <w:bookmarkStart w:id="33" w:name="_Toc3968669"/>
      <w:bookmarkStart w:id="34" w:name="_Toc212451592"/>
      <w:r>
        <w:t>Bidders' Conference</w:t>
      </w:r>
      <w:bookmarkEnd w:id="31"/>
      <w:bookmarkEnd w:id="32"/>
      <w:bookmarkEnd w:id="33"/>
      <w:bookmarkEnd w:id="34"/>
    </w:p>
    <w:p w14:paraId="574A8DB0" w14:textId="14861985" w:rsidR="00C62626" w:rsidRDefault="00C62626">
      <w:pPr>
        <w:pStyle w:val="Comment"/>
      </w:pPr>
      <w:r>
        <w:t xml:space="preserve">SPEC NOTE: Use </w:t>
      </w:r>
      <w:r>
        <w:fldChar w:fldCharType="begin"/>
      </w:r>
      <w:r>
        <w:instrText xml:space="preserve"> REF _Ref482427989 \r \h </w:instrText>
      </w:r>
      <w:r>
        <w:fldChar w:fldCharType="separate"/>
      </w:r>
      <w:r w:rsidR="00DF36AE">
        <w:t>B4</w:t>
      </w:r>
      <w:r>
        <w:fldChar w:fldCharType="end"/>
      </w:r>
      <w:r>
        <w:t xml:space="preserve"> only when a Bidders’ conference is necessary.</w:t>
      </w:r>
    </w:p>
    <w:p w14:paraId="622A80A3" w14:textId="77777777" w:rsidR="00C62626" w:rsidRDefault="00C62626">
      <w:pPr>
        <w:pStyle w:val="Comment"/>
      </w:pPr>
      <w:r>
        <w:t xml:space="preserve">VERSION 1 - Use this version only when a Bidders’ conference is reasonably </w:t>
      </w:r>
      <w:proofErr w:type="gramStart"/>
      <w:r>
        <w:t>necessary</w:t>
      </w:r>
      <w:proofErr w:type="gramEnd"/>
      <w:r>
        <w:t xml:space="preserve"> but attendance is voluntary.  Insert location, times, month, day and year.  Advise </w:t>
      </w:r>
      <w:r w:rsidR="004B15D6">
        <w:t>the Purchasing Division</w:t>
      </w:r>
      <w:r>
        <w:t xml:space="preserve"> of the requirement to ensure that it is included in the advertisement of the </w:t>
      </w:r>
      <w:r w:rsidR="009F22C6">
        <w:t>Tender</w:t>
      </w:r>
      <w:r>
        <w:t>.  Minutes of any discussion at the Bidders’ conference must be kept and an addendum must be issued naming the Bidders who attended and addressing any issues (e.g., interpretations or answers to questions raised at the Bidders’ conference) reasonably requiring such.</w:t>
      </w:r>
    </w:p>
    <w:p w14:paraId="1395D60B" w14:textId="77777777" w:rsidR="00C62626" w:rsidRDefault="00C62626">
      <w:pPr>
        <w:pStyle w:val="Clause"/>
      </w:pPr>
      <w:r>
        <w:t xml:space="preserve">Further to </w:t>
      </w:r>
      <w:r w:rsidR="002B2D46" w:rsidRPr="00982248">
        <w:t>C</w:t>
      </w:r>
      <w:r w:rsidRPr="00982248">
        <w:t>3.1</w:t>
      </w:r>
      <w:r>
        <w:t>, the Contract Administrator will hold a Bidders’ conference at ^</w:t>
      </w:r>
      <w:r>
        <w:rPr>
          <w:rStyle w:val="CommentFont"/>
        </w:rPr>
        <w:t>location</w:t>
      </w:r>
      <w:r>
        <w:t xml:space="preserve"> </w:t>
      </w:r>
      <w:r w:rsidR="00DF00C8">
        <w:t>at</w:t>
      </w:r>
      <w:r>
        <w:t xml:space="preserve"> ^</w:t>
      </w:r>
      <w:r>
        <w:rPr>
          <w:rStyle w:val="CommentFont"/>
        </w:rPr>
        <w:t>start time</w:t>
      </w:r>
      <w:r>
        <w:t xml:space="preserve"> on ^</w:t>
      </w:r>
      <w:r>
        <w:rPr>
          <w:rStyle w:val="CommentFont"/>
        </w:rPr>
        <w:t>month day, year</w:t>
      </w:r>
      <w:r>
        <w:t>.</w:t>
      </w:r>
    </w:p>
    <w:p w14:paraId="76411BE4" w14:textId="77777777" w:rsidR="00C62626" w:rsidRDefault="00C62626">
      <w:pPr>
        <w:pStyle w:val="Clause"/>
      </w:pPr>
      <w:r>
        <w:t>The Bidder is advised that, at the Bidders’ Conference, ^</w:t>
      </w:r>
      <w:r>
        <w:rPr>
          <w:rStyle w:val="CommentFont"/>
        </w:rPr>
        <w:t>SPEC NOTE: Identify the reason(s) the Bidder should attend the conference.</w:t>
      </w:r>
    </w:p>
    <w:p w14:paraId="3AD7E700" w14:textId="77777777" w:rsidR="00C62626" w:rsidRDefault="00C62626">
      <w:pPr>
        <w:pStyle w:val="Clause"/>
      </w:pPr>
      <w:r>
        <w:t>The Bidder shall not be entitled to rely on any information or interpretation received at the Bidders’ Conference unless that information or interpretation is provided by the Contract Administrator in writing.</w:t>
      </w:r>
    </w:p>
    <w:p w14:paraId="07C5B781" w14:textId="77777777" w:rsidR="00C62626" w:rsidRDefault="00C62626">
      <w:pPr>
        <w:pStyle w:val="Comment"/>
      </w:pPr>
      <w:r>
        <w:t xml:space="preserve">VERSION 2 - Use this version only when attendance at a Bidders’ conference is </w:t>
      </w:r>
      <w:proofErr w:type="gramStart"/>
      <w:r>
        <w:t>absolutely essential</w:t>
      </w:r>
      <w:proofErr w:type="gramEnd"/>
      <w:r>
        <w:t xml:space="preserve"> and therefore compulsory.  Insert location, times, month, day and year.  Advise </w:t>
      </w:r>
      <w:r w:rsidR="004B15D6">
        <w:t>the Purchasing Division</w:t>
      </w:r>
      <w:r>
        <w:t xml:space="preserve"> of the requirement to ensure that it is included in the advertisement of the </w:t>
      </w:r>
      <w:r w:rsidR="009F22C6">
        <w:t>Tender</w:t>
      </w:r>
      <w:r>
        <w:t xml:space="preserve">.  Minutes of the Bidders’ conference must be </w:t>
      </w:r>
      <w:proofErr w:type="gramStart"/>
      <w:r>
        <w:t>kept</w:t>
      </w:r>
      <w:proofErr w:type="gramEnd"/>
      <w:r>
        <w:t xml:space="preserve"> and an addendum must be issued </w:t>
      </w:r>
      <w:r w:rsidR="008473CD">
        <w:t>naming the Bidders who attended and addressing</w:t>
      </w:r>
      <w:r>
        <w:t xml:space="preserve"> any issues (e.g., interpretations or answers to questions raised at the Bidders’ conference) reasonably requiring such.</w:t>
      </w:r>
    </w:p>
    <w:p w14:paraId="471D94CC" w14:textId="77777777" w:rsidR="00C62626" w:rsidRDefault="00C62626" w:rsidP="00FD1A58">
      <w:pPr>
        <w:pStyle w:val="Clause"/>
        <w:numPr>
          <w:ilvl w:val="2"/>
          <w:numId w:val="3"/>
        </w:numPr>
      </w:pPr>
      <w:r>
        <w:t xml:space="preserve">Further to </w:t>
      </w:r>
      <w:r w:rsidR="002B2D46" w:rsidRPr="00982248">
        <w:t>C</w:t>
      </w:r>
      <w:r w:rsidRPr="00982248">
        <w:t>3.1</w:t>
      </w:r>
      <w:r>
        <w:t>, the Bidder shall attend a Bidders’ conference at ^</w:t>
      </w:r>
      <w:r>
        <w:rPr>
          <w:rStyle w:val="CommentFont"/>
        </w:rPr>
        <w:t>location</w:t>
      </w:r>
      <w:r>
        <w:t xml:space="preserve"> </w:t>
      </w:r>
      <w:r w:rsidR="00DF00C8">
        <w:t>at</w:t>
      </w:r>
      <w:r>
        <w:t xml:space="preserve"> ^</w:t>
      </w:r>
      <w:r>
        <w:rPr>
          <w:rStyle w:val="CommentFont"/>
        </w:rPr>
        <w:t>start time</w:t>
      </w:r>
      <w:r>
        <w:t xml:space="preserve"> on ^</w:t>
      </w:r>
      <w:r>
        <w:rPr>
          <w:rStyle w:val="CommentFont"/>
        </w:rPr>
        <w:t>month day, year</w:t>
      </w:r>
      <w:r>
        <w:t xml:space="preserve">.  Attendance is mandatory, and the Bid of any Bidder </w:t>
      </w:r>
      <w:proofErr w:type="gramStart"/>
      <w:r>
        <w:t>not having</w:t>
      </w:r>
      <w:proofErr w:type="gramEnd"/>
      <w:r>
        <w:t xml:space="preserve"> attended will be rejected on the basis that it is non-responsive.</w:t>
      </w:r>
    </w:p>
    <w:p w14:paraId="54E23425" w14:textId="77777777" w:rsidR="00C62626" w:rsidRDefault="00C62626">
      <w:pPr>
        <w:pStyle w:val="Clause"/>
      </w:pPr>
      <w:r>
        <w:t>The Bidder is advised that, at the Bidders’ Conference, ^</w:t>
      </w:r>
      <w:r>
        <w:rPr>
          <w:rStyle w:val="CommentFont"/>
        </w:rPr>
        <w:t>SPEC NOTE: Identify the reason(s) the Bidder must attend the conference.</w:t>
      </w:r>
    </w:p>
    <w:p w14:paraId="04F747B6" w14:textId="77777777" w:rsidR="00C62626" w:rsidRDefault="00C62626">
      <w:pPr>
        <w:pStyle w:val="Clause"/>
      </w:pPr>
      <w:r>
        <w:t>The Bidder shall not be entitled to rely on any information or interpretation received at the Bidders’ Conference unless that information or interpretation is provided by the Contract Administrator in writing.</w:t>
      </w:r>
    </w:p>
    <w:p w14:paraId="1D86C38C" w14:textId="77777777" w:rsidR="00C62626" w:rsidRDefault="00C62626">
      <w:pPr>
        <w:pStyle w:val="CLAUSEHEADING"/>
      </w:pPr>
      <w:bookmarkStart w:id="35" w:name="_Ref481903683"/>
      <w:bookmarkStart w:id="36" w:name="_Toc482432336"/>
      <w:bookmarkStart w:id="37" w:name="_Ref482432911"/>
      <w:bookmarkStart w:id="38" w:name="_Ref482433100"/>
      <w:bookmarkStart w:id="39" w:name="_Ref482433244"/>
      <w:bookmarkStart w:id="40" w:name="_Ref482434134"/>
      <w:bookmarkStart w:id="41" w:name="_Toc3968670"/>
      <w:bookmarkStart w:id="42" w:name="_Ref520364184"/>
      <w:bookmarkStart w:id="43" w:name="_Toc212451593"/>
      <w:r>
        <w:t>E</w:t>
      </w:r>
      <w:bookmarkEnd w:id="35"/>
      <w:r>
        <w:t>nquiries</w:t>
      </w:r>
      <w:bookmarkEnd w:id="36"/>
      <w:bookmarkEnd w:id="37"/>
      <w:bookmarkEnd w:id="38"/>
      <w:bookmarkEnd w:id="39"/>
      <w:bookmarkEnd w:id="40"/>
      <w:bookmarkEnd w:id="41"/>
      <w:bookmarkEnd w:id="42"/>
      <w:bookmarkEnd w:id="43"/>
    </w:p>
    <w:p w14:paraId="56088EB3" w14:textId="1226215F" w:rsidR="00C62626" w:rsidRDefault="00C62626">
      <w:pPr>
        <w:pStyle w:val="Clause"/>
      </w:pPr>
      <w:r>
        <w:t xml:space="preserve">All enquiries shall be directed to the Contract Administrator identified in </w:t>
      </w:r>
      <w:r>
        <w:fldChar w:fldCharType="begin"/>
      </w:r>
      <w:r>
        <w:instrText xml:space="preserve"> REF _Ref482428021 \r \h </w:instrText>
      </w:r>
      <w:r>
        <w:fldChar w:fldCharType="separate"/>
      </w:r>
      <w:r w:rsidR="00DF36AE">
        <w:t>D4</w:t>
      </w:r>
      <w:r>
        <w:fldChar w:fldCharType="end"/>
      </w:r>
      <w:r>
        <w:t>.1.</w:t>
      </w:r>
    </w:p>
    <w:p w14:paraId="215755C0" w14:textId="77777777" w:rsidR="00C62626" w:rsidRDefault="00C62626">
      <w:pPr>
        <w:pStyle w:val="Clause"/>
      </w:pPr>
      <w:r>
        <w:t xml:space="preserve">If the Bidder finds errors, discrepancies or omissions in the </w:t>
      </w:r>
      <w:r w:rsidR="000D32DF">
        <w:t>Tender</w:t>
      </w:r>
      <w:r>
        <w:t>, or is unsure of the meaning or intent of any provision therein, the Bidder shall notify the Contract Administrator of the error, discrepancy or omission, or request a clarification as to the meaning or intent of the provision at least five (5) Business Days prior to the Submission Deadline.</w:t>
      </w:r>
    </w:p>
    <w:p w14:paraId="2E816FBB" w14:textId="77777777" w:rsidR="00C62626" w:rsidRDefault="00C62626">
      <w:pPr>
        <w:pStyle w:val="Clause"/>
      </w:pPr>
      <w:r>
        <w:t xml:space="preserve">Responses to enquiries which, in the sole judgment of the Contract Administrator, require a correction to or a clarification of the </w:t>
      </w:r>
      <w:r w:rsidR="000D32DF">
        <w:t>Tender</w:t>
      </w:r>
      <w:r>
        <w:t xml:space="preserve"> will be provided by the Contract Administrator to all Bidders by issuing an addendum.</w:t>
      </w:r>
    </w:p>
    <w:p w14:paraId="36A82FA0" w14:textId="77777777" w:rsidR="00C62626" w:rsidRDefault="00C62626">
      <w:pPr>
        <w:pStyle w:val="Clause"/>
      </w:pPr>
      <w:r>
        <w:t xml:space="preserve">Responses to enquiries which, in the sole judgment of the Contract Administrator, do not require a correction to or a clarification of the </w:t>
      </w:r>
      <w:r w:rsidR="000D32DF">
        <w:t>Tender</w:t>
      </w:r>
      <w:r>
        <w:t xml:space="preserve"> will be provided by the Contract Administrator only to the Bidder who made the enquiry.</w:t>
      </w:r>
    </w:p>
    <w:p w14:paraId="6D37ED08" w14:textId="785AFC3C" w:rsidR="00C62626" w:rsidRDefault="00C62626">
      <w:pPr>
        <w:pStyle w:val="Clause"/>
      </w:pPr>
      <w:r>
        <w:lastRenderedPageBreak/>
        <w:t xml:space="preserve">The Bidder shall not be entitled to rely on any response or interpretation received pursuant to </w:t>
      </w:r>
      <w:r>
        <w:fldChar w:fldCharType="begin"/>
      </w:r>
      <w:r>
        <w:instrText xml:space="preserve"> REF _Ref481903683 \r \h </w:instrText>
      </w:r>
      <w:r>
        <w:fldChar w:fldCharType="separate"/>
      </w:r>
      <w:r w:rsidR="00DF36AE">
        <w:t>B5</w:t>
      </w:r>
      <w:r>
        <w:fldChar w:fldCharType="end"/>
      </w:r>
      <w:r>
        <w:t xml:space="preserve"> unless that response or interpretation is provided by the Contract Administrator in writing.</w:t>
      </w:r>
    </w:p>
    <w:p w14:paraId="158D38EE" w14:textId="77777777" w:rsidR="00FE7697" w:rsidRDefault="00FE7697">
      <w:pPr>
        <w:pStyle w:val="Clause"/>
      </w:pPr>
      <w:r>
        <w:t>Any enquiries concerning submitting through MERX should be addressed to:</w:t>
      </w:r>
    </w:p>
    <w:p w14:paraId="65CDC106" w14:textId="77777777" w:rsidR="00FE7697" w:rsidRDefault="00FE7697" w:rsidP="00E712D4">
      <w:pPr>
        <w:ind w:left="1267"/>
      </w:pPr>
      <w:r>
        <w:t>MERX Customer Support</w:t>
      </w:r>
    </w:p>
    <w:p w14:paraId="2172F6B9" w14:textId="77777777" w:rsidR="00FE7697" w:rsidRDefault="00FE7697" w:rsidP="00E712D4">
      <w:pPr>
        <w:ind w:left="1267"/>
      </w:pPr>
      <w:r>
        <w:t>Phone: 1-800-964-6379</w:t>
      </w:r>
    </w:p>
    <w:p w14:paraId="526FCE21" w14:textId="77777777" w:rsidR="00FE7697" w:rsidRDefault="00FE7697" w:rsidP="00E712D4">
      <w:pPr>
        <w:ind w:left="1267"/>
      </w:pPr>
      <w:r>
        <w:t xml:space="preserve">Email: </w:t>
      </w:r>
      <w:hyperlink r:id="rId14" w:history="1">
        <w:r w:rsidRPr="00FE7697">
          <w:t>merx@merx.com</w:t>
        </w:r>
      </w:hyperlink>
      <w:r>
        <w:t xml:space="preserve"> </w:t>
      </w:r>
    </w:p>
    <w:p w14:paraId="2643A74D" w14:textId="77777777" w:rsidR="00FA665A" w:rsidRDefault="00FA665A" w:rsidP="00FA665A">
      <w:pPr>
        <w:pStyle w:val="CLAUSEHEADING"/>
      </w:pPr>
      <w:bookmarkStart w:id="44" w:name="_Toc212451594"/>
      <w:bookmarkStart w:id="45" w:name="_Toc482432337"/>
      <w:bookmarkStart w:id="46" w:name="_Ref482432914"/>
      <w:bookmarkStart w:id="47" w:name="_Ref482433103"/>
      <w:bookmarkStart w:id="48" w:name="_Ref482433245"/>
      <w:bookmarkStart w:id="49" w:name="_Ref482434146"/>
      <w:bookmarkStart w:id="50" w:name="_Toc3968671"/>
      <w:r>
        <w:t>Confidentiality</w:t>
      </w:r>
      <w:bookmarkEnd w:id="44"/>
    </w:p>
    <w:p w14:paraId="0C75EA40" w14:textId="77777777" w:rsidR="00FA665A" w:rsidRDefault="00FA665A" w:rsidP="00FA665A">
      <w:pPr>
        <w:pStyle w:val="Clause"/>
        <w:rPr>
          <w:iCs/>
          <w:lang w:val="en-US"/>
        </w:rPr>
      </w:pPr>
      <w:r>
        <w:t>Information provided to a Bidder by the City or acquired by a Bidder by way of further enquiries or through investigation is confidential. Such information shall not be used or disclosed in any way without the prior written authorization of the Contract Administrator.</w:t>
      </w:r>
      <w:r>
        <w:rPr>
          <w:color w:val="0000FF"/>
        </w:rPr>
        <w:t xml:space="preserve"> </w:t>
      </w:r>
      <w:r>
        <w:rPr>
          <w:iCs/>
          <w:color w:val="0000FF"/>
          <w:lang w:val="en-US"/>
        </w:rPr>
        <w:t xml:space="preserve"> </w:t>
      </w:r>
      <w:r>
        <w:rPr>
          <w:iCs/>
          <w:lang w:val="en-US"/>
        </w:rPr>
        <w:t xml:space="preserve">The use and disclosure of </w:t>
      </w:r>
      <w:proofErr w:type="gramStart"/>
      <w:r>
        <w:rPr>
          <w:iCs/>
          <w:lang w:val="en-US"/>
        </w:rPr>
        <w:t>the confidential</w:t>
      </w:r>
      <w:proofErr w:type="gramEnd"/>
      <w:r>
        <w:rPr>
          <w:iCs/>
          <w:lang w:val="en-US"/>
        </w:rPr>
        <w:t xml:space="preserve"> information shall not apply to information which:</w:t>
      </w:r>
    </w:p>
    <w:p w14:paraId="22A85259" w14:textId="77777777" w:rsidR="00FA665A" w:rsidRDefault="00FA665A" w:rsidP="00FA665A">
      <w:pPr>
        <w:pStyle w:val="ClauseList"/>
        <w:rPr>
          <w:lang w:val="en-US"/>
        </w:rPr>
      </w:pPr>
      <w:r>
        <w:rPr>
          <w:lang w:val="en-US"/>
        </w:rPr>
        <w:t xml:space="preserve">was known to the Bidder before receipt hereof; or </w:t>
      </w:r>
    </w:p>
    <w:p w14:paraId="2E6BE38B" w14:textId="77777777" w:rsidR="00FA665A" w:rsidRDefault="00FA665A" w:rsidP="00FA665A">
      <w:pPr>
        <w:pStyle w:val="ClauseList"/>
        <w:rPr>
          <w:lang w:val="en-US"/>
        </w:rPr>
      </w:pPr>
      <w:r>
        <w:rPr>
          <w:lang w:val="en-US"/>
        </w:rPr>
        <w:t xml:space="preserve">becomes publicly known other than through the Bidder; or </w:t>
      </w:r>
    </w:p>
    <w:p w14:paraId="7C0522B6" w14:textId="77777777" w:rsidR="00FA665A" w:rsidRDefault="00FA665A" w:rsidP="00FA665A">
      <w:pPr>
        <w:pStyle w:val="ClauseList"/>
      </w:pPr>
      <w:r>
        <w:rPr>
          <w:lang w:val="en-US"/>
        </w:rPr>
        <w:t>is disclosed pursuant to the requirements of a governmental authority or judicial order.</w:t>
      </w:r>
    </w:p>
    <w:p w14:paraId="6C118A70" w14:textId="77777777" w:rsidR="00FA665A" w:rsidRDefault="00FA665A" w:rsidP="00FA665A">
      <w:pPr>
        <w:pStyle w:val="Clause"/>
      </w:pPr>
      <w:r>
        <w:t xml:space="preserve">The Bidder shall not make any statement of fact or opinion regarding any aspect of the </w:t>
      </w:r>
      <w:r w:rsidR="000D32DF">
        <w:t>Tender</w:t>
      </w:r>
      <w:r>
        <w:t xml:space="preserve"> to the media or any member of the public without the prior written authorization of the Contract Administrator.</w:t>
      </w:r>
    </w:p>
    <w:p w14:paraId="77F8E14C" w14:textId="77777777" w:rsidR="00C62626" w:rsidRDefault="00C62626" w:rsidP="00FA665A">
      <w:pPr>
        <w:pStyle w:val="CLAUSEHEADING"/>
      </w:pPr>
      <w:bookmarkStart w:id="51" w:name="_Toc212451595"/>
      <w:r>
        <w:t>Addenda</w:t>
      </w:r>
      <w:bookmarkEnd w:id="45"/>
      <w:bookmarkEnd w:id="46"/>
      <w:bookmarkEnd w:id="47"/>
      <w:bookmarkEnd w:id="48"/>
      <w:bookmarkEnd w:id="49"/>
      <w:bookmarkEnd w:id="50"/>
      <w:bookmarkEnd w:id="51"/>
    </w:p>
    <w:p w14:paraId="21E80F21" w14:textId="77777777" w:rsidR="00C62626" w:rsidRDefault="00C62626">
      <w:pPr>
        <w:pStyle w:val="Clause"/>
      </w:pPr>
      <w:r>
        <w:t xml:space="preserve">The Contract Administrator may, at any time prior to the Submission Deadline, issue addenda correcting errors, discrepancies or omissions in the </w:t>
      </w:r>
      <w:r w:rsidR="000D32DF">
        <w:t>Tender</w:t>
      </w:r>
      <w:r>
        <w:t>, or clarifying the meaning or intent of any provision therein.</w:t>
      </w:r>
    </w:p>
    <w:p w14:paraId="5E993BD4" w14:textId="77777777" w:rsidR="00C62626" w:rsidRDefault="00C62626">
      <w:pPr>
        <w:pStyle w:val="Clause"/>
      </w:pPr>
      <w:r>
        <w:t xml:space="preserve">The Contract Administrator will issue each addendum at least </w:t>
      </w:r>
      <w:r w:rsidR="008F11EF">
        <w:t>two (2)</w:t>
      </w:r>
      <w:r>
        <w:t xml:space="preserve"> Business Days prior to the Submission </w:t>
      </w:r>
      <w:proofErr w:type="gramStart"/>
      <w:r>
        <w:t>Deadline, or</w:t>
      </w:r>
      <w:proofErr w:type="gramEnd"/>
      <w:r>
        <w:t xml:space="preserve"> provide at least </w:t>
      </w:r>
      <w:r w:rsidR="008F11EF">
        <w:t>two (2)</w:t>
      </w:r>
      <w:r>
        <w:t xml:space="preserve"> Business Days by extending the Submission Deadline.</w:t>
      </w:r>
    </w:p>
    <w:p w14:paraId="379921DD" w14:textId="77777777" w:rsidR="00256218" w:rsidRDefault="00256218" w:rsidP="00476FEB">
      <w:pPr>
        <w:pStyle w:val="Clause"/>
      </w:pPr>
      <w:r>
        <w:t>Add</w:t>
      </w:r>
      <w:r w:rsidR="00152613">
        <w:t xml:space="preserve">enda will be available </w:t>
      </w:r>
      <w:r>
        <w:t>on the</w:t>
      </w:r>
      <w:r w:rsidRPr="00A41DBE">
        <w:t xml:space="preserve"> </w:t>
      </w:r>
      <w:r w:rsidR="00FE7697">
        <w:t xml:space="preserve">MERX website at </w:t>
      </w:r>
      <w:hyperlink r:id="rId15" w:history="1">
        <w:r w:rsidR="00FE7697" w:rsidRPr="002C7DAB">
          <w:rPr>
            <w:rStyle w:val="Hyperlink"/>
          </w:rPr>
          <w:t>www.merx.com</w:t>
        </w:r>
      </w:hyperlink>
      <w:r w:rsidR="00FE7697">
        <w:t xml:space="preserve">. </w:t>
      </w:r>
    </w:p>
    <w:p w14:paraId="08B4D9B4" w14:textId="77777777" w:rsidR="00256218" w:rsidRDefault="00256218" w:rsidP="00476FEB">
      <w:pPr>
        <w:pStyle w:val="Clause"/>
      </w:pPr>
      <w:r>
        <w:t xml:space="preserve">The Bidder is responsible for ensuring that </w:t>
      </w:r>
      <w:r w:rsidR="003C20C0">
        <w:t>they have</w:t>
      </w:r>
      <w:r>
        <w:t xml:space="preserve"> received all addenda and is advised to check the </w:t>
      </w:r>
      <w:r w:rsidR="00FE7697">
        <w:t>MERX website</w:t>
      </w:r>
      <w:r>
        <w:t xml:space="preserve"> for addenda </w:t>
      </w:r>
      <w:r w:rsidR="00506116">
        <w:t xml:space="preserve">regularly and </w:t>
      </w:r>
      <w:r w:rsidR="00E811B9">
        <w:t>shortly before the Submission Deadline</w:t>
      </w:r>
      <w:r w:rsidR="00506116">
        <w:t>, as may be amended by addendum</w:t>
      </w:r>
      <w:r>
        <w:t>.</w:t>
      </w:r>
    </w:p>
    <w:p w14:paraId="1D108DA2" w14:textId="77777777" w:rsidR="00D24074" w:rsidRPr="00207F1F" w:rsidRDefault="00D24074" w:rsidP="00D24074">
      <w:pPr>
        <w:pStyle w:val="Clause"/>
      </w:pPr>
      <w:r w:rsidRPr="00207F1F">
        <w:t xml:space="preserve">The Bidder shall acknowledge receipt of each addendum in Paragraph </w:t>
      </w:r>
      <w:r w:rsidR="001B0886">
        <w:t>10</w:t>
      </w:r>
      <w:r w:rsidRPr="00207F1F">
        <w:t xml:space="preserve"> of </w:t>
      </w:r>
      <w:r w:rsidR="00537857">
        <w:t>Form A: Bid/Proposal</w:t>
      </w:r>
      <w:r w:rsidRPr="00207F1F">
        <w:t>.  Failure to acknowledge receipt of an addendum may render a Bid non-responsive.</w:t>
      </w:r>
    </w:p>
    <w:p w14:paraId="1F163F05" w14:textId="3DEE287D" w:rsidR="00BF733F" w:rsidRDefault="00BF733F" w:rsidP="00BF733F">
      <w:pPr>
        <w:pStyle w:val="Clause"/>
      </w:pPr>
      <w:r w:rsidRPr="00BF733F">
        <w:t xml:space="preserve">Notwithstanding </w:t>
      </w:r>
      <w:r>
        <w:fldChar w:fldCharType="begin"/>
      </w:r>
      <w:r>
        <w:instrText xml:space="preserve"> REF _Ref520364184 \r \h </w:instrText>
      </w:r>
      <w:r>
        <w:fldChar w:fldCharType="separate"/>
      </w:r>
      <w:r w:rsidR="00DF36AE">
        <w:t>B5</w:t>
      </w:r>
      <w:r>
        <w:fldChar w:fldCharType="end"/>
      </w:r>
      <w:r w:rsidRPr="00BF733F">
        <w:t xml:space="preserve">, enquiries related to an Addendum may be directed to the </w:t>
      </w:r>
      <w:r>
        <w:t>Contract Administrator</w:t>
      </w:r>
      <w:r w:rsidRPr="00BF733F">
        <w:t xml:space="preserve"> indicated in </w:t>
      </w:r>
      <w:r>
        <w:fldChar w:fldCharType="begin"/>
      </w:r>
      <w:r>
        <w:instrText xml:space="preserve"> REF _Ref482428021 \r \h </w:instrText>
      </w:r>
      <w:r>
        <w:fldChar w:fldCharType="separate"/>
      </w:r>
      <w:r w:rsidR="00DF36AE">
        <w:t>D4</w:t>
      </w:r>
      <w:r>
        <w:fldChar w:fldCharType="end"/>
      </w:r>
      <w:r>
        <w:t>.</w:t>
      </w:r>
    </w:p>
    <w:p w14:paraId="337C5B04" w14:textId="77777777" w:rsidR="00C62626" w:rsidRDefault="00C62626">
      <w:pPr>
        <w:pStyle w:val="CLAUSEHEADING"/>
      </w:pPr>
      <w:bookmarkStart w:id="52" w:name="_Ref481903960"/>
      <w:bookmarkStart w:id="53" w:name="_Toc482432338"/>
      <w:bookmarkStart w:id="54" w:name="_Ref482432918"/>
      <w:bookmarkStart w:id="55" w:name="_Ref482433104"/>
      <w:bookmarkStart w:id="56" w:name="_Ref482433250"/>
      <w:bookmarkStart w:id="57" w:name="_Ref482434173"/>
      <w:bookmarkStart w:id="58" w:name="_Toc3968672"/>
      <w:bookmarkStart w:id="59" w:name="_Ref144000199"/>
      <w:bookmarkStart w:id="60" w:name="_Ref197848807"/>
      <w:bookmarkStart w:id="61" w:name="_Ref499190391"/>
      <w:bookmarkStart w:id="62" w:name="_Ref534626514"/>
      <w:bookmarkStart w:id="63" w:name="_Toc212451596"/>
      <w:r>
        <w:t>S</w:t>
      </w:r>
      <w:bookmarkEnd w:id="52"/>
      <w:r>
        <w:t>ubstitutes</w:t>
      </w:r>
      <w:bookmarkEnd w:id="53"/>
      <w:bookmarkEnd w:id="54"/>
      <w:bookmarkEnd w:id="55"/>
      <w:bookmarkEnd w:id="56"/>
      <w:bookmarkEnd w:id="57"/>
      <w:bookmarkEnd w:id="58"/>
      <w:bookmarkEnd w:id="59"/>
      <w:bookmarkEnd w:id="60"/>
      <w:bookmarkEnd w:id="61"/>
      <w:bookmarkEnd w:id="62"/>
      <w:bookmarkEnd w:id="63"/>
    </w:p>
    <w:p w14:paraId="44BC64C5" w14:textId="77777777" w:rsidR="00C62626" w:rsidRDefault="00C62626">
      <w:pPr>
        <w:pStyle w:val="Clause"/>
      </w:pPr>
      <w:bookmarkStart w:id="64" w:name="_Ref481915134"/>
      <w:r>
        <w:t xml:space="preserve">The Work is based on the Plant, Materials and methods specified in the </w:t>
      </w:r>
      <w:r w:rsidR="000D32DF">
        <w:t>Tender</w:t>
      </w:r>
      <w:r>
        <w:t>.</w:t>
      </w:r>
      <w:bookmarkEnd w:id="64"/>
    </w:p>
    <w:p w14:paraId="0A72BBE0" w14:textId="77777777" w:rsidR="00C62626" w:rsidRDefault="00C62626">
      <w:pPr>
        <w:pStyle w:val="Clause"/>
      </w:pPr>
      <w:bookmarkStart w:id="65" w:name="_Ref210637638"/>
      <w:r>
        <w:t>Substitutions shall not be allowed unless application has been made to and prior approval has been granted by the Contract Administrator in writing.</w:t>
      </w:r>
      <w:bookmarkEnd w:id="65"/>
    </w:p>
    <w:p w14:paraId="6E9E3FD6" w14:textId="77777777" w:rsidR="00706552" w:rsidRDefault="00706552" w:rsidP="00706552">
      <w:pPr>
        <w:pStyle w:val="Comment"/>
      </w:pPr>
      <w:r>
        <w:t>SPEC NOTE: Increase or decrease the five (5) Business Days depending on the complexity of the Work.  Four (4) Business Days is the minimum feasible.</w:t>
      </w:r>
    </w:p>
    <w:p w14:paraId="4803EF2D" w14:textId="77777777" w:rsidR="00C62626" w:rsidRDefault="00C62626">
      <w:pPr>
        <w:pStyle w:val="Clause"/>
      </w:pPr>
      <w:r>
        <w:t>Requests for approval of a substitute will not be considered unless received in writing by the Contract Administrator at least five (5) Business Days prior to the Submission Deadline.</w:t>
      </w:r>
    </w:p>
    <w:p w14:paraId="59FB63B1" w14:textId="77777777" w:rsidR="00C62626" w:rsidRDefault="00C62626">
      <w:pPr>
        <w:pStyle w:val="Clause"/>
      </w:pPr>
      <w:r>
        <w:t xml:space="preserve">The Bidder shall ensure that </w:t>
      </w:r>
      <w:proofErr w:type="gramStart"/>
      <w:r>
        <w:t>any and all</w:t>
      </w:r>
      <w:proofErr w:type="gramEnd"/>
      <w:r>
        <w:t xml:space="preserve"> requests for approval of a substitute:</w:t>
      </w:r>
    </w:p>
    <w:p w14:paraId="1C2C6F0B" w14:textId="77777777" w:rsidR="00C62626" w:rsidRDefault="00C62626">
      <w:pPr>
        <w:pStyle w:val="ClauseList"/>
      </w:pPr>
      <w:r>
        <w:lastRenderedPageBreak/>
        <w:t xml:space="preserve">provide sufficient information and details to enable the Contract Administrator to determine the acceptability of the Plant, Material or method as either an approved equal or </w:t>
      </w:r>
      <w:proofErr w:type="gramStart"/>
      <w:r>
        <w:t>alternative;</w:t>
      </w:r>
      <w:proofErr w:type="gramEnd"/>
    </w:p>
    <w:p w14:paraId="6FACC87E" w14:textId="77777777" w:rsidR="00C62626" w:rsidRDefault="00C62626">
      <w:pPr>
        <w:pStyle w:val="ClauseList"/>
      </w:pPr>
      <w:r>
        <w:t xml:space="preserve">identify </w:t>
      </w:r>
      <w:proofErr w:type="gramStart"/>
      <w:r>
        <w:t>any and all</w:t>
      </w:r>
      <w:proofErr w:type="gramEnd"/>
      <w:r>
        <w:t xml:space="preserve"> changes required in the applicable Work, and all changes to any other Work, which would become necessary to accommodate the </w:t>
      </w:r>
      <w:proofErr w:type="gramStart"/>
      <w:r>
        <w:t>substitute;</w:t>
      </w:r>
      <w:proofErr w:type="gramEnd"/>
    </w:p>
    <w:p w14:paraId="52947F43" w14:textId="77777777" w:rsidR="00C62626" w:rsidRDefault="00C62626">
      <w:pPr>
        <w:pStyle w:val="ClauseList"/>
      </w:pPr>
      <w:r>
        <w:t xml:space="preserve">identify any anticipated cost or time savings that may be associated with the </w:t>
      </w:r>
      <w:proofErr w:type="gramStart"/>
      <w:r>
        <w:t>substitute;</w:t>
      </w:r>
      <w:proofErr w:type="gramEnd"/>
    </w:p>
    <w:p w14:paraId="25E2FFFD" w14:textId="77777777" w:rsidR="00C62626" w:rsidRDefault="00C62626">
      <w:pPr>
        <w:pStyle w:val="ClauseList"/>
      </w:pPr>
      <w:r>
        <w:t>certify that, in the case of a request for approval as an approved equal, the substitute will fully perform the functions called for by the general design, be of equal or superior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10834DCD" w14:textId="77777777" w:rsidR="00C62626" w:rsidRDefault="00C62626">
      <w:pPr>
        <w:pStyle w:val="ClauseList"/>
      </w:pPr>
      <w:r>
        <w:t>certify that, in the case of a request for approval as an approved alternative, the substitute will adequately perform the functions called for by the general design, be similar in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184C707D" w14:textId="77777777" w:rsidR="00C62626" w:rsidRDefault="00C62626">
      <w:pPr>
        <w:pStyle w:val="Clause"/>
      </w:pPr>
      <w:r>
        <w:t xml:space="preserve">The Contract Administrator, after assessing the request for approval of a substitute, may </w:t>
      </w:r>
      <w:r w:rsidR="00B774C2">
        <w:t>in</w:t>
      </w:r>
      <w:r w:rsidR="00C84352">
        <w:t xml:space="preserve"> their </w:t>
      </w:r>
      <w:r>
        <w:t>sole discretion grant approval for the use of a substitute as an “approved equal” or as an “approved alternative”, or may refuse to grant approval of the substitute.</w:t>
      </w:r>
    </w:p>
    <w:p w14:paraId="47843C08" w14:textId="77777777" w:rsidR="00D779BB" w:rsidRDefault="00D779BB" w:rsidP="00D779BB">
      <w:pPr>
        <w:pStyle w:val="Clause"/>
      </w:pPr>
      <w:r w:rsidRPr="009E604A">
        <w:t>The Contract Administrator will provide a response in writing, at least two (2) Business Days prior to the Submission Deadline, to the Bidder who requested approval of the substitute.</w:t>
      </w:r>
    </w:p>
    <w:p w14:paraId="36FFE9D4" w14:textId="77777777" w:rsidR="00D779BB" w:rsidRPr="009E604A" w:rsidRDefault="00D779BB" w:rsidP="00D779BB">
      <w:pPr>
        <w:pStyle w:val="SubClause"/>
      </w:pPr>
      <w:r w:rsidRPr="009E604A">
        <w:t xml:space="preserve">The Contract Administrator will issue an Addendum, disclosing the approved materials, equipment, methods and products to all potential Bidders.  The Bidder requesting and obtaining the approval of a substitute shall be responsible for disseminating information regarding the approval to any person or persons </w:t>
      </w:r>
      <w:r w:rsidR="003C20C0">
        <w:t>they</w:t>
      </w:r>
      <w:r w:rsidRPr="009E604A">
        <w:t xml:space="preserve"> wish to inform.</w:t>
      </w:r>
    </w:p>
    <w:p w14:paraId="12BA4B93" w14:textId="77777777" w:rsidR="00C62626" w:rsidRDefault="00C62626">
      <w:pPr>
        <w:pStyle w:val="Clause"/>
      </w:pPr>
      <w:r>
        <w:t xml:space="preserve">If the Contract Administrator approves a substitute as an “approved equal”, </w:t>
      </w:r>
      <w:r w:rsidR="006061CD">
        <w:t>any</w:t>
      </w:r>
      <w:r>
        <w:t xml:space="preserve"> Bidder may use the approved equal in place of the specified item.</w:t>
      </w:r>
    </w:p>
    <w:p w14:paraId="0FF20CEA" w14:textId="6DF4374B" w:rsidR="00C62626" w:rsidRDefault="00C62626">
      <w:pPr>
        <w:pStyle w:val="Clause"/>
      </w:pPr>
      <w:r>
        <w:t xml:space="preserve">If the Contract Administrator approves a substitute as an “approved alternative”, </w:t>
      </w:r>
      <w:r w:rsidR="006061CD">
        <w:t xml:space="preserve">any Bidder bidding that approved alternative </w:t>
      </w:r>
      <w:r w:rsidR="00225FE6">
        <w:t>may</w:t>
      </w:r>
      <w:r w:rsidR="006061CD">
        <w:t xml:space="preserve"> base</w:t>
      </w:r>
      <w:r w:rsidR="00C84352">
        <w:t xml:space="preserve"> their </w:t>
      </w:r>
      <w:r w:rsidR="006061CD">
        <w:t>Total Bid Price upon the specified item but may also</w:t>
      </w:r>
      <w:r>
        <w:t xml:space="preserve"> indicate an alternative price based upon the approved alternative.  Such alternatives will be evaluated in accordance with </w:t>
      </w:r>
      <w:r>
        <w:fldChar w:fldCharType="begin"/>
      </w:r>
      <w:r>
        <w:instrText xml:space="preserve"> REF _Ref482428074 \r \h </w:instrText>
      </w:r>
      <w:r>
        <w:fldChar w:fldCharType="separate"/>
      </w:r>
      <w:r w:rsidR="00DF36AE">
        <w:t>B19</w:t>
      </w:r>
      <w:r>
        <w:fldChar w:fldCharType="end"/>
      </w:r>
      <w:r>
        <w:t>.</w:t>
      </w:r>
    </w:p>
    <w:p w14:paraId="53E61D8F" w14:textId="77777777" w:rsidR="00C62626" w:rsidRDefault="00C62626">
      <w:pPr>
        <w:pStyle w:val="Clause"/>
      </w:pPr>
      <w:bookmarkStart w:id="66" w:name="_Ref210637642"/>
      <w:r>
        <w:t xml:space="preserve">No later claim by the Contractor for an addition to the Total Bid Price because of any other changes in the Work necessitated </w:t>
      </w:r>
      <w:proofErr w:type="gramStart"/>
      <w:r>
        <w:t>by the use of</w:t>
      </w:r>
      <w:proofErr w:type="gramEnd"/>
      <w:r>
        <w:t xml:space="preserve"> an approved equal or an approved alternative will be considered.</w:t>
      </w:r>
      <w:bookmarkEnd w:id="66"/>
    </w:p>
    <w:p w14:paraId="3E08EBC3" w14:textId="77777777" w:rsidR="00A1031E" w:rsidRDefault="00A1031E" w:rsidP="00A1031E">
      <w:pPr>
        <w:pStyle w:val="CLAUSEHEADING"/>
      </w:pPr>
      <w:bookmarkStart w:id="67" w:name="_Toc482432339"/>
      <w:bookmarkStart w:id="68" w:name="_Ref482432924"/>
      <w:bookmarkStart w:id="69" w:name="_Ref482433108"/>
      <w:bookmarkStart w:id="70" w:name="_Ref482433253"/>
      <w:bookmarkStart w:id="71" w:name="_Ref482434191"/>
      <w:bookmarkStart w:id="72" w:name="_Toc3968673"/>
      <w:bookmarkStart w:id="73" w:name="_Toc197224334"/>
      <w:bookmarkStart w:id="74" w:name="_Ref448324959"/>
      <w:bookmarkStart w:id="75" w:name="_Ref448324994"/>
      <w:bookmarkStart w:id="76" w:name="_Toc212451597"/>
      <w:r>
        <w:t xml:space="preserve">Bid </w:t>
      </w:r>
      <w:bookmarkEnd w:id="67"/>
      <w:bookmarkEnd w:id="68"/>
      <w:bookmarkEnd w:id="69"/>
      <w:bookmarkEnd w:id="70"/>
      <w:bookmarkEnd w:id="71"/>
      <w:bookmarkEnd w:id="72"/>
      <w:r>
        <w:t>Components</w:t>
      </w:r>
      <w:bookmarkEnd w:id="73"/>
      <w:bookmarkEnd w:id="74"/>
      <w:bookmarkEnd w:id="75"/>
      <w:bookmarkEnd w:id="76"/>
    </w:p>
    <w:p w14:paraId="7749787F" w14:textId="77777777" w:rsidR="00A1031E" w:rsidRDefault="00A1031E" w:rsidP="00A1031E">
      <w:pPr>
        <w:pStyle w:val="Clause"/>
      </w:pPr>
      <w:bookmarkStart w:id="77" w:name="_Ref481913900"/>
      <w:r>
        <w:t>The Bid shall consist of the following components:</w:t>
      </w:r>
      <w:bookmarkEnd w:id="77"/>
    </w:p>
    <w:p w14:paraId="58A0861D" w14:textId="77777777" w:rsidR="00A1031E" w:rsidRDefault="00537857" w:rsidP="00A1031E">
      <w:pPr>
        <w:pStyle w:val="ClauseList"/>
      </w:pPr>
      <w:r>
        <w:t>Form A: Bid/</w:t>
      </w:r>
      <w:proofErr w:type="gramStart"/>
      <w:r>
        <w:t>Proposal</w:t>
      </w:r>
      <w:r w:rsidR="00A1031E">
        <w:t>;</w:t>
      </w:r>
      <w:proofErr w:type="gramEnd"/>
    </w:p>
    <w:p w14:paraId="2145E89E" w14:textId="77777777" w:rsidR="00A1031E" w:rsidRDefault="00A1031E" w:rsidP="00A1031E">
      <w:pPr>
        <w:pStyle w:val="ClauseList"/>
      </w:pPr>
      <w:bookmarkStart w:id="78" w:name="_Ref25224796"/>
      <w:r>
        <w:t xml:space="preserve">Form B: </w:t>
      </w:r>
      <w:proofErr w:type="gramStart"/>
      <w:r>
        <w:t>Prices;</w:t>
      </w:r>
      <w:bookmarkEnd w:id="78"/>
      <w:proofErr w:type="gramEnd"/>
    </w:p>
    <w:p w14:paraId="11F9C653" w14:textId="77777777" w:rsidR="00A1031E" w:rsidRDefault="00A1031E" w:rsidP="0032636A">
      <w:pPr>
        <w:pStyle w:val="ClauseList"/>
        <w:tabs>
          <w:tab w:val="left" w:pos="1296"/>
        </w:tabs>
      </w:pPr>
      <w:r>
        <w:t>Form G1: Bid Bond and Agreement to Bond</w:t>
      </w:r>
      <w:r w:rsidR="00DF00C8">
        <w:t>.</w:t>
      </w:r>
    </w:p>
    <w:p w14:paraId="363A1839" w14:textId="11723728" w:rsidR="00A1031E" w:rsidRDefault="00A1031E" w:rsidP="00A1031E">
      <w:pPr>
        <w:pStyle w:val="Comment"/>
      </w:pPr>
      <w:bookmarkStart w:id="79" w:name="_Hlk212449483"/>
      <w:r>
        <w:t xml:space="preserve">SPEC NOTE: </w:t>
      </w:r>
      <w:bookmarkStart w:id="80" w:name="_Hlk212449532"/>
      <w:r>
        <w:t>List any Bidder-supplied documents or samples</w:t>
      </w:r>
      <w:r w:rsidR="008B6EAF">
        <w:t xml:space="preserve"> to be submitted with their bid</w:t>
      </w:r>
      <w:r>
        <w:t xml:space="preserve"> that are required to evaluate the Bid</w:t>
      </w:r>
      <w:r w:rsidR="00331429">
        <w:t xml:space="preserve"> in</w:t>
      </w:r>
      <w:r w:rsidR="008B6EAF">
        <w:t xml:space="preserve"> </w:t>
      </w:r>
      <w:r w:rsidR="008B6EAF">
        <w:fldChar w:fldCharType="begin"/>
      </w:r>
      <w:r w:rsidR="008B6EAF">
        <w:instrText xml:space="preserve"> REF _Ref212449403 \w \h </w:instrText>
      </w:r>
      <w:r w:rsidR="008B6EAF">
        <w:fldChar w:fldCharType="separate"/>
      </w:r>
      <w:r w:rsidR="00DF36AE">
        <w:t>B9.1(d)</w:t>
      </w:r>
      <w:r w:rsidR="008B6EAF">
        <w:fldChar w:fldCharType="end"/>
      </w:r>
      <w:r w:rsidR="00331429">
        <w:t xml:space="preserve"> </w:t>
      </w:r>
      <w:r>
        <w:t xml:space="preserve">and provide a corresponding Bidding Procedure after </w:t>
      </w:r>
      <w:r>
        <w:fldChar w:fldCharType="begin"/>
      </w:r>
      <w:r>
        <w:instrText xml:space="preserve"> REF _Ref481903546 \r \h </w:instrText>
      </w:r>
      <w:r>
        <w:fldChar w:fldCharType="separate"/>
      </w:r>
      <w:r w:rsidR="00DF36AE">
        <w:t>B15</w:t>
      </w:r>
      <w:r>
        <w:fldChar w:fldCharType="end"/>
      </w:r>
      <w:r>
        <w:t xml:space="preserve">, Evaluation criteria for any such additional information must be stipulated in </w:t>
      </w:r>
      <w:r>
        <w:fldChar w:fldCharType="begin"/>
      </w:r>
      <w:r>
        <w:instrText xml:space="preserve"> REF _Ref482428193 \r \h </w:instrText>
      </w:r>
      <w:r>
        <w:fldChar w:fldCharType="separate"/>
      </w:r>
      <w:r w:rsidR="00DF36AE">
        <w:t>B19</w:t>
      </w:r>
      <w:r>
        <w:fldChar w:fldCharType="end"/>
      </w:r>
      <w:r>
        <w:t>.</w:t>
      </w:r>
      <w:bookmarkEnd w:id="80"/>
    </w:p>
    <w:p w14:paraId="6DC013C7" w14:textId="77777777" w:rsidR="00A1031E" w:rsidRDefault="00A1031E" w:rsidP="00A1031E">
      <w:pPr>
        <w:pStyle w:val="ClauseList"/>
      </w:pPr>
      <w:bookmarkStart w:id="81" w:name="_Ref212449403"/>
      <w:bookmarkEnd w:id="79"/>
      <w:r>
        <w:t>^;</w:t>
      </w:r>
      <w:bookmarkEnd w:id="81"/>
    </w:p>
    <w:p w14:paraId="7CC3A7A9" w14:textId="77777777" w:rsidR="00A1031E" w:rsidRDefault="00A1031E" w:rsidP="00A1031E">
      <w:pPr>
        <w:pStyle w:val="ClauseList"/>
      </w:pPr>
      <w:r w:rsidRPr="005D63F9">
        <w:t>^.</w:t>
      </w:r>
    </w:p>
    <w:p w14:paraId="7903EDA9" w14:textId="77777777" w:rsidR="00A1031E" w:rsidRDefault="00A1031E" w:rsidP="00A1031E">
      <w:pPr>
        <w:pStyle w:val="Clause"/>
      </w:pPr>
      <w:r>
        <w:lastRenderedPageBreak/>
        <w:t xml:space="preserve">All components of the Bid shall be fully completed or </w:t>
      </w:r>
      <w:proofErr w:type="gramStart"/>
      <w:r>
        <w:t>provided, and</w:t>
      </w:r>
      <w:proofErr w:type="gramEnd"/>
      <w:r>
        <w:t xml:space="preserve"> submitted by the Bidder no later than the Submission Deadline, with all required entries made clearly and completely</w:t>
      </w:r>
      <w:r w:rsidR="00E41E77">
        <w:t>.</w:t>
      </w:r>
    </w:p>
    <w:p w14:paraId="26C1628F" w14:textId="77777777" w:rsidR="00A1031E" w:rsidRDefault="00A1031E" w:rsidP="00A1031E">
      <w:pPr>
        <w:pStyle w:val="Clause"/>
      </w:pPr>
      <w:r>
        <w:t xml:space="preserve">The Bid shall be submitted </w:t>
      </w:r>
      <w:r w:rsidR="00FE7697">
        <w:t xml:space="preserve">electronically through MERX at </w:t>
      </w:r>
      <w:hyperlink r:id="rId16" w:history="1">
        <w:r w:rsidR="00FE7697" w:rsidRPr="002C7DAB">
          <w:rPr>
            <w:rStyle w:val="Hyperlink"/>
          </w:rPr>
          <w:t>www.merx.com</w:t>
        </w:r>
      </w:hyperlink>
      <w:r>
        <w:t>.</w:t>
      </w:r>
    </w:p>
    <w:p w14:paraId="63EECCA8" w14:textId="77777777" w:rsidR="009102D2" w:rsidRDefault="009102D2" w:rsidP="009102D2">
      <w:pPr>
        <w:pStyle w:val="SubClause"/>
      </w:pPr>
      <w:r>
        <w:t xml:space="preserve">Bids will </w:t>
      </w:r>
      <w:r w:rsidRPr="009102D2">
        <w:rPr>
          <w:b/>
        </w:rPr>
        <w:t>only</w:t>
      </w:r>
      <w:r>
        <w:t xml:space="preserve"> be accepted electronically through MERX.</w:t>
      </w:r>
    </w:p>
    <w:p w14:paraId="5B2E3886" w14:textId="6488167F" w:rsidR="00A1031E" w:rsidRDefault="00A1031E" w:rsidP="00A1031E">
      <w:pPr>
        <w:pStyle w:val="Clause"/>
      </w:pPr>
      <w:bookmarkStart w:id="82" w:name="_Ref210637669"/>
      <w:r>
        <w:t xml:space="preserve">Bidders are advised that inclusion of terms and conditions inconsistent with the </w:t>
      </w:r>
      <w:r w:rsidR="000D32DF">
        <w:t>Tender</w:t>
      </w:r>
      <w:r>
        <w:t xml:space="preserve"> document, including the General Conditions, </w:t>
      </w:r>
      <w:r w:rsidR="007B1C28">
        <w:t xml:space="preserve">will be evaluated in accordance with </w:t>
      </w:r>
      <w:r w:rsidR="007B1C28">
        <w:fldChar w:fldCharType="begin"/>
      </w:r>
      <w:r w:rsidR="007B1C28">
        <w:instrText xml:space="preserve"> REF _Ref481903985 \r \h </w:instrText>
      </w:r>
      <w:r w:rsidR="007B1C28">
        <w:fldChar w:fldCharType="separate"/>
      </w:r>
      <w:r w:rsidR="00DF36AE">
        <w:t>B19.1(a)</w:t>
      </w:r>
      <w:r w:rsidR="007B1C28">
        <w:fldChar w:fldCharType="end"/>
      </w:r>
      <w:r>
        <w:t>.</w:t>
      </w:r>
      <w:bookmarkEnd w:id="82"/>
    </w:p>
    <w:p w14:paraId="173B5150" w14:textId="77777777" w:rsidR="00C62626" w:rsidRDefault="009562CF">
      <w:pPr>
        <w:pStyle w:val="CLAUSEHEADING"/>
      </w:pPr>
      <w:bookmarkStart w:id="83" w:name="_Ref61409790"/>
      <w:bookmarkStart w:id="84" w:name="_Toc212451598"/>
      <w:r>
        <w:t>Bid</w:t>
      </w:r>
      <w:bookmarkEnd w:id="83"/>
      <w:bookmarkEnd w:id="84"/>
    </w:p>
    <w:p w14:paraId="59AB1B5D" w14:textId="77777777" w:rsidR="00C62626" w:rsidRDefault="00C62626">
      <w:pPr>
        <w:pStyle w:val="Clause"/>
      </w:pPr>
      <w:r>
        <w:t xml:space="preserve">The Bidder shall complete </w:t>
      </w:r>
      <w:r w:rsidR="00537857">
        <w:t>Form A: Bid/Proposal</w:t>
      </w:r>
      <w:r>
        <w:t>, making all required entries.</w:t>
      </w:r>
    </w:p>
    <w:p w14:paraId="1445AC8F" w14:textId="77777777" w:rsidR="00C62626" w:rsidRDefault="00C62626">
      <w:pPr>
        <w:pStyle w:val="Clause"/>
      </w:pPr>
      <w:bookmarkStart w:id="85" w:name="_Ref481903727"/>
      <w:r>
        <w:t xml:space="preserve">Paragraph </w:t>
      </w:r>
      <w:r w:rsidR="00D04CD3">
        <w:t>2</w:t>
      </w:r>
      <w:r>
        <w:t xml:space="preserve"> of </w:t>
      </w:r>
      <w:r w:rsidR="00537857">
        <w:t>Form A: Bid/Proposal</w:t>
      </w:r>
      <w:r>
        <w:t xml:space="preserve"> shall be completed in accordance with the following requirements:</w:t>
      </w:r>
      <w:bookmarkEnd w:id="85"/>
    </w:p>
    <w:p w14:paraId="4FF9A165" w14:textId="77777777" w:rsidR="00C62626" w:rsidRDefault="00C62626">
      <w:pPr>
        <w:pStyle w:val="ClauseList"/>
      </w:pPr>
      <w:r>
        <w:t>if the Bidder is a sole proprietor carrying on business in</w:t>
      </w:r>
      <w:r w:rsidR="00C84352">
        <w:t xml:space="preserve"> their </w:t>
      </w:r>
      <w:r>
        <w:t>own name,</w:t>
      </w:r>
      <w:r w:rsidR="00C84352">
        <w:t xml:space="preserve"> their </w:t>
      </w:r>
      <w:r>
        <w:t xml:space="preserve">name shall be </w:t>
      </w:r>
      <w:proofErr w:type="gramStart"/>
      <w:r>
        <w:t>inserted;</w:t>
      </w:r>
      <w:proofErr w:type="gramEnd"/>
    </w:p>
    <w:p w14:paraId="36B1896B" w14:textId="77777777" w:rsidR="00C62626" w:rsidRDefault="00C62626">
      <w:pPr>
        <w:pStyle w:val="ClauseList"/>
      </w:pPr>
      <w:r>
        <w:t>if the Bidder is a partnership, the full name of the</w:t>
      </w:r>
      <w:r w:rsidR="007863AD">
        <w:t xml:space="preserve"> partnership shall be </w:t>
      </w:r>
      <w:proofErr w:type="gramStart"/>
      <w:r w:rsidR="007863AD">
        <w:t>inserted;</w:t>
      </w:r>
      <w:proofErr w:type="gramEnd"/>
    </w:p>
    <w:p w14:paraId="53F18CA9" w14:textId="77777777" w:rsidR="00C62626" w:rsidRDefault="00C62626">
      <w:pPr>
        <w:pStyle w:val="ClauseList"/>
      </w:pPr>
      <w:r>
        <w:t xml:space="preserve">if the Bidder is a corporation, the full name of the corporation shall be </w:t>
      </w:r>
      <w:proofErr w:type="gramStart"/>
      <w:r>
        <w:t>inserted;</w:t>
      </w:r>
      <w:proofErr w:type="gramEnd"/>
    </w:p>
    <w:p w14:paraId="74AE1179" w14:textId="77777777" w:rsidR="00C62626" w:rsidRDefault="00C62626">
      <w:pPr>
        <w:pStyle w:val="ClauseList"/>
      </w:pPr>
      <w:r>
        <w:t>if the Bidder is carrying on business under a name other than</w:t>
      </w:r>
      <w:r w:rsidR="00C84352">
        <w:t xml:space="preserve"> their </w:t>
      </w:r>
      <w:r>
        <w:t>own, the business name and the name of every partner or corporation who is the owner of such business name shall be inserted.</w:t>
      </w:r>
    </w:p>
    <w:p w14:paraId="54E1463E" w14:textId="6FAB5B3A" w:rsidR="00C62626" w:rsidRDefault="00C62626">
      <w:pPr>
        <w:pStyle w:val="SubClause"/>
      </w:pPr>
      <w:r>
        <w:t xml:space="preserve">If a Bid is submitted jointly by two or more persons, each and all such persons shall identify themselves in accordance with </w:t>
      </w:r>
      <w:r>
        <w:fldChar w:fldCharType="begin"/>
      </w:r>
      <w:r>
        <w:instrText xml:space="preserve"> REF _Ref481903727 \r \h </w:instrText>
      </w:r>
      <w:r>
        <w:fldChar w:fldCharType="separate"/>
      </w:r>
      <w:r w:rsidR="00DF36AE">
        <w:t>B10.2</w:t>
      </w:r>
      <w:r>
        <w:fldChar w:fldCharType="end"/>
      </w:r>
      <w:r>
        <w:t>.</w:t>
      </w:r>
    </w:p>
    <w:p w14:paraId="615098F4" w14:textId="77777777" w:rsidR="00C62626" w:rsidRDefault="00C62626">
      <w:pPr>
        <w:pStyle w:val="Clause"/>
      </w:pPr>
      <w:r>
        <w:t xml:space="preserve">In Paragraph </w:t>
      </w:r>
      <w:r w:rsidR="00D04CD3">
        <w:t>3</w:t>
      </w:r>
      <w:r>
        <w:t xml:space="preserve"> of </w:t>
      </w:r>
      <w:r w:rsidR="00537857">
        <w:t>Form A: Bid/Proposal</w:t>
      </w:r>
      <w:r>
        <w:t>, the Bidder shall identify a contact person who is authorized to represent the Bidder for purposes of the Bid.</w:t>
      </w:r>
    </w:p>
    <w:p w14:paraId="6C08C013" w14:textId="77777777" w:rsidR="00C62626" w:rsidRPr="00207F1F" w:rsidRDefault="00C62626">
      <w:pPr>
        <w:pStyle w:val="Clause"/>
      </w:pPr>
      <w:r w:rsidRPr="00207F1F">
        <w:t xml:space="preserve">Paragraph </w:t>
      </w:r>
      <w:r w:rsidR="00D04CD3" w:rsidRPr="00207F1F">
        <w:t>1</w:t>
      </w:r>
      <w:r w:rsidR="00BD0313">
        <w:t>3</w:t>
      </w:r>
      <w:r w:rsidRPr="00207F1F">
        <w:t xml:space="preserve"> of </w:t>
      </w:r>
      <w:r w:rsidR="00537857">
        <w:t>Form A: Bid/Proposal</w:t>
      </w:r>
      <w:r w:rsidRPr="00207F1F">
        <w:t xml:space="preserve"> shall be signed in accordance with the following requirements:</w:t>
      </w:r>
    </w:p>
    <w:p w14:paraId="26BD8746" w14:textId="77777777" w:rsidR="00C62626" w:rsidRDefault="00C62626">
      <w:pPr>
        <w:pStyle w:val="ClauseList"/>
      </w:pPr>
      <w:r w:rsidRPr="00207F1F">
        <w:t>if the Bidder is a sole proprietor carrying on business in</w:t>
      </w:r>
      <w:r w:rsidR="00C84352">
        <w:t xml:space="preserve"> their </w:t>
      </w:r>
      <w:r w:rsidRPr="00207F1F">
        <w:t>own name, it shall be</w:t>
      </w:r>
      <w:r>
        <w:t xml:space="preserve"> signed by the </w:t>
      </w:r>
      <w:proofErr w:type="gramStart"/>
      <w:r>
        <w:t>Bidder;</w:t>
      </w:r>
      <w:proofErr w:type="gramEnd"/>
    </w:p>
    <w:p w14:paraId="4FFB5156" w14:textId="77777777" w:rsidR="00C62626" w:rsidRDefault="00C62626">
      <w:pPr>
        <w:pStyle w:val="ClauseList"/>
      </w:pPr>
      <w:r>
        <w:t>if the Bidder is a partnership, it shall be signed by the partner or partners who have authori</w:t>
      </w:r>
      <w:r w:rsidR="007863AD">
        <w:t xml:space="preserve">ty to sign for the </w:t>
      </w:r>
      <w:proofErr w:type="gramStart"/>
      <w:r w:rsidR="007863AD">
        <w:t>partnership;</w:t>
      </w:r>
      <w:proofErr w:type="gramEnd"/>
    </w:p>
    <w:p w14:paraId="776C1FF6" w14:textId="77777777" w:rsidR="00C62626" w:rsidRDefault="00C62626">
      <w:pPr>
        <w:pStyle w:val="ClauseList"/>
      </w:pPr>
      <w:r>
        <w:t>if the Bidder is a corporation, it shall be signed by</w:t>
      </w:r>
      <w:r w:rsidR="0026573D">
        <w:t xml:space="preserve"> their </w:t>
      </w:r>
      <w:r>
        <w:t xml:space="preserve">duly authorized officer or </w:t>
      </w:r>
      <w:proofErr w:type="gramStart"/>
      <w:r>
        <w:t>officers;</w:t>
      </w:r>
      <w:proofErr w:type="gramEnd"/>
    </w:p>
    <w:p w14:paraId="0A132AC3" w14:textId="77777777" w:rsidR="00C62626" w:rsidRDefault="00C62626">
      <w:pPr>
        <w:pStyle w:val="ClauseList"/>
      </w:pPr>
      <w:r>
        <w:t>if the Bidder is carrying on business under a name other than</w:t>
      </w:r>
      <w:r w:rsidR="00C84352">
        <w:t xml:space="preserve"> their </w:t>
      </w:r>
      <w:r>
        <w:t>own, it shall be signed by the registered owner of the business name, or by the registered owner's authorized officials if the owner is a partnership or a corporation.</w:t>
      </w:r>
    </w:p>
    <w:p w14:paraId="1C5C4133" w14:textId="77777777" w:rsidR="00C62626" w:rsidRDefault="00C62626">
      <w:pPr>
        <w:pStyle w:val="SubClause"/>
      </w:pPr>
      <w:r>
        <w:t xml:space="preserve">The name and official capacity of all individuals signing </w:t>
      </w:r>
      <w:r w:rsidR="00537857">
        <w:t>Form A: Bid/Proposal</w:t>
      </w:r>
      <w:r>
        <w:t xml:space="preserve"> sh</w:t>
      </w:r>
      <w:r w:rsidR="00EC664B">
        <w:t>ould</w:t>
      </w:r>
      <w:r>
        <w:t xml:space="preserve"> be</w:t>
      </w:r>
      <w:r w:rsidR="00FE7697">
        <w:t xml:space="preserve"> </w:t>
      </w:r>
      <w:r w:rsidR="00E01581">
        <w:t>entered</w:t>
      </w:r>
      <w:r>
        <w:t xml:space="preserve"> below such signatures.</w:t>
      </w:r>
    </w:p>
    <w:p w14:paraId="1A3E0A83" w14:textId="77777777" w:rsidR="00C62626" w:rsidRDefault="00C62626">
      <w:pPr>
        <w:pStyle w:val="Clause"/>
      </w:pPr>
      <w:r>
        <w:t xml:space="preserve">If a Bid is submitted jointly by two or more persons, the word "Bidder" shall mean each and all such persons, and the undertakings, covenants and obligations of such joint Bidders in the </w:t>
      </w:r>
      <w:r w:rsidR="009562CF">
        <w:t>Bid</w:t>
      </w:r>
      <w:r>
        <w:t xml:space="preserve"> and the Contract, when awarded, shall be both joint and several.</w:t>
      </w:r>
    </w:p>
    <w:p w14:paraId="5925F3EB" w14:textId="77777777" w:rsidR="00C62626" w:rsidRDefault="00C62626">
      <w:pPr>
        <w:pStyle w:val="CLAUSEHEADING"/>
      </w:pPr>
      <w:bookmarkStart w:id="86" w:name="_Ref482427652"/>
      <w:bookmarkStart w:id="87" w:name="_Ref482427653"/>
      <w:bookmarkStart w:id="88" w:name="_Ref482427654"/>
      <w:bookmarkStart w:id="89" w:name="_Ref482429055"/>
      <w:bookmarkStart w:id="90" w:name="_Ref482430210"/>
      <w:bookmarkStart w:id="91" w:name="_Toc482432341"/>
      <w:bookmarkStart w:id="92" w:name="_Toc3968675"/>
      <w:bookmarkStart w:id="93" w:name="_Toc212451599"/>
      <w:r>
        <w:t>Prices</w:t>
      </w:r>
      <w:bookmarkEnd w:id="86"/>
      <w:bookmarkEnd w:id="87"/>
      <w:bookmarkEnd w:id="88"/>
      <w:bookmarkEnd w:id="89"/>
      <w:bookmarkEnd w:id="90"/>
      <w:bookmarkEnd w:id="91"/>
      <w:bookmarkEnd w:id="92"/>
      <w:bookmarkEnd w:id="93"/>
    </w:p>
    <w:p w14:paraId="200B5E48" w14:textId="070D1BE4" w:rsidR="00C62626" w:rsidRDefault="00C62626">
      <w:pPr>
        <w:pStyle w:val="Comment"/>
      </w:pPr>
      <w:r>
        <w:t>VERSION 1 - Use this version with VERSION 1 of Form B: Prices for unit price contracts.</w:t>
      </w:r>
      <w:r w:rsidR="00DF709C">
        <w:t xml:space="preserve"> If there is more than one line item, it is a unit price contract, not a lump sum contract.</w:t>
      </w:r>
    </w:p>
    <w:p w14:paraId="6F2CB6D0" w14:textId="77777777" w:rsidR="00C62626" w:rsidRDefault="00C62626">
      <w:pPr>
        <w:pStyle w:val="Clause"/>
      </w:pPr>
      <w:bookmarkStart w:id="94" w:name="_Ref58047574"/>
      <w:r>
        <w:t>The Bidder shall state a price in Canadian funds for each item of the Work identified on Form B: Prices.</w:t>
      </w:r>
      <w:bookmarkEnd w:id="94"/>
    </w:p>
    <w:p w14:paraId="216E2E6B" w14:textId="75A9AD74" w:rsidR="009B4E1D" w:rsidRDefault="009B4E1D" w:rsidP="009B4E1D">
      <w:pPr>
        <w:pStyle w:val="Comment"/>
        <w:rPr>
          <w:rFonts w:cs="Arial"/>
        </w:rPr>
      </w:pPr>
      <w:r>
        <w:rPr>
          <w:rFonts w:cs="Arial"/>
        </w:rPr>
        <w:lastRenderedPageBreak/>
        <w:t xml:space="preserve">SPEC NOTE: Use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Pr>
          <w:rFonts w:cs="Arial"/>
        </w:rPr>
        <w:t xml:space="preserve"> </w:t>
      </w:r>
      <w:r w:rsidR="003B23FC" w:rsidRPr="003B23FC">
        <w:rPr>
          <w:rFonts w:cs="Arial"/>
          <w:b/>
        </w:rPr>
        <w:t>ONLY</w:t>
      </w:r>
      <w:r>
        <w:rPr>
          <w:rFonts w:cs="Arial"/>
        </w:rPr>
        <w:t xml:space="preserve"> if the contract </w:t>
      </w:r>
      <w:r w:rsidR="003B23FC">
        <w:rPr>
          <w:rFonts w:cs="Arial"/>
        </w:rPr>
        <w:t>contains substantial</w:t>
      </w:r>
      <w:r>
        <w:rPr>
          <w:rFonts w:cs="Arial"/>
        </w:rPr>
        <w:t xml:space="preserve"> mechanical or electrical work.</w:t>
      </w:r>
      <w:r w:rsidR="003B23FC">
        <w:rPr>
          <w:rFonts w:cs="Arial"/>
        </w:rPr>
        <w:t xml:space="preserve"> If including</w:t>
      </w:r>
      <w:r>
        <w:rPr>
          <w:rFonts w:cs="Arial"/>
        </w:rPr>
        <w:t xml:space="preserve">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sidR="003B23FC">
        <w:rPr>
          <w:rFonts w:cs="Arial"/>
        </w:rPr>
        <w:t>,</w:t>
      </w:r>
      <w:r>
        <w:rPr>
          <w:rFonts w:cs="Arial"/>
        </w:rPr>
        <w:t xml:space="preserve"> </w:t>
      </w:r>
      <w:r w:rsidR="003B23FC">
        <w:rPr>
          <w:rFonts w:cs="Arial"/>
        </w:rPr>
        <w:t>add a line item to</w:t>
      </w:r>
      <w:r>
        <w:rPr>
          <w:rFonts w:cs="Arial"/>
        </w:rPr>
        <w:t xml:space="preserve"> Form B: Prices </w:t>
      </w:r>
      <w:r w:rsidR="003B23FC">
        <w:rPr>
          <w:rFonts w:cs="Arial"/>
        </w:rPr>
        <w:t xml:space="preserve">for the Bidder to insert the </w:t>
      </w:r>
      <w:r w:rsidR="00543812">
        <w:rPr>
          <w:rFonts w:cs="Arial"/>
        </w:rPr>
        <w:t>MRST/</w:t>
      </w:r>
      <w:r w:rsidR="003B23FC">
        <w:rPr>
          <w:rFonts w:cs="Arial"/>
        </w:rPr>
        <w:t>PST as a separate item.  If unsure, c</w:t>
      </w:r>
      <w:r>
        <w:rPr>
          <w:rFonts w:cs="Arial"/>
        </w:rPr>
        <w:t>onsult</w:t>
      </w:r>
      <w:r w:rsidR="00A23308">
        <w:rPr>
          <w:rFonts w:cs="Arial"/>
        </w:rPr>
        <w:t xml:space="preserve"> with</w:t>
      </w:r>
      <w:r>
        <w:rPr>
          <w:rFonts w:cs="Arial"/>
        </w:rPr>
        <w:t xml:space="preserve"> the Contracts Officer.</w:t>
      </w:r>
    </w:p>
    <w:p w14:paraId="1AF7853B" w14:textId="77777777" w:rsidR="009B4E1D" w:rsidRDefault="009B4E1D" w:rsidP="009B4E1D">
      <w:pPr>
        <w:pStyle w:val="SubClause"/>
      </w:pPr>
      <w:bookmarkStart w:id="95" w:name="_Ref55699849"/>
      <w:r w:rsidRPr="00A0412A">
        <w:t xml:space="preserve">Notwithstanding </w:t>
      </w:r>
      <w:r>
        <w:t>C12.2.3</w:t>
      </w:r>
      <w:r w:rsidRPr="00A0412A">
        <w:t>(</w:t>
      </w:r>
      <w:r>
        <w:t>c</w:t>
      </w:r>
      <w:r w:rsidRPr="00A0412A">
        <w:t xml:space="preserve">), </w:t>
      </w:r>
      <w:r>
        <w:t>p</w:t>
      </w:r>
      <w:r w:rsidRPr="00A0412A">
        <w:t xml:space="preserve">rices on Form B: Prices shall not include </w:t>
      </w:r>
      <w:bookmarkStart w:id="96" w:name="_Ref55639083"/>
      <w:r w:rsidRPr="00A0412A">
        <w:t>the Manitoba Retail Sales Tax (MRST, also known as PST), which shall be extra where applicable.</w:t>
      </w:r>
      <w:bookmarkEnd w:id="95"/>
    </w:p>
    <w:p w14:paraId="24BEF16A" w14:textId="30E69933" w:rsidR="00D30E1D" w:rsidRPr="007B4AA2" w:rsidRDefault="00D30E1D" w:rsidP="00D30E1D">
      <w:pPr>
        <w:pStyle w:val="Comment"/>
        <w:rPr>
          <w:rFonts w:cs="Arial"/>
        </w:rPr>
      </w:pPr>
      <w:r w:rsidRPr="007B4AA2">
        <w:rPr>
          <w:rFonts w:cs="Arial"/>
        </w:rPr>
        <w:t xml:space="preserve">SPEC NOTE: Delete </w:t>
      </w:r>
      <w:r w:rsidRPr="007B4AA2">
        <w:rPr>
          <w:rFonts w:cs="Arial"/>
        </w:rPr>
        <w:fldChar w:fldCharType="begin"/>
      </w:r>
      <w:r w:rsidRPr="007B4AA2">
        <w:rPr>
          <w:rFonts w:cs="Arial"/>
        </w:rPr>
        <w:instrText xml:space="preserve"> REF _Ref535306985 \r \h </w:instrText>
      </w:r>
      <w:r w:rsidR="007B4AA2">
        <w:rPr>
          <w:rFonts w:cs="Arial"/>
        </w:rPr>
        <w:instrText xml:space="preserve"> \* MERGEFORMAT </w:instrText>
      </w:r>
      <w:r w:rsidRPr="007B4AA2">
        <w:rPr>
          <w:rFonts w:cs="Arial"/>
        </w:rPr>
      </w:r>
      <w:r w:rsidRPr="007B4AA2">
        <w:rPr>
          <w:rFonts w:cs="Arial"/>
        </w:rPr>
        <w:fldChar w:fldCharType="separate"/>
      </w:r>
      <w:r w:rsidR="00DF36AE">
        <w:rPr>
          <w:rFonts w:cs="Arial"/>
        </w:rPr>
        <w:t>B11.1.2</w:t>
      </w:r>
      <w:r w:rsidRPr="007B4AA2">
        <w:rPr>
          <w:rFonts w:cs="Arial"/>
        </w:rPr>
        <w:fldChar w:fldCharType="end"/>
      </w:r>
      <w:r w:rsidRPr="007B4AA2">
        <w:rPr>
          <w:rFonts w:cs="Arial"/>
        </w:rPr>
        <w:t xml:space="preserve"> if 3rd Party Funding is confirmed</w:t>
      </w:r>
    </w:p>
    <w:p w14:paraId="4C404633" w14:textId="1FCF1309" w:rsidR="00D30E1D" w:rsidRPr="00584A24" w:rsidRDefault="00D30E1D" w:rsidP="009B4E1D">
      <w:pPr>
        <w:pStyle w:val="SubClause"/>
      </w:pPr>
      <w:bookmarkStart w:id="97" w:name="_Ref535306985"/>
      <w:r w:rsidRPr="00584A24">
        <w:rPr>
          <w:rFonts w:cs="Arial"/>
        </w:rPr>
        <w:t>Prices stated on Form B: Prices shall not include any costs which may be incurred by the Contractor with respect to any applicable funding agreement obligations as outlined in</w:t>
      </w:r>
      <w:r w:rsidR="009B393A" w:rsidRPr="00584A24">
        <w:rPr>
          <w:rFonts w:cs="Arial"/>
        </w:rPr>
        <w:t xml:space="preserve"> C24</w:t>
      </w:r>
      <w:r w:rsidRPr="00584A24">
        <w:rPr>
          <w:rFonts w:cs="Arial"/>
        </w:rPr>
        <w:t>.  Any such costs shall be determined in accordance with</w:t>
      </w:r>
      <w:bookmarkEnd w:id="97"/>
      <w:r w:rsidR="00584A24" w:rsidRPr="00584A24">
        <w:rPr>
          <w:rFonts w:cs="Arial"/>
        </w:rPr>
        <w:t xml:space="preserve"> C24.</w:t>
      </w:r>
    </w:p>
    <w:bookmarkEnd w:id="96"/>
    <w:p w14:paraId="58D1F26F" w14:textId="77777777" w:rsidR="00C62626" w:rsidRDefault="00C62626">
      <w:pPr>
        <w:pStyle w:val="Clause"/>
      </w:pPr>
      <w:r>
        <w:t xml:space="preserve">The quantities listed on Form B: Prices are to be considered approximate only.  The </w:t>
      </w:r>
      <w:proofErr w:type="gramStart"/>
      <w:r>
        <w:t>City</w:t>
      </w:r>
      <w:proofErr w:type="gramEnd"/>
      <w:r>
        <w:t xml:space="preserve"> will use said quantities for the purpose of comparing Bids.</w:t>
      </w:r>
    </w:p>
    <w:p w14:paraId="094E7959" w14:textId="77777777" w:rsidR="00C62626" w:rsidRDefault="00C62626">
      <w:pPr>
        <w:pStyle w:val="Clause"/>
      </w:pPr>
      <w:r>
        <w:t xml:space="preserve">The quantities for which payment will be made to the Contractor are to be determined by the Work </w:t>
      </w:r>
      <w:proofErr w:type="gramStart"/>
      <w:r>
        <w:t>actually performed</w:t>
      </w:r>
      <w:proofErr w:type="gramEnd"/>
      <w:r>
        <w:t xml:space="preserve"> and completed by the Contractor, to be measured as specified in the applicable Specifications.</w:t>
      </w:r>
    </w:p>
    <w:p w14:paraId="229209D3" w14:textId="77777777" w:rsidR="009D4FD5" w:rsidRDefault="009D4FD5" w:rsidP="009D4FD5">
      <w:pPr>
        <w:pStyle w:val="Clause"/>
      </w:pPr>
      <w:r>
        <w:t>Payments to Non-Resident Contractors are subject to Non-Resident Withholding Tax pursuant to the Income Tax Act (Canada).</w:t>
      </w:r>
    </w:p>
    <w:p w14:paraId="578FA9DC" w14:textId="77777777" w:rsidR="00FE7697" w:rsidRDefault="00FE7697" w:rsidP="009D4FD5">
      <w:pPr>
        <w:pStyle w:val="Clause"/>
      </w:pPr>
      <w:r>
        <w:t>The Bidder shall enter the Total Bid Price from Form B: Prices into the Total Bid Price field in MERX.</w:t>
      </w:r>
    </w:p>
    <w:p w14:paraId="3D743E54" w14:textId="349F6C18" w:rsidR="00F75670" w:rsidRDefault="00F75670" w:rsidP="00F75670">
      <w:pPr>
        <w:pStyle w:val="SubClause"/>
      </w:pPr>
      <w:r w:rsidRPr="00A375A7">
        <w:t xml:space="preserve">Bidders are advised that the calculation indicated in </w:t>
      </w:r>
      <w:r w:rsidRPr="00A375A7">
        <w:fldChar w:fldCharType="begin"/>
      </w:r>
      <w:r w:rsidRPr="00A375A7">
        <w:instrText xml:space="preserve"> REF _Ref12434179 \r \h  \* MERGEFORMAT </w:instrText>
      </w:r>
      <w:r w:rsidRPr="00A375A7">
        <w:fldChar w:fldCharType="separate"/>
      </w:r>
      <w:r w:rsidR="00DF36AE">
        <w:t>B19.5</w:t>
      </w:r>
      <w:r w:rsidRPr="00A375A7">
        <w:fldChar w:fldCharType="end"/>
      </w:r>
      <w:r w:rsidRPr="00A375A7">
        <w:t xml:space="preserve"> will prevail over the Total Bid Price entered in MERX.</w:t>
      </w:r>
    </w:p>
    <w:p w14:paraId="2F87FB73" w14:textId="7914D3F0" w:rsidR="00C62626" w:rsidRDefault="00C62626">
      <w:pPr>
        <w:pStyle w:val="Comment"/>
      </w:pPr>
      <w:r>
        <w:t xml:space="preserve">VERSION 2 - Use this version </w:t>
      </w:r>
      <w:r w:rsidR="00511AC0">
        <w:t>for lump sum contract</w:t>
      </w:r>
      <w:r w:rsidR="00543812">
        <w:t>s.  MERX has a field to input the Total Bid Price so a separate Form B: Prices form is not required for lump sum contracts.</w:t>
      </w:r>
      <w:r w:rsidR="009576FB" w:rsidRPr="009576FB">
        <w:t xml:space="preserve"> </w:t>
      </w:r>
      <w:r w:rsidR="009576FB">
        <w:t>Also remove “Form B: Prices” from the table of contents</w:t>
      </w:r>
      <w:r w:rsidR="00DF00C8">
        <w:t xml:space="preserve"> and bid components clause </w:t>
      </w:r>
      <w:r w:rsidR="00DF00C8">
        <w:fldChar w:fldCharType="begin"/>
      </w:r>
      <w:r w:rsidR="00DF00C8">
        <w:instrText xml:space="preserve"> REF _Ref25224796 \r \h </w:instrText>
      </w:r>
      <w:r w:rsidR="00DF00C8">
        <w:fldChar w:fldCharType="separate"/>
      </w:r>
      <w:r w:rsidR="00DF36AE">
        <w:t>B9.1(b)</w:t>
      </w:r>
      <w:r w:rsidR="00DF00C8">
        <w:fldChar w:fldCharType="end"/>
      </w:r>
      <w:r w:rsidR="009576FB">
        <w:t>.</w:t>
      </w:r>
      <w:r w:rsidR="00543812">
        <w:t xml:space="preserve"> </w:t>
      </w:r>
    </w:p>
    <w:p w14:paraId="0EC649F1" w14:textId="77777777" w:rsidR="00C62626" w:rsidRDefault="00C62626" w:rsidP="00FD1A58">
      <w:pPr>
        <w:pStyle w:val="Clause"/>
        <w:numPr>
          <w:ilvl w:val="2"/>
          <w:numId w:val="4"/>
        </w:numPr>
      </w:pPr>
      <w:bookmarkStart w:id="98" w:name="_Ref210015729"/>
      <w:r>
        <w:t xml:space="preserve">The Bidder shall </w:t>
      </w:r>
      <w:r w:rsidR="00D04CD3">
        <w:t>enter</w:t>
      </w:r>
      <w:r>
        <w:t xml:space="preserve"> the lump sum price in Canadian funds</w:t>
      </w:r>
      <w:r w:rsidR="0015397B">
        <w:t xml:space="preserve"> for the Work in the Total Bid Price field in MERX</w:t>
      </w:r>
      <w:r>
        <w:t>.</w:t>
      </w:r>
      <w:bookmarkEnd w:id="98"/>
    </w:p>
    <w:p w14:paraId="680F49E3" w14:textId="7CF8CCF4" w:rsidR="004C3655" w:rsidRDefault="004C3655" w:rsidP="004C3655">
      <w:pPr>
        <w:pStyle w:val="Comment"/>
        <w:rPr>
          <w:rFonts w:cs="Arial"/>
        </w:rPr>
      </w:pPr>
      <w:r>
        <w:rPr>
          <w:rFonts w:cs="Arial"/>
        </w:rPr>
        <w:t>SPEC NOTE:</w:t>
      </w:r>
      <w:r w:rsidR="00543812">
        <w:rPr>
          <w:rFonts w:cs="Arial"/>
        </w:rPr>
        <w:t xml:space="preserve"> If you require a separate line item for MRST/PST you will need to use the Unit Prices Form B template.  </w:t>
      </w:r>
      <w:r>
        <w:rPr>
          <w:rFonts w:cs="Arial"/>
        </w:rPr>
        <w:t xml:space="preserve">Use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Pr>
          <w:rFonts w:cs="Arial"/>
        </w:rPr>
        <w:t xml:space="preserve"> </w:t>
      </w:r>
      <w:r w:rsidRPr="003B23FC">
        <w:rPr>
          <w:rFonts w:cs="Arial"/>
          <w:b/>
        </w:rPr>
        <w:t>ONLY</w:t>
      </w:r>
      <w:r>
        <w:rPr>
          <w:rFonts w:cs="Arial"/>
        </w:rPr>
        <w:t xml:space="preserve"> if the contract contains substantial mechanical or electrical work. If including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Pr>
          <w:rFonts w:cs="Arial"/>
        </w:rPr>
        <w:t xml:space="preserve">, </w:t>
      </w:r>
      <w:r w:rsidR="00543812">
        <w:rPr>
          <w:rFonts w:cs="Arial"/>
        </w:rPr>
        <w:t xml:space="preserve">add a line item to Form B: Prices for the Bidder to insert the MRST/PST as a separate item, </w:t>
      </w:r>
      <w:r w:rsidR="003E2AE8">
        <w:rPr>
          <w:rFonts w:cs="Arial"/>
        </w:rPr>
        <w:t>one for the Lump Sum Price and the 2</w:t>
      </w:r>
      <w:r w:rsidR="003E2AE8" w:rsidRPr="003E2AE8">
        <w:rPr>
          <w:rFonts w:cs="Arial"/>
          <w:vertAlign w:val="superscript"/>
        </w:rPr>
        <w:t>nd</w:t>
      </w:r>
      <w:r w:rsidR="003E2AE8">
        <w:rPr>
          <w:rFonts w:cs="Arial"/>
        </w:rPr>
        <w:t xml:space="preserve"> for “Applicable MRST/PST. </w:t>
      </w:r>
      <w:r>
        <w:rPr>
          <w:rFonts w:cs="Arial"/>
        </w:rPr>
        <w:t xml:space="preserve"> If unsure, consult with the Contracts Officer.</w:t>
      </w:r>
    </w:p>
    <w:p w14:paraId="2D92712B" w14:textId="77777777" w:rsidR="004C3655" w:rsidRDefault="004C3655" w:rsidP="004C3655">
      <w:pPr>
        <w:pStyle w:val="SubClause"/>
        <w:numPr>
          <w:ilvl w:val="5"/>
          <w:numId w:val="4"/>
        </w:numPr>
      </w:pPr>
      <w:r w:rsidRPr="00A0412A">
        <w:t xml:space="preserve">Notwithstanding </w:t>
      </w:r>
      <w:r>
        <w:t>C12.2.3</w:t>
      </w:r>
      <w:r w:rsidRPr="00A0412A">
        <w:t>(</w:t>
      </w:r>
      <w:r>
        <w:t>c</w:t>
      </w:r>
      <w:r w:rsidRPr="00A0412A">
        <w:t xml:space="preserve">), </w:t>
      </w:r>
      <w:r>
        <w:t>p</w:t>
      </w:r>
      <w:r w:rsidRPr="00A0412A">
        <w:t>rices shall not include the Manitoba Retail Sales Tax (MRST, also known as PST), which shall be extra where applicable.</w:t>
      </w:r>
    </w:p>
    <w:p w14:paraId="660C4115" w14:textId="589416E0" w:rsidR="00256D10" w:rsidRPr="007B4AA2" w:rsidRDefault="00256D10" w:rsidP="00256D10">
      <w:pPr>
        <w:pStyle w:val="Comment"/>
        <w:rPr>
          <w:rFonts w:cs="Arial"/>
        </w:rPr>
      </w:pPr>
      <w:r w:rsidRPr="007B4AA2">
        <w:rPr>
          <w:rFonts w:cs="Arial"/>
        </w:rPr>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DF36AE">
        <w:rPr>
          <w:rFonts w:cs="Arial"/>
        </w:rPr>
        <w:t>B11.1.2</w:t>
      </w:r>
      <w:r w:rsidRPr="007B4AA2">
        <w:rPr>
          <w:rFonts w:cs="Arial"/>
        </w:rPr>
        <w:fldChar w:fldCharType="end"/>
      </w:r>
      <w:r w:rsidRPr="007B4AA2">
        <w:rPr>
          <w:rFonts w:cs="Arial"/>
        </w:rPr>
        <w:t xml:space="preserve"> if 3rd Party Funding is confirmed</w:t>
      </w:r>
    </w:p>
    <w:p w14:paraId="7F29A0E3" w14:textId="23B9D1A1" w:rsidR="00256D10" w:rsidRPr="00584A24" w:rsidRDefault="00256D10" w:rsidP="00256D10">
      <w:pPr>
        <w:pStyle w:val="SubClause"/>
        <w:numPr>
          <w:ilvl w:val="5"/>
          <w:numId w:val="4"/>
        </w:numPr>
      </w:pPr>
      <w:r w:rsidRPr="00584A24">
        <w:rPr>
          <w:rFonts w:cs="Arial"/>
        </w:rPr>
        <w:t>Prices stated shall not include any costs which may be incurred by the Contractor with respect to any applicable funding agreement obligations as outlined in</w:t>
      </w:r>
      <w:r w:rsidR="00AD0857" w:rsidRPr="00584A24">
        <w:rPr>
          <w:rFonts w:cs="Arial"/>
        </w:rPr>
        <w:t xml:space="preserve"> C24</w:t>
      </w:r>
      <w:r w:rsidRPr="00584A24">
        <w:rPr>
          <w:rFonts w:cs="Arial"/>
        </w:rPr>
        <w:t xml:space="preserve">.  Any such costs shall be determined in accordance with </w:t>
      </w:r>
      <w:r w:rsidR="00584A24" w:rsidRPr="00584A24">
        <w:rPr>
          <w:rFonts w:cs="Arial"/>
        </w:rPr>
        <w:t>C24</w:t>
      </w:r>
      <w:r w:rsidRPr="00584A24">
        <w:rPr>
          <w:rFonts w:cs="Arial"/>
        </w:rPr>
        <w:t>.</w:t>
      </w:r>
    </w:p>
    <w:p w14:paraId="7B0E11A2" w14:textId="77777777" w:rsidR="009D4FD5" w:rsidRDefault="009D4FD5" w:rsidP="009D4FD5">
      <w:pPr>
        <w:pStyle w:val="Clause"/>
      </w:pPr>
      <w:r>
        <w:t>Payments to Non-Resident Contractors are subject to Non-Resident Withholding Tax pursuant to the Income Tax Act (Canada).</w:t>
      </w:r>
    </w:p>
    <w:p w14:paraId="65C766B7" w14:textId="77777777" w:rsidR="00C62626" w:rsidRDefault="00C62626">
      <w:pPr>
        <w:pStyle w:val="Comment"/>
      </w:pPr>
      <w:r>
        <w:t>VERSION 3 - Use this version with VERSION 3 of Form B: Prices for lump sum price contracts with separate prices for adjustment.  Insert a concise description and specification reference for each item for which a separate price is required.</w:t>
      </w:r>
    </w:p>
    <w:p w14:paraId="2DBC65DB" w14:textId="77777777" w:rsidR="00C62626" w:rsidRDefault="00C62626" w:rsidP="00FD1A58">
      <w:pPr>
        <w:pStyle w:val="Clause"/>
        <w:numPr>
          <w:ilvl w:val="2"/>
          <w:numId w:val="5"/>
        </w:numPr>
      </w:pPr>
      <w:bookmarkStart w:id="99" w:name="_Ref482428336"/>
      <w:r>
        <w:t>The Bidder shall state the lump sum price in Canadian funds for the Work on Form B: Prices.</w:t>
      </w:r>
      <w:bookmarkEnd w:id="99"/>
    </w:p>
    <w:p w14:paraId="2F9C4133" w14:textId="1B9E37F2" w:rsidR="00CF7F1C" w:rsidRDefault="00CF7F1C" w:rsidP="00CF7F1C">
      <w:pPr>
        <w:pStyle w:val="Comment"/>
        <w:rPr>
          <w:rFonts w:cs="Arial"/>
        </w:rPr>
      </w:pPr>
      <w:r>
        <w:rPr>
          <w:rFonts w:cs="Arial"/>
        </w:rPr>
        <w:t xml:space="preserve">SPEC NOTE: Use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Pr>
          <w:rFonts w:cs="Arial"/>
        </w:rPr>
        <w:t xml:space="preserve"> </w:t>
      </w:r>
      <w:r w:rsidRPr="003B23FC">
        <w:rPr>
          <w:rFonts w:cs="Arial"/>
          <w:b/>
        </w:rPr>
        <w:t>ONLY</w:t>
      </w:r>
      <w:r>
        <w:rPr>
          <w:rFonts w:cs="Arial"/>
        </w:rPr>
        <w:t xml:space="preserve"> if the contract contains substantial mechanical or electrical work. If including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Pr>
          <w:rFonts w:cs="Arial"/>
        </w:rPr>
        <w:t xml:space="preserve">, revise the Form B: Prices table to include </w:t>
      </w:r>
      <w:proofErr w:type="gramStart"/>
      <w:r>
        <w:rPr>
          <w:rFonts w:cs="Arial"/>
        </w:rPr>
        <w:t>two line</w:t>
      </w:r>
      <w:proofErr w:type="gramEnd"/>
      <w:r>
        <w:rPr>
          <w:rFonts w:cs="Arial"/>
        </w:rPr>
        <w:t xml:space="preserve"> items above the Total Bid Price, one </w:t>
      </w:r>
      <w:r>
        <w:rPr>
          <w:rFonts w:cs="Arial"/>
        </w:rPr>
        <w:lastRenderedPageBreak/>
        <w:t>for the Lump Sum Price and the 2</w:t>
      </w:r>
      <w:r w:rsidRPr="003E2AE8">
        <w:rPr>
          <w:rFonts w:cs="Arial"/>
          <w:vertAlign w:val="superscript"/>
        </w:rPr>
        <w:t>nd</w:t>
      </w:r>
      <w:r>
        <w:rPr>
          <w:rFonts w:cs="Arial"/>
        </w:rPr>
        <w:t xml:space="preserve"> for “Applicable MRST/PST.  If unsure, consult with the Contracts Officer.</w:t>
      </w:r>
    </w:p>
    <w:p w14:paraId="187E15AD" w14:textId="77777777" w:rsidR="00CF7F1C" w:rsidRDefault="00CF7F1C" w:rsidP="00CF7F1C">
      <w:pPr>
        <w:pStyle w:val="SubClause"/>
        <w:numPr>
          <w:ilvl w:val="5"/>
          <w:numId w:val="5"/>
        </w:numPr>
      </w:pPr>
      <w:r w:rsidRPr="00A0412A">
        <w:t xml:space="preserve">Notwithstanding </w:t>
      </w:r>
      <w:r>
        <w:t>C12.2.3</w:t>
      </w:r>
      <w:r w:rsidRPr="00A0412A">
        <w:t>(</w:t>
      </w:r>
      <w:r>
        <w:t>c</w:t>
      </w:r>
      <w:r w:rsidRPr="00A0412A">
        <w:t xml:space="preserve">), </w:t>
      </w:r>
      <w:r>
        <w:t>p</w:t>
      </w:r>
      <w:r w:rsidRPr="00A0412A">
        <w:t>rices on Form B: Prices shall not include the Manitoba Retail Sales Tax (MRST, also known as PST), which shall be extra where applicable.</w:t>
      </w:r>
    </w:p>
    <w:p w14:paraId="381240A6" w14:textId="479D356A" w:rsidR="00256D10" w:rsidRPr="007B4AA2" w:rsidRDefault="00256D10" w:rsidP="00256D10">
      <w:pPr>
        <w:pStyle w:val="Comment"/>
        <w:rPr>
          <w:rFonts w:cs="Arial"/>
        </w:rPr>
      </w:pPr>
      <w:r w:rsidRPr="007B4AA2">
        <w:rPr>
          <w:rFonts w:cs="Arial"/>
        </w:rPr>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DF36AE">
        <w:rPr>
          <w:rFonts w:cs="Arial"/>
        </w:rPr>
        <w:t>B11.1.2</w:t>
      </w:r>
      <w:r w:rsidRPr="007B4AA2">
        <w:rPr>
          <w:rFonts w:cs="Arial"/>
        </w:rPr>
        <w:fldChar w:fldCharType="end"/>
      </w:r>
      <w:r w:rsidRPr="007B4AA2">
        <w:rPr>
          <w:rFonts w:cs="Arial"/>
        </w:rPr>
        <w:t xml:space="preserve"> if 3rd Party Funding is confirmed</w:t>
      </w:r>
    </w:p>
    <w:p w14:paraId="2F46FFFD" w14:textId="735E6A97" w:rsidR="00256D10" w:rsidRPr="00584A24" w:rsidRDefault="00256D10" w:rsidP="00256D10">
      <w:pPr>
        <w:pStyle w:val="SubClause"/>
        <w:numPr>
          <w:ilvl w:val="5"/>
          <w:numId w:val="5"/>
        </w:numPr>
      </w:pPr>
      <w:r w:rsidRPr="007B4AA2">
        <w:rPr>
          <w:rFonts w:cs="Arial"/>
        </w:rPr>
        <w:t xml:space="preserve">Prices </w:t>
      </w:r>
      <w:r w:rsidRPr="00584A24">
        <w:rPr>
          <w:rFonts w:cs="Arial"/>
        </w:rPr>
        <w:t>stated on Form B: Prices shall not include any costs which may be incurred by the Contractor with respect to any applicable funding agreement obligations as outlined in</w:t>
      </w:r>
      <w:r w:rsidR="00AD0857" w:rsidRPr="00584A24">
        <w:rPr>
          <w:rFonts w:cs="Arial"/>
        </w:rPr>
        <w:t xml:space="preserve"> C24</w:t>
      </w:r>
      <w:r w:rsidRPr="00584A24">
        <w:rPr>
          <w:rFonts w:cs="Arial"/>
        </w:rPr>
        <w:t>.  Any such costs shall be determined in accordance with</w:t>
      </w:r>
      <w:r w:rsidR="00584A24" w:rsidRPr="00584A24">
        <w:rPr>
          <w:rFonts w:cs="Arial"/>
        </w:rPr>
        <w:t xml:space="preserve"> C24</w:t>
      </w:r>
      <w:r w:rsidRPr="00584A24">
        <w:rPr>
          <w:rFonts w:cs="Arial"/>
        </w:rPr>
        <w:t>.</w:t>
      </w:r>
    </w:p>
    <w:p w14:paraId="51D76506" w14:textId="77777777" w:rsidR="00986954" w:rsidRPr="002E4046" w:rsidRDefault="00986954" w:rsidP="00986954">
      <w:pPr>
        <w:pStyle w:val="Comment"/>
        <w:rPr>
          <w:rFonts w:cs="Arial"/>
        </w:rPr>
      </w:pPr>
      <w:bookmarkStart w:id="100" w:name="_Hlk66690615"/>
      <w:bookmarkStart w:id="101" w:name="_Ref481904099"/>
      <w:bookmarkStart w:id="102" w:name="_Ref69193711"/>
      <w:r w:rsidRPr="002E4046">
        <w:rPr>
          <w:rFonts w:cs="Arial"/>
        </w:rPr>
        <w:t>SPEC NOTE: if including any of the deductions clauses, you must in</w:t>
      </w:r>
      <w:r>
        <w:rPr>
          <w:rFonts w:cs="Arial"/>
        </w:rPr>
        <w:t>sert the clause</w:t>
      </w:r>
      <w:r w:rsidRPr="002E4046">
        <w:rPr>
          <w:rFonts w:cs="Arial"/>
        </w:rPr>
        <w:t xml:space="preserve"> “The funds available for this contract are $xxx.” under D2, Scope of Work</w:t>
      </w:r>
    </w:p>
    <w:p w14:paraId="4F4B8865" w14:textId="77777777" w:rsidR="00C62626" w:rsidRDefault="00C62626">
      <w:pPr>
        <w:pStyle w:val="Clause"/>
      </w:pPr>
      <w:bookmarkStart w:id="103" w:name="_Ref96433078"/>
      <w:bookmarkEnd w:id="100"/>
      <w:r>
        <w:t>The Bidder shall state a separate price in Canadian funds for each of the following items of Work on Form B: Prices:</w:t>
      </w:r>
      <w:bookmarkEnd w:id="101"/>
      <w:bookmarkEnd w:id="102"/>
      <w:bookmarkEnd w:id="103"/>
    </w:p>
    <w:p w14:paraId="1FBC7624" w14:textId="77777777" w:rsidR="00C62626" w:rsidRDefault="00C62626">
      <w:pPr>
        <w:pStyle w:val="ClauseList"/>
      </w:pPr>
      <w:bookmarkStart w:id="104" w:name="_Ref94497200"/>
      <w:r>
        <w:t>Separate Price - Item No. 1 shall be the amount to be deducted from the lump sum price if ^</w:t>
      </w:r>
      <w:r>
        <w:rPr>
          <w:rStyle w:val="CommentFont"/>
        </w:rPr>
        <w:t>description</w:t>
      </w:r>
      <w:r>
        <w:t xml:space="preserve"> is substituted for ^</w:t>
      </w:r>
      <w:r>
        <w:rPr>
          <w:rStyle w:val="CommentFont"/>
        </w:rPr>
        <w:t>description</w:t>
      </w:r>
      <w:r>
        <w:t xml:space="preserve"> in accordance with ^</w:t>
      </w:r>
      <w:r>
        <w:rPr>
          <w:rStyle w:val="CommentFont"/>
        </w:rPr>
        <w:t>cross reference</w:t>
      </w:r>
      <w:r>
        <w:t xml:space="preserve"> of the </w:t>
      </w:r>
      <w:proofErr w:type="gramStart"/>
      <w:r>
        <w:t>Specifications;</w:t>
      </w:r>
      <w:bookmarkEnd w:id="104"/>
      <w:proofErr w:type="gramEnd"/>
    </w:p>
    <w:p w14:paraId="1C0D08B0" w14:textId="77777777" w:rsidR="00C62626" w:rsidRDefault="00C62626">
      <w:pPr>
        <w:pStyle w:val="ClauseList"/>
      </w:pPr>
      <w:bookmarkStart w:id="105" w:name="_Ref94497208"/>
      <w:r>
        <w:t>Separate Price - Item No. 2 shall be the amount to be deducted from the lump sum price if ^</w:t>
      </w:r>
      <w:r>
        <w:rPr>
          <w:rStyle w:val="CommentFont"/>
        </w:rPr>
        <w:t>description</w:t>
      </w:r>
      <w:r>
        <w:t xml:space="preserve"> is reduced in accordance with ^</w:t>
      </w:r>
      <w:r>
        <w:rPr>
          <w:rStyle w:val="CommentFont"/>
        </w:rPr>
        <w:t>cross reference</w:t>
      </w:r>
      <w:r>
        <w:t xml:space="preserve"> of the </w:t>
      </w:r>
      <w:proofErr w:type="gramStart"/>
      <w:r>
        <w:t>Specifications;</w:t>
      </w:r>
      <w:bookmarkEnd w:id="105"/>
      <w:proofErr w:type="gramEnd"/>
    </w:p>
    <w:p w14:paraId="3B1317F6" w14:textId="77777777" w:rsidR="00C62626" w:rsidRDefault="00C62626">
      <w:pPr>
        <w:pStyle w:val="ClauseList"/>
      </w:pPr>
      <w:bookmarkStart w:id="106" w:name="_Ref94497213"/>
      <w:r>
        <w:t>Separate Price - Item No. 3 shall be the amount to be deducted from the lump sum price if ^</w:t>
      </w:r>
      <w:r>
        <w:rPr>
          <w:rStyle w:val="CommentFont"/>
        </w:rPr>
        <w:t>description</w:t>
      </w:r>
      <w:r>
        <w:t xml:space="preserve"> is deleted in accordance with ^</w:t>
      </w:r>
      <w:r>
        <w:rPr>
          <w:rStyle w:val="CommentFont"/>
        </w:rPr>
        <w:t>cross reference</w:t>
      </w:r>
      <w:r>
        <w:t xml:space="preserve"> of the Specifications.</w:t>
      </w:r>
      <w:bookmarkEnd w:id="106"/>
    </w:p>
    <w:p w14:paraId="668B11E8" w14:textId="037705B7" w:rsidR="00A0425C" w:rsidRDefault="00A0425C" w:rsidP="00A0425C">
      <w:pPr>
        <w:pStyle w:val="Comment"/>
        <w:rPr>
          <w:rFonts w:cs="Arial"/>
        </w:rPr>
      </w:pPr>
      <w:bookmarkStart w:id="107" w:name="_Ref91398191"/>
      <w:bookmarkStart w:id="108" w:name="_Ref91398228"/>
      <w:r>
        <w:rPr>
          <w:rFonts w:cs="Arial"/>
        </w:rPr>
        <w:t xml:space="preserve">SPEC NOTE: Use </w:t>
      </w:r>
      <w:r>
        <w:rPr>
          <w:rFonts w:cs="Arial"/>
        </w:rPr>
        <w:fldChar w:fldCharType="begin"/>
      </w:r>
      <w:r>
        <w:rPr>
          <w:rFonts w:cs="Arial"/>
        </w:rPr>
        <w:instrText xml:space="preserve"> REF _Ref69194037 \r \h </w:instrText>
      </w:r>
      <w:r>
        <w:rPr>
          <w:rFonts w:cs="Arial"/>
        </w:rPr>
      </w:r>
      <w:r>
        <w:rPr>
          <w:rFonts w:cs="Arial"/>
        </w:rPr>
        <w:fldChar w:fldCharType="separate"/>
      </w:r>
      <w:r w:rsidR="00DF36AE">
        <w:rPr>
          <w:rFonts w:cs="Arial"/>
        </w:rPr>
        <w:t>B11.2.1</w:t>
      </w:r>
      <w:r>
        <w:rPr>
          <w:rFonts w:cs="Arial"/>
        </w:rPr>
        <w:fldChar w:fldCharType="end"/>
      </w:r>
      <w:r>
        <w:rPr>
          <w:rFonts w:cs="Arial"/>
        </w:rPr>
        <w:t xml:space="preserve"> only if the contract includes taxable mechanical or electrical work.  </w:t>
      </w:r>
      <w:r>
        <w:rPr>
          <w:rFonts w:cs="Arial"/>
        </w:rPr>
        <w:fldChar w:fldCharType="begin"/>
      </w:r>
      <w:r>
        <w:rPr>
          <w:rFonts w:cs="Arial"/>
        </w:rPr>
        <w:instrText xml:space="preserve"> REF _Ref69194037 \r \h </w:instrText>
      </w:r>
      <w:r>
        <w:rPr>
          <w:rFonts w:cs="Arial"/>
        </w:rPr>
      </w:r>
      <w:r>
        <w:rPr>
          <w:rFonts w:cs="Arial"/>
        </w:rPr>
        <w:fldChar w:fldCharType="separate"/>
      </w:r>
      <w:r w:rsidR="00DF36AE">
        <w:rPr>
          <w:rFonts w:cs="Arial"/>
        </w:rPr>
        <w:t>B11.2.1</w:t>
      </w:r>
      <w:r>
        <w:rPr>
          <w:rFonts w:cs="Arial"/>
        </w:rPr>
        <w:fldChar w:fldCharType="end"/>
      </w:r>
      <w:r>
        <w:rPr>
          <w:rFonts w:cs="Arial"/>
        </w:rPr>
        <w:t xml:space="preserve"> and Form B: Prices must be consistent.  Consult with the Contracts Officer.</w:t>
      </w:r>
    </w:p>
    <w:p w14:paraId="003ACD73" w14:textId="77777777" w:rsidR="00A0425C" w:rsidRDefault="00A0425C" w:rsidP="00A0425C">
      <w:pPr>
        <w:pStyle w:val="SubClause"/>
      </w:pPr>
      <w:bookmarkStart w:id="109" w:name="_Ref69194037"/>
      <w:r w:rsidRPr="00A0412A">
        <w:t xml:space="preserve">Notwithstanding </w:t>
      </w:r>
      <w:r>
        <w:t>C12.2.3</w:t>
      </w:r>
      <w:r w:rsidRPr="00A0412A">
        <w:t>(</w:t>
      </w:r>
      <w:r>
        <w:t>c</w:t>
      </w:r>
      <w:r w:rsidRPr="00A0412A">
        <w:t xml:space="preserve">), </w:t>
      </w:r>
      <w:r>
        <w:t>p</w:t>
      </w:r>
      <w:r w:rsidRPr="00A0412A">
        <w:t>rice</w:t>
      </w:r>
      <w:r>
        <w:t>s</w:t>
      </w:r>
      <w:r w:rsidRPr="00A0412A">
        <w:t xml:space="preserve"> on Form B: Prices shall not include the Manitoba Retail Sales Tax (MRST, also known as PST), which shall be extra where applicable.</w:t>
      </w:r>
      <w:bookmarkEnd w:id="109"/>
    </w:p>
    <w:p w14:paraId="6AE851EC" w14:textId="77777777" w:rsidR="009D4FD5" w:rsidRDefault="009D4FD5" w:rsidP="009D4FD5">
      <w:pPr>
        <w:pStyle w:val="Clause"/>
      </w:pPr>
      <w:r>
        <w:t>Payments to Non-Resident Contractors are subject to Non-Resident Withholding Tax pursuant to the Income Tax Act (Canada).</w:t>
      </w:r>
    </w:p>
    <w:p w14:paraId="6D9BBDD3" w14:textId="77777777" w:rsidR="00204175" w:rsidRDefault="00204175" w:rsidP="009D4FD5">
      <w:pPr>
        <w:pStyle w:val="Clause"/>
      </w:pPr>
      <w:r>
        <w:t>The Bidder shall enter the Total Bid Price from Form B: Prices into the Total Bid Price field in MERX.</w:t>
      </w:r>
    </w:p>
    <w:p w14:paraId="0ACE2FE2" w14:textId="406E6E12" w:rsidR="00F75670" w:rsidRDefault="00F75670" w:rsidP="00F75670">
      <w:pPr>
        <w:pStyle w:val="SubClause"/>
      </w:pPr>
      <w:r w:rsidRPr="00A375A7">
        <w:t xml:space="preserve">Bidders are advised that the calculation indicated in </w:t>
      </w:r>
      <w:r w:rsidRPr="00A375A7">
        <w:fldChar w:fldCharType="begin"/>
      </w:r>
      <w:r w:rsidRPr="00A375A7">
        <w:instrText xml:space="preserve"> REF _Ref12434179 \r \h  \* MERGEFORMAT </w:instrText>
      </w:r>
      <w:r w:rsidRPr="00A375A7">
        <w:fldChar w:fldCharType="separate"/>
      </w:r>
      <w:r w:rsidR="00DF36AE">
        <w:t>B19.5</w:t>
      </w:r>
      <w:r w:rsidRPr="00A375A7">
        <w:fldChar w:fldCharType="end"/>
      </w:r>
      <w:r w:rsidRPr="00A375A7">
        <w:t xml:space="preserve"> will prevail over the Total Bid Price entered in MERX.</w:t>
      </w:r>
    </w:p>
    <w:p w14:paraId="230F97B1" w14:textId="77777777" w:rsidR="006A6842" w:rsidRDefault="006A6842" w:rsidP="006A6842">
      <w:pPr>
        <w:pStyle w:val="CLAUSEHEADING"/>
      </w:pPr>
      <w:bookmarkStart w:id="110" w:name="_Toc212451600"/>
      <w:bookmarkStart w:id="111" w:name="_Ref285632131"/>
      <w:bookmarkStart w:id="112" w:name="_Ref285632133"/>
      <w:r>
        <w:t>Disclosure</w:t>
      </w:r>
      <w:bookmarkEnd w:id="110"/>
    </w:p>
    <w:p w14:paraId="283B29AF" w14:textId="77777777" w:rsidR="006A6842" w:rsidRPr="0062482F" w:rsidRDefault="006A6842" w:rsidP="006A6842">
      <w:pPr>
        <w:pStyle w:val="Comment"/>
        <w:rPr>
          <w:rFonts w:cs="Arial"/>
        </w:rPr>
      </w:pPr>
      <w:r w:rsidRPr="0062482F">
        <w:rPr>
          <w:rFonts w:cs="Arial"/>
        </w:rPr>
        <w:t xml:space="preserve">SPEC NOTE:   </w:t>
      </w:r>
      <w:r w:rsidRPr="00DC2410">
        <w:rPr>
          <w:rFonts w:cs="Arial"/>
          <w:b/>
          <w:caps/>
        </w:rPr>
        <w:t>Do Not Delete</w:t>
      </w:r>
      <w:r w:rsidRPr="0062482F">
        <w:rPr>
          <w:rFonts w:cs="Arial"/>
        </w:rPr>
        <w:t>.  If City staff or Consultants have discussed or obtained information/services from Persons, the name of that Person (</w:t>
      </w:r>
      <w:r w:rsidRPr="00FE4C81">
        <w:rPr>
          <w:rFonts w:cs="Arial"/>
          <w:b/>
        </w:rPr>
        <w:t>company</w:t>
      </w:r>
      <w:r w:rsidR="00FE4C81">
        <w:rPr>
          <w:rFonts w:cs="Arial"/>
          <w:b/>
        </w:rPr>
        <w:t xml:space="preserve"> name preferred</w:t>
      </w:r>
      <w:r w:rsidRPr="0062482F">
        <w:rPr>
          <w:rFonts w:cs="Arial"/>
        </w:rPr>
        <w:t>)</w:t>
      </w:r>
      <w:r w:rsidR="00FE4C81">
        <w:rPr>
          <w:rFonts w:cs="Arial"/>
        </w:rPr>
        <w:t xml:space="preserve"> and what information was discussed or obtained</w:t>
      </w:r>
      <w:r w:rsidRPr="0062482F">
        <w:rPr>
          <w:rFonts w:cs="Arial"/>
        </w:rPr>
        <w:t xml:space="preserve"> must be disclosed below. If you haven’t discussed with any Persons, state N/A. </w:t>
      </w:r>
    </w:p>
    <w:p w14:paraId="00BAE3E3" w14:textId="77777777" w:rsidR="006A6842" w:rsidRDefault="006A6842" w:rsidP="002321DC">
      <w:pPr>
        <w:pStyle w:val="Clause"/>
        <w:numPr>
          <w:ilvl w:val="2"/>
          <w:numId w:val="25"/>
        </w:numPr>
      </w:pPr>
      <w:r>
        <w:t>Various Persons provided information or services with respect to th</w:t>
      </w:r>
      <w:r>
        <w:rPr>
          <w:color w:val="002060"/>
        </w:rPr>
        <w:t>is</w:t>
      </w:r>
      <w:r>
        <w:t xml:space="preserve"> </w:t>
      </w:r>
      <w:r w:rsidRPr="00970E55">
        <w:t>Work.  In the City’s</w:t>
      </w:r>
      <w:r>
        <w:t xml:space="preserve"> opinion, this relationship or association does not create a conflict of interest because of this full disclosure.  Where applicable, additional material available </w:t>
      </w:r>
      <w:proofErr w:type="gramStart"/>
      <w:r>
        <w:t>as a result of</w:t>
      </w:r>
      <w:proofErr w:type="gramEnd"/>
      <w:r>
        <w:t xml:space="preserve"> contact with these Persons is listed below. </w:t>
      </w:r>
    </w:p>
    <w:p w14:paraId="1CC52F9E" w14:textId="77777777" w:rsidR="006A6842" w:rsidRDefault="006A6842" w:rsidP="002321DC">
      <w:pPr>
        <w:pStyle w:val="Clause"/>
        <w:numPr>
          <w:ilvl w:val="2"/>
          <w:numId w:val="25"/>
        </w:numPr>
        <w:rPr>
          <w:lang w:val="en-US"/>
        </w:rPr>
      </w:pPr>
      <w:r>
        <w:t>The Persons</w:t>
      </w:r>
      <w:r>
        <w:rPr>
          <w:color w:val="1F497D"/>
        </w:rPr>
        <w:t xml:space="preserve"> </w:t>
      </w:r>
      <w:r>
        <w:t>are:</w:t>
      </w:r>
    </w:p>
    <w:p w14:paraId="53C0840F" w14:textId="77777777" w:rsidR="006A6842" w:rsidRDefault="006A6842" w:rsidP="002321DC">
      <w:pPr>
        <w:pStyle w:val="ClauseList"/>
        <w:numPr>
          <w:ilvl w:val="3"/>
          <w:numId w:val="25"/>
        </w:numPr>
      </w:pPr>
      <w:r>
        <w:t>^</w:t>
      </w:r>
    </w:p>
    <w:p w14:paraId="1B97199E" w14:textId="77777777" w:rsidR="006A6842" w:rsidRDefault="006A6842" w:rsidP="002321DC">
      <w:pPr>
        <w:pStyle w:val="ClauseList"/>
        <w:numPr>
          <w:ilvl w:val="3"/>
          <w:numId w:val="25"/>
        </w:numPr>
      </w:pPr>
      <w:r>
        <w:t>^</w:t>
      </w:r>
    </w:p>
    <w:p w14:paraId="0EBE7C3F" w14:textId="77777777" w:rsidR="006A6842" w:rsidRDefault="006A6842" w:rsidP="006A6842">
      <w:pPr>
        <w:pStyle w:val="Clause"/>
        <w:numPr>
          <w:ilvl w:val="0"/>
          <w:numId w:val="0"/>
        </w:numPr>
        <w:tabs>
          <w:tab w:val="left" w:pos="720"/>
        </w:tabs>
        <w:ind w:left="864" w:hanging="864"/>
        <w:rPr>
          <w:rStyle w:val="CommentFont"/>
          <w:i w:val="0"/>
        </w:rPr>
      </w:pPr>
      <w:r>
        <w:rPr>
          <w:rStyle w:val="CommentFont"/>
        </w:rPr>
        <w:t>SPEC NOTE</w:t>
      </w:r>
      <w:r>
        <w:rPr>
          <w:rStyle w:val="CommentFont"/>
          <w:b/>
          <w:bCs/>
        </w:rPr>
        <w:t xml:space="preserve">: </w:t>
      </w:r>
      <w:r>
        <w:rPr>
          <w:rStyle w:val="CommentFont"/>
        </w:rPr>
        <w:t>Delete if not required.</w:t>
      </w:r>
    </w:p>
    <w:p w14:paraId="3CB1390E" w14:textId="77777777" w:rsidR="006A6842" w:rsidRDefault="006A6842" w:rsidP="002321DC">
      <w:pPr>
        <w:pStyle w:val="Clause"/>
        <w:numPr>
          <w:ilvl w:val="2"/>
          <w:numId w:val="25"/>
        </w:numPr>
      </w:pPr>
      <w:r>
        <w:t>Additional Material:</w:t>
      </w:r>
    </w:p>
    <w:p w14:paraId="75E6A274" w14:textId="77777777" w:rsidR="006A6842" w:rsidRDefault="006A6842" w:rsidP="002321DC">
      <w:pPr>
        <w:pStyle w:val="ClauseList"/>
        <w:numPr>
          <w:ilvl w:val="3"/>
          <w:numId w:val="25"/>
        </w:numPr>
      </w:pPr>
      <w:r>
        <w:lastRenderedPageBreak/>
        <w:t>^</w:t>
      </w:r>
    </w:p>
    <w:p w14:paraId="2BF32A36" w14:textId="77777777" w:rsidR="006A6842" w:rsidRDefault="006A6842" w:rsidP="006A6842">
      <w:pPr>
        <w:pStyle w:val="ClauseList"/>
      </w:pPr>
      <w:r>
        <w:t>^</w:t>
      </w:r>
    </w:p>
    <w:p w14:paraId="2AA72D04" w14:textId="77777777" w:rsidR="00657CFC" w:rsidRPr="003665C8" w:rsidRDefault="00657CFC" w:rsidP="00657CFC">
      <w:pPr>
        <w:pStyle w:val="CLAUSEHEADING"/>
      </w:pPr>
      <w:bookmarkStart w:id="113" w:name="_Toc212451601"/>
      <w:bookmarkStart w:id="114" w:name="_Ref412553026"/>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113"/>
    </w:p>
    <w:p w14:paraId="6A76AC4C" w14:textId="0B8B6DFD" w:rsidR="00657CFC" w:rsidRPr="00A35288" w:rsidRDefault="00F31A40" w:rsidP="00657CFC">
      <w:pPr>
        <w:pStyle w:val="Clause"/>
      </w:pPr>
      <w:r>
        <w:t>Further to C3.</w:t>
      </w:r>
      <w:r w:rsidR="008577CA">
        <w:t>3</w:t>
      </w:r>
      <w:r>
        <w:t xml:space="preserve">, </w:t>
      </w:r>
      <w:r w:rsidR="00657CFC">
        <w:t xml:space="preserve">Bidders, by responding to this </w:t>
      </w:r>
      <w:r w:rsidR="000D32DF">
        <w:t>Tender</w:t>
      </w:r>
      <w:r w:rsidR="00657CFC">
        <w:t>, d</w:t>
      </w:r>
      <w:r w:rsidR="00657CFC" w:rsidRPr="00A35288">
        <w:t>eclare</w:t>
      </w:r>
      <w:r w:rsidR="00657CFC">
        <w:t xml:space="preserve"> that no Conflict of Interest currently exists, or is reasonably expected to </w:t>
      </w:r>
      <w:r w:rsidR="00657CFC" w:rsidRPr="00A35288">
        <w:t>exist in the future.</w:t>
      </w:r>
    </w:p>
    <w:p w14:paraId="65BCC223" w14:textId="77777777" w:rsidR="00657CFC" w:rsidRPr="00A35288" w:rsidRDefault="00657CFC" w:rsidP="00657CFC">
      <w:pPr>
        <w:pStyle w:val="Clause"/>
      </w:pPr>
      <w:bookmarkStart w:id="115" w:name="_Ref504989330"/>
      <w:r w:rsidRPr="0019628E">
        <w:t xml:space="preserve">Conflict of Interest means any situation or circumstance where a </w:t>
      </w:r>
      <w:r>
        <w:t xml:space="preserve">Bidder or </w:t>
      </w:r>
      <w:r w:rsidRPr="00183BB4">
        <w:t>employee of the Bidder proposed for the Work</w:t>
      </w:r>
      <w:r>
        <w:rPr>
          <w:color w:val="FF0000"/>
        </w:rPr>
        <w:t xml:space="preserve"> </w:t>
      </w:r>
      <w:r w:rsidRPr="00A35288">
        <w:t>has</w:t>
      </w:r>
      <w:r>
        <w:t>:</w:t>
      </w:r>
      <w:bookmarkEnd w:id="115"/>
    </w:p>
    <w:p w14:paraId="1570B373" w14:textId="77777777" w:rsidR="00657CFC" w:rsidRDefault="00657CFC" w:rsidP="00657CFC">
      <w:pPr>
        <w:pStyle w:val="ClauseList"/>
        <w:tabs>
          <w:tab w:val="clear" w:pos="1296"/>
          <w:tab w:val="num" w:pos="1440"/>
        </w:tabs>
        <w:ind w:left="1440" w:hanging="576"/>
      </w:pPr>
      <w:r w:rsidRPr="00A35288">
        <w:t xml:space="preserve">other </w:t>
      </w:r>
      <w:proofErr w:type="gramStart"/>
      <w:r w:rsidRPr="00A35288">
        <w:t>commitments</w:t>
      </w:r>
      <w:r>
        <w:t>;</w:t>
      </w:r>
      <w:proofErr w:type="gramEnd"/>
    </w:p>
    <w:p w14:paraId="1FA10A7C" w14:textId="77777777" w:rsidR="00657CFC" w:rsidRDefault="00657CFC" w:rsidP="00657CFC">
      <w:pPr>
        <w:pStyle w:val="ClauseList"/>
        <w:tabs>
          <w:tab w:val="clear" w:pos="1296"/>
          <w:tab w:val="num" w:pos="1440"/>
        </w:tabs>
        <w:ind w:left="1440" w:hanging="576"/>
      </w:pPr>
      <w:proofErr w:type="gramStart"/>
      <w:r w:rsidRPr="00A35288">
        <w:t>relationships</w:t>
      </w:r>
      <w:r>
        <w:t>;</w:t>
      </w:r>
      <w:proofErr w:type="gramEnd"/>
    </w:p>
    <w:p w14:paraId="001C0A5F" w14:textId="77777777" w:rsidR="00657CFC" w:rsidRDefault="00657CFC" w:rsidP="00657CFC">
      <w:pPr>
        <w:pStyle w:val="ClauseList"/>
        <w:tabs>
          <w:tab w:val="clear" w:pos="1296"/>
          <w:tab w:val="num" w:pos="1440"/>
        </w:tabs>
        <w:ind w:left="1440" w:hanging="576"/>
      </w:pPr>
      <w:r w:rsidRPr="00A35288">
        <w:t>financial interests</w:t>
      </w:r>
      <w:r>
        <w:t>;</w:t>
      </w:r>
      <w:r w:rsidRPr="00A35288">
        <w:t xml:space="preserve"> or </w:t>
      </w:r>
    </w:p>
    <w:p w14:paraId="4EC69163" w14:textId="77777777" w:rsidR="00657CFC" w:rsidRDefault="00657CFC" w:rsidP="00657CFC">
      <w:pPr>
        <w:pStyle w:val="ClauseList"/>
        <w:tabs>
          <w:tab w:val="clear" w:pos="1296"/>
          <w:tab w:val="num" w:pos="1440"/>
        </w:tabs>
        <w:ind w:left="1440" w:hanging="576"/>
      </w:pPr>
      <w:r w:rsidRPr="00A35288">
        <w:t>involvement in</w:t>
      </w:r>
      <w:r w:rsidRPr="00A35288">
        <w:rPr>
          <w:spacing w:val="-30"/>
        </w:rPr>
        <w:t xml:space="preserve"> </w:t>
      </w:r>
      <w:r w:rsidRPr="00A35288">
        <w:t>ongoing</w:t>
      </w:r>
      <w:r w:rsidRPr="00A35288">
        <w:rPr>
          <w:w w:val="99"/>
        </w:rPr>
        <w:t xml:space="preserve"> </w:t>
      </w:r>
      <w:proofErr w:type="gramStart"/>
      <w:r w:rsidRPr="00A35288">
        <w:t>litigation</w:t>
      </w:r>
      <w:r>
        <w:t>;</w:t>
      </w:r>
      <w:proofErr w:type="gramEnd"/>
    </w:p>
    <w:p w14:paraId="32C4699F" w14:textId="77777777" w:rsidR="00657CFC" w:rsidRPr="00A35288" w:rsidRDefault="00657CFC" w:rsidP="00657CFC">
      <w:pPr>
        <w:pStyle w:val="ClauseList"/>
        <w:numPr>
          <w:ilvl w:val="0"/>
          <w:numId w:val="0"/>
        </w:numPr>
        <w:ind w:left="864"/>
      </w:pPr>
      <w:r>
        <w:t>that could or would be seen to:</w:t>
      </w:r>
    </w:p>
    <w:p w14:paraId="3414B4C8" w14:textId="77777777" w:rsidR="00657CFC" w:rsidRPr="00A35288" w:rsidRDefault="00657CFC" w:rsidP="00657CFC">
      <w:pPr>
        <w:pStyle w:val="ClauseSubList"/>
      </w:pPr>
      <w:r w:rsidRPr="00A35288">
        <w:t>exercise an improper influence over the</w:t>
      </w:r>
      <w:r w:rsidRPr="00A35288">
        <w:rPr>
          <w:spacing w:val="-24"/>
        </w:rPr>
        <w:t xml:space="preserve"> </w:t>
      </w:r>
      <w:r w:rsidRPr="00A35288">
        <w:t>objective,</w:t>
      </w:r>
      <w:r w:rsidRPr="00A35288">
        <w:rPr>
          <w:w w:val="99"/>
        </w:rPr>
        <w:t xml:space="preserve"> </w:t>
      </w:r>
      <w:r w:rsidRPr="00A35288">
        <w:t>unbiased and impartial exercise of the independent judgment of the City</w:t>
      </w:r>
      <w:r>
        <w:t xml:space="preserve"> with respect to the evaluation of Bids or award of the Contract</w:t>
      </w:r>
      <w:r w:rsidRPr="00A35288">
        <w:t>;</w:t>
      </w:r>
      <w:r w:rsidRPr="00A35288">
        <w:rPr>
          <w:spacing w:val="-28"/>
        </w:rPr>
        <w:t xml:space="preserve"> </w:t>
      </w:r>
      <w:r w:rsidRPr="00A35288">
        <w:t>or</w:t>
      </w:r>
    </w:p>
    <w:p w14:paraId="19682317" w14:textId="77777777" w:rsidR="00657CFC" w:rsidRPr="00A35288" w:rsidRDefault="00657CFC" w:rsidP="00657CFC">
      <w:pPr>
        <w:pStyle w:val="ClauseSubList"/>
      </w:pPr>
      <w:r w:rsidRPr="00A35288">
        <w:t>compromise, impair or be incompatible with the</w:t>
      </w:r>
      <w:r w:rsidRPr="00A35288">
        <w:rPr>
          <w:spacing w:val="-24"/>
        </w:rPr>
        <w:t xml:space="preserve"> </w:t>
      </w:r>
      <w:r w:rsidRPr="00A35288">
        <w:t>effective</w:t>
      </w:r>
      <w:r w:rsidRPr="00A35288">
        <w:rPr>
          <w:w w:val="99"/>
        </w:rPr>
        <w:t xml:space="preserve"> </w:t>
      </w:r>
      <w:r w:rsidRPr="00A35288">
        <w:t xml:space="preserve">performance of a </w:t>
      </w:r>
      <w:r>
        <w:t>Bidder’s obligations under the</w:t>
      </w:r>
      <w:r w:rsidRPr="00A35288">
        <w:rPr>
          <w:spacing w:val="-6"/>
        </w:rPr>
        <w:t xml:space="preserve"> </w:t>
      </w:r>
      <w:proofErr w:type="gramStart"/>
      <w:r>
        <w:t>Contract</w:t>
      </w:r>
      <w:r w:rsidRPr="00A35288">
        <w:t>;</w:t>
      </w:r>
      <w:proofErr w:type="gramEnd"/>
    </w:p>
    <w:p w14:paraId="4B16F94E" w14:textId="77777777" w:rsidR="00657CFC" w:rsidRPr="00A35288" w:rsidRDefault="00657CFC" w:rsidP="00657CFC">
      <w:pPr>
        <w:pStyle w:val="ClauseList"/>
        <w:tabs>
          <w:tab w:val="clear" w:pos="1296"/>
          <w:tab w:val="num" w:pos="1440"/>
        </w:tabs>
        <w:ind w:left="1440" w:hanging="576"/>
      </w:pPr>
      <w:r w:rsidRPr="00A35288">
        <w:t xml:space="preserve">has contractual or other obligations to the </w:t>
      </w:r>
      <w:proofErr w:type="gramStart"/>
      <w:r w:rsidRPr="00A35288">
        <w:t>City</w:t>
      </w:r>
      <w:proofErr w:type="gramEnd"/>
      <w:r w:rsidRPr="00A35288">
        <w:t xml:space="preserve"> that could or </w:t>
      </w:r>
      <w:r>
        <w:t>w</w:t>
      </w:r>
      <w:r w:rsidRPr="00A35288">
        <w:t>ould be seen to have</w:t>
      </w:r>
      <w:r w:rsidRPr="00A35288">
        <w:rPr>
          <w:spacing w:val="-31"/>
        </w:rPr>
        <w:t xml:space="preserve"> </w:t>
      </w:r>
      <w:r w:rsidRPr="00A35288">
        <w:t>been</w:t>
      </w:r>
      <w:r w:rsidRPr="00A35288">
        <w:rPr>
          <w:w w:val="99"/>
        </w:rPr>
        <w:t xml:space="preserve"> </w:t>
      </w:r>
      <w:r w:rsidRPr="00A35288">
        <w:t xml:space="preserve">compromised or impaired </w:t>
      </w:r>
      <w:proofErr w:type="gramStart"/>
      <w:r w:rsidRPr="00A35288">
        <w:t>as a result of</w:t>
      </w:r>
      <w:proofErr w:type="gramEnd"/>
      <w:r w:rsidR="0026573D">
        <w:t xml:space="preserve"> their </w:t>
      </w:r>
      <w:r w:rsidRPr="00A35288">
        <w:t xml:space="preserve">participation in the </w:t>
      </w:r>
      <w:r w:rsidR="000D32DF">
        <w:t>Tender</w:t>
      </w:r>
      <w:r w:rsidRPr="00183BB4">
        <w:t xml:space="preserve"> </w:t>
      </w:r>
      <w:r>
        <w:t>p</w:t>
      </w:r>
      <w:r w:rsidRPr="00183BB4">
        <w:t>rocess</w:t>
      </w:r>
      <w:r w:rsidRPr="00183BB4">
        <w:rPr>
          <w:spacing w:val="-28"/>
        </w:rPr>
        <w:t xml:space="preserve"> </w:t>
      </w:r>
      <w:r w:rsidRPr="00183BB4">
        <w:t>or</w:t>
      </w:r>
      <w:r w:rsidRPr="00183BB4">
        <w:rPr>
          <w:spacing w:val="-1"/>
          <w:w w:val="99"/>
        </w:rPr>
        <w:t xml:space="preserve"> </w:t>
      </w:r>
      <w:r w:rsidRPr="00183BB4">
        <w:t>the Work;</w:t>
      </w:r>
      <w:r w:rsidRPr="00A35288">
        <w:rPr>
          <w:spacing w:val="-1"/>
        </w:rPr>
        <w:t xml:space="preserve"> </w:t>
      </w:r>
      <w:r w:rsidRPr="00A35288">
        <w:t>or</w:t>
      </w:r>
    </w:p>
    <w:p w14:paraId="4B66F7E8" w14:textId="77777777" w:rsidR="00657CFC" w:rsidRPr="00A35288" w:rsidRDefault="00657CFC" w:rsidP="00657CFC">
      <w:pPr>
        <w:pStyle w:val="ClauseList"/>
        <w:tabs>
          <w:tab w:val="clear" w:pos="1296"/>
          <w:tab w:val="num" w:pos="1440"/>
        </w:tabs>
        <w:ind w:left="1440" w:hanging="576"/>
      </w:pPr>
      <w:r w:rsidRPr="00A35288">
        <w:t xml:space="preserve">has knowledge of confidential information (other than </w:t>
      </w:r>
      <w:r>
        <w:t>c</w:t>
      </w:r>
      <w:r w:rsidRPr="00A35288">
        <w:t xml:space="preserve">onfidential </w:t>
      </w:r>
      <w:proofErr w:type="gramStart"/>
      <w:r>
        <w:t>i</w:t>
      </w:r>
      <w:r w:rsidRPr="00A35288">
        <w:t>nformation</w:t>
      </w:r>
      <w:r w:rsidRPr="00A35288">
        <w:rPr>
          <w:spacing w:val="-36"/>
        </w:rPr>
        <w:t xml:space="preserve"> </w:t>
      </w:r>
      <w:r>
        <w:rPr>
          <w:spacing w:val="-36"/>
        </w:rPr>
        <w:t xml:space="preserve"> </w:t>
      </w:r>
      <w:r w:rsidRPr="00A35288">
        <w:t>disclosed</w:t>
      </w:r>
      <w:proofErr w:type="gramEnd"/>
      <w:r w:rsidRPr="00A35288">
        <w:rPr>
          <w:spacing w:val="-1"/>
          <w:w w:val="99"/>
        </w:rPr>
        <w:t xml:space="preserve"> </w:t>
      </w:r>
      <w:r w:rsidRPr="00A35288">
        <w:t xml:space="preserve">by the City in the normal course of the </w:t>
      </w:r>
      <w:r w:rsidR="000D32DF">
        <w:t>Tender</w:t>
      </w:r>
      <w:r w:rsidRPr="00183BB4">
        <w:t xml:space="preserve"> </w:t>
      </w:r>
      <w:r>
        <w:t>p</w:t>
      </w:r>
      <w:r w:rsidRPr="00183BB4">
        <w:t>rocess</w:t>
      </w:r>
      <w:r w:rsidRPr="00A35288">
        <w:t>) of strategic and/or</w:t>
      </w:r>
      <w:r w:rsidRPr="00A35288">
        <w:rPr>
          <w:spacing w:val="-24"/>
        </w:rPr>
        <w:t xml:space="preserve"> </w:t>
      </w:r>
      <w:r w:rsidRPr="00A35288">
        <w:t xml:space="preserve">material relevance to the </w:t>
      </w:r>
      <w:r w:rsidR="000D32DF">
        <w:t>Tender</w:t>
      </w:r>
      <w:r w:rsidRPr="00183BB4">
        <w:t xml:space="preserve"> </w:t>
      </w:r>
      <w:r>
        <w:t>p</w:t>
      </w:r>
      <w:r w:rsidRPr="00183BB4">
        <w:t xml:space="preserve">rocess or to the Work </w:t>
      </w:r>
      <w:r w:rsidRPr="00A35288">
        <w:t>that is not available to other</w:t>
      </w:r>
      <w:r>
        <w:t xml:space="preserve"> b</w:t>
      </w:r>
      <w:r w:rsidRPr="00183BB4">
        <w:rPr>
          <w:w w:val="99"/>
        </w:rPr>
        <w:t xml:space="preserve">idders </w:t>
      </w:r>
      <w:r w:rsidRPr="00A35288">
        <w:t>and</w:t>
      </w:r>
      <w:r w:rsidRPr="00A35288">
        <w:rPr>
          <w:spacing w:val="-4"/>
        </w:rPr>
        <w:t xml:space="preserve"> </w:t>
      </w:r>
      <w:r w:rsidRPr="00A35288">
        <w:t>that</w:t>
      </w:r>
      <w:r w:rsidRPr="00A35288">
        <w:rPr>
          <w:spacing w:val="-4"/>
        </w:rPr>
        <w:t xml:space="preserve"> </w:t>
      </w:r>
      <w:r w:rsidRPr="00A35288">
        <w:t>could</w:t>
      </w:r>
      <w:r w:rsidRPr="00A35288">
        <w:rPr>
          <w:spacing w:val="-4"/>
        </w:rPr>
        <w:t xml:space="preserve"> </w:t>
      </w:r>
      <w:r w:rsidRPr="00A35288">
        <w:t>or</w:t>
      </w:r>
      <w:r w:rsidRPr="00A35288">
        <w:rPr>
          <w:spacing w:val="-3"/>
        </w:rPr>
        <w:t xml:space="preserve"> </w:t>
      </w:r>
      <w:r>
        <w:t>w</w:t>
      </w:r>
      <w:r w:rsidRPr="00A35288">
        <w:t>ould be seen</w:t>
      </w:r>
      <w:r w:rsidRPr="00A35288">
        <w:rPr>
          <w:spacing w:val="-4"/>
        </w:rPr>
        <w:t xml:space="preserve"> </w:t>
      </w:r>
      <w:r w:rsidRPr="00A35288">
        <w:t>to give th</w:t>
      </w:r>
      <w:r>
        <w:t>at</w:t>
      </w:r>
      <w:r w:rsidRPr="00A35288">
        <w:t xml:space="preserve"> </w:t>
      </w:r>
      <w:r w:rsidRPr="00183BB4">
        <w:t xml:space="preserve">Bidder </w:t>
      </w:r>
      <w:r w:rsidRPr="00A35288">
        <w:t>an</w:t>
      </w:r>
      <w:r w:rsidRPr="00A35288">
        <w:rPr>
          <w:spacing w:val="-4"/>
        </w:rPr>
        <w:t xml:space="preserve"> </w:t>
      </w:r>
      <w:r w:rsidRPr="00A35288">
        <w:t>unfair</w:t>
      </w:r>
      <w:r w:rsidRPr="00A35288">
        <w:rPr>
          <w:spacing w:val="-3"/>
        </w:rPr>
        <w:t xml:space="preserve"> </w:t>
      </w:r>
      <w:r w:rsidRPr="00A35288">
        <w:t>competitive</w:t>
      </w:r>
      <w:r w:rsidRPr="00A35288">
        <w:rPr>
          <w:spacing w:val="-4"/>
        </w:rPr>
        <w:t xml:space="preserve"> </w:t>
      </w:r>
      <w:r w:rsidRPr="00A35288">
        <w:t>advantage.</w:t>
      </w:r>
    </w:p>
    <w:p w14:paraId="48415F90" w14:textId="6F7C0902" w:rsidR="00657CFC" w:rsidRPr="0060405C" w:rsidRDefault="00657CFC" w:rsidP="00657CFC">
      <w:pPr>
        <w:pStyle w:val="Clause"/>
      </w:pPr>
      <w:bookmarkStart w:id="116" w:name="_bookmark27"/>
      <w:bookmarkStart w:id="117" w:name="_Ref491272425"/>
      <w:bookmarkStart w:id="118" w:name="_Ref508182280"/>
      <w:bookmarkEnd w:id="116"/>
      <w:r w:rsidRPr="0060405C">
        <w:t>In connection with</w:t>
      </w:r>
      <w:r w:rsidR="0026573D">
        <w:t xml:space="preserve"> their </w:t>
      </w:r>
      <w:r w:rsidRPr="00183BB4">
        <w:t xml:space="preserve">Bid, each </w:t>
      </w:r>
      <w:r>
        <w:t xml:space="preserve">entity identified </w:t>
      </w:r>
      <w:r w:rsidRPr="00657CFC">
        <w:t xml:space="preserve">in </w:t>
      </w:r>
      <w:r w:rsidRPr="00657CFC">
        <w:fldChar w:fldCharType="begin"/>
      </w:r>
      <w:r w:rsidRPr="00657CFC">
        <w:instrText xml:space="preserve"> REF _Ref504989330 \r \h </w:instrText>
      </w:r>
      <w:r>
        <w:instrText xml:space="preserve"> \* MERGEFORMAT </w:instrText>
      </w:r>
      <w:r w:rsidRPr="00657CFC">
        <w:fldChar w:fldCharType="separate"/>
      </w:r>
      <w:r w:rsidR="00DF36AE">
        <w:t>B13.2</w:t>
      </w:r>
      <w:r w:rsidRPr="00657CFC">
        <w:fldChar w:fldCharType="end"/>
      </w:r>
      <w:r w:rsidRPr="00657CFC">
        <w:t xml:space="preserve"> shall</w:t>
      </w:r>
      <w:bookmarkEnd w:id="117"/>
      <w:r>
        <w:t>:</w:t>
      </w:r>
      <w:bookmarkEnd w:id="118"/>
    </w:p>
    <w:p w14:paraId="0EFC00D1" w14:textId="77777777" w:rsidR="00657CFC" w:rsidRPr="00A35288" w:rsidRDefault="00657CFC" w:rsidP="00657CFC">
      <w:pPr>
        <w:pStyle w:val="ClauseList"/>
        <w:tabs>
          <w:tab w:val="clear" w:pos="1296"/>
          <w:tab w:val="num" w:pos="1440"/>
        </w:tabs>
        <w:ind w:left="1440" w:hanging="576"/>
      </w:pPr>
      <w:r w:rsidRPr="00A35288">
        <w:t>avoid any perceived, potential or actual Conflict of Interest in relation to the</w:t>
      </w:r>
      <w:r w:rsidRPr="0060405C">
        <w:t xml:space="preserve"> </w:t>
      </w:r>
      <w:r>
        <w:t xml:space="preserve">procurement process and the </w:t>
      </w:r>
      <w:proofErr w:type="gramStart"/>
      <w:r w:rsidRPr="00183BB4">
        <w:t>Work</w:t>
      </w:r>
      <w:r w:rsidRPr="00A35288">
        <w:t>;</w:t>
      </w:r>
      <w:proofErr w:type="gramEnd"/>
    </w:p>
    <w:p w14:paraId="74B7FBCF" w14:textId="77777777" w:rsidR="00657CFC" w:rsidRPr="00A35288" w:rsidRDefault="00657CFC" w:rsidP="00657CFC">
      <w:pPr>
        <w:pStyle w:val="ClauseList"/>
        <w:tabs>
          <w:tab w:val="clear" w:pos="1296"/>
          <w:tab w:val="num" w:pos="1440"/>
        </w:tabs>
        <w:ind w:left="1440" w:hanging="576"/>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000D32DF">
        <w:t>Tender</w:t>
      </w:r>
      <w:r w:rsidRPr="00183BB4">
        <w:t xml:space="preserve"> </w:t>
      </w:r>
      <w:r>
        <w:t>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rsidRPr="00183BB4">
        <w:t xml:space="preserve">Contract Administrator; </w:t>
      </w:r>
      <w:r w:rsidRPr="00A35288">
        <w:t>and</w:t>
      </w:r>
    </w:p>
    <w:p w14:paraId="514422A5" w14:textId="77777777" w:rsidR="00657CFC" w:rsidRPr="00A35288" w:rsidRDefault="00657CFC" w:rsidP="00657CFC">
      <w:pPr>
        <w:pStyle w:val="ClauseList"/>
        <w:tabs>
          <w:tab w:val="clear" w:pos="1296"/>
          <w:tab w:val="num" w:pos="1440"/>
        </w:tabs>
        <w:ind w:left="1440" w:hanging="576"/>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submit any additional information to the City that the City considers necessary to</w:t>
      </w:r>
      <w:r w:rsidRPr="0060405C">
        <w:t xml:space="preserve"> </w:t>
      </w:r>
      <w:r w:rsidRPr="00A35288">
        <w:t>properly</w:t>
      </w:r>
      <w:r w:rsidRPr="0060405C">
        <w:t xml:space="preserve"> </w:t>
      </w:r>
      <w:bookmarkStart w:id="119" w:name="_bookmark28"/>
      <w:bookmarkEnd w:id="119"/>
      <w:r w:rsidRPr="00A35288">
        <w:t>assess the perceived, potential or actual Conflict of</w:t>
      </w:r>
      <w:r w:rsidRPr="0060405C">
        <w:t xml:space="preserve"> </w:t>
      </w:r>
      <w:r w:rsidRPr="00A35288">
        <w:t>Interest.</w:t>
      </w:r>
    </w:p>
    <w:p w14:paraId="3DF1E3E4" w14:textId="3AF0623A" w:rsidR="00657CFC" w:rsidRPr="0019628E" w:rsidRDefault="00657CFC" w:rsidP="00657CFC">
      <w:pPr>
        <w:pStyle w:val="Clause"/>
      </w:pPr>
      <w:bookmarkStart w:id="120" w:name="_Ref491272475"/>
      <w:r w:rsidRPr="00EF35A4">
        <w:t>Without limiting</w:t>
      </w:r>
      <w:r>
        <w:t xml:space="preserve"> </w:t>
      </w:r>
      <w:r>
        <w:fldChar w:fldCharType="begin"/>
      </w:r>
      <w:r>
        <w:instrText xml:space="preserve"> REF _Ref508182280 \r \h </w:instrText>
      </w:r>
      <w:r>
        <w:fldChar w:fldCharType="separate"/>
      </w:r>
      <w:r w:rsidR="00DF36AE">
        <w:t>B13.3</w:t>
      </w:r>
      <w:r>
        <w:fldChar w:fldCharType="end"/>
      </w:r>
      <w:r>
        <w:t>,</w:t>
      </w:r>
      <w:r w:rsidRPr="00EF35A4">
        <w:t xml:space="preserve"> the City may, in</w:t>
      </w:r>
      <w:r w:rsidR="0026573D">
        <w:t xml:space="preserve"> their </w:t>
      </w:r>
      <w:r w:rsidRPr="00EF35A4">
        <w:t xml:space="preserve">sole discretion, waive </w:t>
      </w:r>
      <w:proofErr w:type="gramStart"/>
      <w:r w:rsidRPr="00EF35A4">
        <w:t>any and all</w:t>
      </w:r>
      <w:proofErr w:type="gramEnd"/>
      <w:r w:rsidRPr="00EF35A4">
        <w:t xml:space="preserve"> perceived, potential or actual Conflicts of Interest</w:t>
      </w:r>
      <w:r w:rsidRPr="0019628E">
        <w:t>. The City’s waiver may be based upon such terms and conditions as the City, in</w:t>
      </w:r>
      <w:r w:rsidR="0026573D">
        <w:t xml:space="preserve"> their </w:t>
      </w:r>
      <w:r w:rsidRPr="0019628E">
        <w:t xml:space="preserve">sole discretion, requires to satisfy itself that the Conflict of Interest has been appropriately avoided or mitigated, including requiring the </w:t>
      </w:r>
      <w:r w:rsidRPr="00183BB4">
        <w:t xml:space="preserve">Bidder </w:t>
      </w:r>
      <w:r w:rsidRPr="0019628E">
        <w:t>to put into place such policies, procedures, measures and other safeguards as may be required by and be acceptable to the City, in</w:t>
      </w:r>
      <w:r w:rsidR="0026573D">
        <w:t xml:space="preserve"> their </w:t>
      </w:r>
      <w:r w:rsidRPr="0019628E">
        <w:t>sole discretion, to avoid or mitigate the impact of such Conflict of Interest.</w:t>
      </w:r>
      <w:bookmarkEnd w:id="120"/>
    </w:p>
    <w:p w14:paraId="03C07467" w14:textId="7DF55A16" w:rsidR="00657CFC" w:rsidRPr="00EF35A4" w:rsidRDefault="00657CFC" w:rsidP="00657CFC">
      <w:pPr>
        <w:pStyle w:val="Clause"/>
      </w:pPr>
      <w:bookmarkStart w:id="121" w:name="_bookmark29"/>
      <w:bookmarkStart w:id="122" w:name="_Ref484166725"/>
      <w:bookmarkEnd w:id="121"/>
      <w:r w:rsidRPr="00EF35A4">
        <w:t>Without limiting</w:t>
      </w:r>
      <w:r>
        <w:t xml:space="preserve"> </w:t>
      </w:r>
      <w:r>
        <w:fldChar w:fldCharType="begin"/>
      </w:r>
      <w:r>
        <w:instrText xml:space="preserve"> REF _Ref508182280 \r \h </w:instrText>
      </w:r>
      <w:r>
        <w:fldChar w:fldCharType="separate"/>
      </w:r>
      <w:r w:rsidR="00DF36AE">
        <w:t>B13.3</w:t>
      </w:r>
      <w:r>
        <w:fldChar w:fldCharType="end"/>
      </w:r>
      <w:r w:rsidRPr="00EF35A4">
        <w:t>, and in addition to all contractual or other rights or rights at law or in equity or legislation that may be available to the City, the City may, in</w:t>
      </w:r>
      <w:r w:rsidR="0026573D">
        <w:t xml:space="preserve"> their </w:t>
      </w:r>
      <w:r w:rsidRPr="00EF35A4">
        <w:t>sole discretion:</w:t>
      </w:r>
      <w:bookmarkEnd w:id="122"/>
    </w:p>
    <w:p w14:paraId="093E4D57" w14:textId="77777777" w:rsidR="00657CFC" w:rsidRPr="00183BB4" w:rsidRDefault="00657CFC" w:rsidP="00657CFC">
      <w:pPr>
        <w:pStyle w:val="ClauseList"/>
        <w:tabs>
          <w:tab w:val="clear" w:pos="1296"/>
          <w:tab w:val="num" w:pos="1440"/>
        </w:tabs>
        <w:ind w:left="1440" w:hanging="576"/>
      </w:pPr>
      <w:r w:rsidRPr="00EF35A4">
        <w:t xml:space="preserve">disqualify a </w:t>
      </w:r>
      <w:r>
        <w:t>Bidder</w:t>
      </w:r>
      <w:r w:rsidRPr="00EF35A4">
        <w:t xml:space="preserve"> that fails to disclose a perceived, potential or actual </w:t>
      </w:r>
      <w:proofErr w:type="gramStart"/>
      <w:r w:rsidRPr="00EF35A4">
        <w:t>Conflict</w:t>
      </w:r>
      <w:r w:rsidRPr="00EF35A4">
        <w:rPr>
          <w:spacing w:val="-32"/>
        </w:rPr>
        <w:t xml:space="preserve">  </w:t>
      </w:r>
      <w:r w:rsidRPr="00EF35A4">
        <w:t>of</w:t>
      </w:r>
      <w:proofErr w:type="gramEnd"/>
      <w:r w:rsidRPr="00EF35A4">
        <w:rPr>
          <w:spacing w:val="-1"/>
          <w:w w:val="99"/>
        </w:rPr>
        <w:t xml:space="preserve"> </w:t>
      </w:r>
      <w:r w:rsidRPr="00EF35A4">
        <w:t xml:space="preserve">Interest of the </w:t>
      </w:r>
      <w:r w:rsidRPr="00183BB4">
        <w:t>Bidder o</w:t>
      </w:r>
      <w:r w:rsidRPr="00EF35A4">
        <w:t>r any of</w:t>
      </w:r>
      <w:r w:rsidR="0026573D">
        <w:t xml:space="preserve"> their </w:t>
      </w:r>
      <w:r w:rsidRPr="00183BB4">
        <w:t xml:space="preserve">employees proposed for the </w:t>
      </w:r>
      <w:proofErr w:type="gramStart"/>
      <w:r w:rsidRPr="00183BB4">
        <w:t>Work;</w:t>
      </w:r>
      <w:proofErr w:type="gramEnd"/>
    </w:p>
    <w:p w14:paraId="3629C5BE" w14:textId="77777777" w:rsidR="00657CFC" w:rsidRPr="00EF35A4" w:rsidRDefault="00657CFC" w:rsidP="00657CFC">
      <w:pPr>
        <w:pStyle w:val="ClauseList"/>
        <w:tabs>
          <w:tab w:val="clear" w:pos="1296"/>
          <w:tab w:val="num" w:pos="1440"/>
        </w:tabs>
        <w:ind w:left="1440" w:hanging="576"/>
      </w:pPr>
      <w:r w:rsidRPr="00EF35A4">
        <w:lastRenderedPageBreak/>
        <w:t xml:space="preserve">require the removal or replacement of </w:t>
      </w:r>
      <w:r w:rsidRPr="00183BB4">
        <w:t xml:space="preserve">any employees proposed for the Work that </w:t>
      </w:r>
      <w:r w:rsidRPr="00EF35A4">
        <w:t>has</w:t>
      </w:r>
      <w:r w:rsidRPr="00EF35A4">
        <w:rPr>
          <w:spacing w:val="-37"/>
        </w:rPr>
        <w:t xml:space="preserve"> </w:t>
      </w:r>
      <w:r w:rsidRPr="00EF35A4">
        <w:t>a</w:t>
      </w:r>
      <w:r w:rsidRPr="00EF35A4">
        <w:rPr>
          <w:w w:val="99"/>
        </w:rPr>
        <w:t xml:space="preserve"> </w:t>
      </w:r>
      <w:r w:rsidRPr="00EF35A4">
        <w:t>perceived, actual or potential Conflict of Interest that the City, in</w:t>
      </w:r>
      <w:r w:rsidR="0026573D">
        <w:t xml:space="preserve"> their </w:t>
      </w:r>
      <w:r w:rsidRPr="00EF35A4">
        <w:t>sole</w:t>
      </w:r>
      <w:r w:rsidRPr="00EF35A4">
        <w:rPr>
          <w:spacing w:val="-24"/>
        </w:rPr>
        <w:t xml:space="preserve"> </w:t>
      </w:r>
      <w:r w:rsidRPr="00EF35A4">
        <w:t>discretion,</w:t>
      </w:r>
      <w:r w:rsidRPr="00EF35A4">
        <w:rPr>
          <w:spacing w:val="-1"/>
          <w:w w:val="99"/>
        </w:rPr>
        <w:t xml:space="preserve"> </w:t>
      </w:r>
      <w:r w:rsidRPr="00EF35A4">
        <w:t xml:space="preserve">determines cannot be avoided or </w:t>
      </w:r>
      <w:proofErr w:type="gramStart"/>
      <w:r w:rsidRPr="00EF35A4">
        <w:t>mitigated;</w:t>
      </w:r>
      <w:proofErr w:type="gramEnd"/>
    </w:p>
    <w:p w14:paraId="7B93DA45" w14:textId="088ECAD0" w:rsidR="00657CFC" w:rsidRPr="00EF35A4" w:rsidRDefault="00657CFC" w:rsidP="00657CFC">
      <w:pPr>
        <w:pStyle w:val="ClauseList"/>
        <w:tabs>
          <w:tab w:val="clear" w:pos="1296"/>
          <w:tab w:val="num" w:pos="1440"/>
        </w:tabs>
        <w:ind w:left="1440" w:hanging="576"/>
      </w:pPr>
      <w:r w:rsidRPr="00EF35A4">
        <w:t xml:space="preserve">disqualify a </w:t>
      </w:r>
      <w:r w:rsidRPr="007A2A8F">
        <w:t>Bidder</w:t>
      </w:r>
      <w:r>
        <w:t xml:space="preserve"> or</w:t>
      </w:r>
      <w:r w:rsidRPr="007A2A8F">
        <w:t xml:space="preserve"> employees proposed for the Work </w:t>
      </w:r>
      <w:r w:rsidRPr="00EF35A4">
        <w:t>that fails to comply with</w:t>
      </w:r>
      <w:r w:rsidRPr="00EF35A4">
        <w:rPr>
          <w:spacing w:val="-29"/>
        </w:rPr>
        <w:t xml:space="preserve"> </w:t>
      </w:r>
      <w:r w:rsidRPr="00EF35A4">
        <w:t>any</w:t>
      </w:r>
      <w:r w:rsidRPr="00EF35A4">
        <w:rPr>
          <w:w w:val="99"/>
        </w:rPr>
        <w:t xml:space="preserve"> </w:t>
      </w:r>
      <w:r w:rsidRPr="00EF35A4">
        <w:t xml:space="preserve">requirements prescribed by the </w:t>
      </w:r>
      <w:proofErr w:type="gramStart"/>
      <w:r w:rsidRPr="00EF35A4">
        <w:t>City</w:t>
      </w:r>
      <w:proofErr w:type="gramEnd"/>
      <w:r w:rsidRPr="00EF35A4">
        <w:t xml:space="preserve"> pursuant to</w:t>
      </w:r>
      <w:r>
        <w:t xml:space="preserve"> </w:t>
      </w:r>
      <w:r>
        <w:rPr>
          <w:highlight w:val="yellow"/>
        </w:rPr>
        <w:fldChar w:fldCharType="begin"/>
      </w:r>
      <w:r>
        <w:instrText xml:space="preserve"> REF _Ref491272475 \r \h </w:instrText>
      </w:r>
      <w:r>
        <w:rPr>
          <w:highlight w:val="yellow"/>
        </w:rPr>
      </w:r>
      <w:r>
        <w:rPr>
          <w:highlight w:val="yellow"/>
        </w:rPr>
        <w:fldChar w:fldCharType="separate"/>
      </w:r>
      <w:r w:rsidR="00DF36AE">
        <w:t>B13.4</w:t>
      </w:r>
      <w:r>
        <w:rPr>
          <w:highlight w:val="yellow"/>
        </w:rPr>
        <w:fldChar w:fldCharType="end"/>
      </w:r>
      <w:r w:rsidRPr="00EF35A4">
        <w:t xml:space="preserve"> to avoid or </w:t>
      </w:r>
      <w:proofErr w:type="gramStart"/>
      <w:r w:rsidRPr="00EF35A4">
        <w:t>mitigate</w:t>
      </w:r>
      <w:r w:rsidRPr="00EF35A4">
        <w:rPr>
          <w:spacing w:val="-33"/>
        </w:rPr>
        <w:t xml:space="preserve">  </w:t>
      </w:r>
      <w:r w:rsidRPr="00EF35A4">
        <w:t>a</w:t>
      </w:r>
      <w:proofErr w:type="gramEnd"/>
      <w:r w:rsidRPr="00EF35A4">
        <w:rPr>
          <w:w w:val="99"/>
        </w:rPr>
        <w:t xml:space="preserve"> </w:t>
      </w:r>
      <w:r w:rsidRPr="00EF35A4">
        <w:t>Conflict of Interest; and</w:t>
      </w:r>
    </w:p>
    <w:p w14:paraId="72297782" w14:textId="77777777" w:rsidR="00657CFC" w:rsidRPr="00EF35A4" w:rsidRDefault="00657CFC" w:rsidP="00657CFC">
      <w:pPr>
        <w:pStyle w:val="ClauseList"/>
        <w:tabs>
          <w:tab w:val="clear" w:pos="1296"/>
          <w:tab w:val="num" w:pos="1440"/>
        </w:tabs>
        <w:ind w:left="1440" w:hanging="576"/>
      </w:pPr>
      <w:r w:rsidRPr="00EF35A4">
        <w:t xml:space="preserve">disqualify a </w:t>
      </w:r>
      <w:r w:rsidRPr="007A2A8F">
        <w:t>Bidder if the Bidder, or one of</w:t>
      </w:r>
      <w:r w:rsidR="0026573D">
        <w:t xml:space="preserve"> their </w:t>
      </w:r>
      <w:r w:rsidRPr="007A2A8F">
        <w:t>employees proposed for the Work,</w:t>
      </w:r>
      <w:r w:rsidRPr="007A2A8F">
        <w:rPr>
          <w:w w:val="99"/>
        </w:rPr>
        <w:t xml:space="preserve"> </w:t>
      </w:r>
      <w:r w:rsidRPr="007A2A8F">
        <w:t xml:space="preserve">has a </w:t>
      </w:r>
      <w:r w:rsidRPr="00EF35A4">
        <w:t>perceived, potential or actual Conflict of Interest that, in the City’s sole</w:t>
      </w:r>
      <w:r w:rsidRPr="00EF35A4">
        <w:rPr>
          <w:spacing w:val="-34"/>
        </w:rPr>
        <w:t xml:space="preserve"> </w:t>
      </w:r>
      <w:r w:rsidRPr="00EF35A4">
        <w:t>discretion,</w:t>
      </w:r>
      <w:r w:rsidRPr="00EF35A4">
        <w:rPr>
          <w:w w:val="99"/>
        </w:rPr>
        <w:t xml:space="preserve"> </w:t>
      </w:r>
      <w:r w:rsidRPr="00EF35A4">
        <w:t>cannot be avoided or mitigated, or otherwise</w:t>
      </w:r>
      <w:r w:rsidRPr="00EF35A4">
        <w:rPr>
          <w:spacing w:val="-6"/>
        </w:rPr>
        <w:t xml:space="preserve"> </w:t>
      </w:r>
      <w:r w:rsidRPr="00EF35A4">
        <w:t>resolved.</w:t>
      </w:r>
    </w:p>
    <w:p w14:paraId="3BDAAC8A" w14:textId="77777777" w:rsidR="00657CFC" w:rsidRDefault="00657CFC" w:rsidP="00657CFC">
      <w:pPr>
        <w:pStyle w:val="Clause"/>
      </w:pPr>
      <w:r w:rsidRPr="00EF35A4">
        <w:t xml:space="preserve">The final determination of whether a perceived, potential or actual Conflict of Interest exists </w:t>
      </w:r>
      <w:bookmarkStart w:id="123" w:name="_bookmark30"/>
      <w:bookmarkEnd w:id="123"/>
      <w:r w:rsidRPr="00EF35A4">
        <w:t>shall be made by the City, in</w:t>
      </w:r>
      <w:r w:rsidR="0026573D">
        <w:t xml:space="preserve"> their </w:t>
      </w:r>
      <w:r w:rsidRPr="00EF35A4">
        <w:t>sole discretion.</w:t>
      </w:r>
    </w:p>
    <w:p w14:paraId="4F19FCC7" w14:textId="77777777" w:rsidR="00C62626" w:rsidRDefault="00C62626">
      <w:pPr>
        <w:pStyle w:val="CLAUSEHEADING"/>
      </w:pPr>
      <w:bookmarkStart w:id="124" w:name="_Ref511030869"/>
      <w:bookmarkStart w:id="125" w:name="_Toc212451602"/>
      <w:r>
        <w:t>Qualification</w:t>
      </w:r>
      <w:bookmarkEnd w:id="107"/>
      <w:bookmarkEnd w:id="108"/>
      <w:bookmarkEnd w:id="111"/>
      <w:bookmarkEnd w:id="112"/>
      <w:bookmarkEnd w:id="114"/>
      <w:bookmarkEnd w:id="124"/>
      <w:bookmarkEnd w:id="125"/>
    </w:p>
    <w:p w14:paraId="3303458C" w14:textId="77777777" w:rsidR="00C62626" w:rsidRDefault="00C62626">
      <w:pPr>
        <w:pStyle w:val="Clause"/>
      </w:pPr>
      <w:r>
        <w:t>The Bidder shall:</w:t>
      </w:r>
    </w:p>
    <w:p w14:paraId="1F8FCAE0" w14:textId="77777777" w:rsidR="00C62626" w:rsidRDefault="00C62626">
      <w:pPr>
        <w:pStyle w:val="ClauseList"/>
      </w:pPr>
      <w:r>
        <w:t>undertake to be in good standing under The Corporations Act (Manitoba), or properly registered under The Business Names Registration Act (Manitoba), or otherwise properly registered, licensed or permitted by law to carry on business in Manitoba;</w:t>
      </w:r>
      <w:r w:rsidR="00B26064">
        <w:t xml:space="preserve"> and</w:t>
      </w:r>
    </w:p>
    <w:p w14:paraId="6A66C3FF" w14:textId="77777777" w:rsidR="00C62626" w:rsidRDefault="00C62626">
      <w:pPr>
        <w:pStyle w:val="ClauseList"/>
      </w:pPr>
      <w:r>
        <w:t>be financially capable of carrying out the terms of the Contract;</w:t>
      </w:r>
      <w:r w:rsidR="00B26064">
        <w:t xml:space="preserve"> and</w:t>
      </w:r>
    </w:p>
    <w:p w14:paraId="0379F890" w14:textId="77777777" w:rsidR="00C62626" w:rsidRDefault="00C62626">
      <w:pPr>
        <w:pStyle w:val="ClauseList"/>
      </w:pPr>
      <w:r>
        <w:t>have all the necessary experience, capital, organization, and equipment to perform the Work in strict accordance with the terms and provisions of the Contract</w:t>
      </w:r>
      <w:r w:rsidR="00B26064">
        <w:t>.</w:t>
      </w:r>
    </w:p>
    <w:p w14:paraId="79416781" w14:textId="77777777" w:rsidR="00244155" w:rsidRDefault="00244155" w:rsidP="00244155">
      <w:pPr>
        <w:pStyle w:val="Clause"/>
      </w:pPr>
      <w:r>
        <w:t>The Bidder and any proposed Subcontractor (for the portion of the Work proposed to be subcontracted to them) shall:</w:t>
      </w:r>
    </w:p>
    <w:p w14:paraId="5D2CACBC" w14:textId="77777777" w:rsidR="00244155" w:rsidRDefault="00244155" w:rsidP="00244155">
      <w:pPr>
        <w:pStyle w:val="ClauseList"/>
      </w:pPr>
      <w:r>
        <w:t xml:space="preserve">be responsible and not be suspended, debarred or in default of any obligations to the </w:t>
      </w:r>
      <w:proofErr w:type="gramStart"/>
      <w:r>
        <w:t>City</w:t>
      </w:r>
      <w:proofErr w:type="gramEnd"/>
      <w:r w:rsidR="0022378D">
        <w:t xml:space="preserve">. </w:t>
      </w:r>
      <w:r>
        <w:t xml:space="preserve"> </w:t>
      </w:r>
      <w:r w:rsidR="0022378D">
        <w:t>A</w:t>
      </w:r>
      <w:r>
        <w:t xml:space="preserve"> list of suspended or debarred individuals and companies is available on the Information Connection page at The City of Winnipeg, Corporate Finance, </w:t>
      </w:r>
      <w:r w:rsidR="004B15D6">
        <w:t>Purchasing</w:t>
      </w:r>
      <w:r>
        <w:t xml:space="preserve"> </w:t>
      </w:r>
      <w:r w:rsidR="00025A6C">
        <w:t>Division</w:t>
      </w:r>
      <w:r w:rsidR="00AB0F81">
        <w:t xml:space="preserve"> web</w:t>
      </w:r>
      <w:r>
        <w:t xml:space="preserve">site </w:t>
      </w:r>
      <w:hyperlink r:id="rId17" w:history="1">
        <w:r w:rsidR="005259AB">
          <w:rPr>
            <w:rStyle w:val="Hyperlink"/>
          </w:rPr>
          <w:t>https://www.winnipeg.ca/matmgt/Templates/files/debar.pdf</w:t>
        </w:r>
      </w:hyperlink>
    </w:p>
    <w:p w14:paraId="15EB7F4B" w14:textId="77777777" w:rsidR="009F35CE" w:rsidRDefault="009F35CE" w:rsidP="009F35CE">
      <w:pPr>
        <w:pStyle w:val="Clause"/>
      </w:pPr>
      <w:r>
        <w:t>The Bidder and/or any proposed Subcontractor (for the portion of the Work proposed to be subcontracted to them) shall:</w:t>
      </w:r>
    </w:p>
    <w:p w14:paraId="067F0F4E" w14:textId="77777777" w:rsidR="009F35CE" w:rsidRDefault="009F35CE" w:rsidP="009F35CE">
      <w:pPr>
        <w:pStyle w:val="ClauseList"/>
      </w:pPr>
      <w:r>
        <w:t>have successfully carried out work similar in nature, scope and value to the Work; and</w:t>
      </w:r>
    </w:p>
    <w:p w14:paraId="537AD982" w14:textId="77777777" w:rsidR="009F35CE" w:rsidRDefault="009D50E5" w:rsidP="009F35CE">
      <w:pPr>
        <w:pStyle w:val="ClauseList"/>
      </w:pPr>
      <w:r>
        <w:t>be</w:t>
      </w:r>
      <w:r w:rsidR="009F35CE">
        <w:t xml:space="preserve"> fully capable of performing the Work required to be in strict accordance with the terms and provisions of the Contract; and</w:t>
      </w:r>
    </w:p>
    <w:p w14:paraId="2AF73695" w14:textId="77777777" w:rsidR="009F35CE" w:rsidRDefault="009F35CE" w:rsidP="009F35CE">
      <w:pPr>
        <w:pStyle w:val="ClauseList"/>
      </w:pPr>
      <w:bookmarkStart w:id="126" w:name="_Ref151346724"/>
      <w:r>
        <w:t>have a written workplace safety and health program if required pursuant to The Workplace Safety and Health Act (Manitoba</w:t>
      </w:r>
      <w:proofErr w:type="gramStart"/>
      <w:r>
        <w:t>);</w:t>
      </w:r>
      <w:bookmarkEnd w:id="126"/>
      <w:proofErr w:type="gramEnd"/>
    </w:p>
    <w:p w14:paraId="68F5AA3F" w14:textId="544EA5B6" w:rsidR="001A5DD2" w:rsidRDefault="001A5DD2" w:rsidP="009F35CE">
      <w:pPr>
        <w:pStyle w:val="ClauseList"/>
      </w:pPr>
      <w:bookmarkStart w:id="127" w:name="_Ref97900545"/>
      <w:r w:rsidRPr="000F5195">
        <w:t xml:space="preserve">have completed the Accessible Customer Service online training required by the Accessibility for Manitobans Act (AMA) (see </w:t>
      </w:r>
      <w:r>
        <w:fldChar w:fldCharType="begin"/>
      </w:r>
      <w:r>
        <w:instrText xml:space="preserve"> REF _Ref97894350 \w \h </w:instrText>
      </w:r>
      <w:r>
        <w:fldChar w:fldCharType="separate"/>
      </w:r>
      <w:r w:rsidR="00DF36AE">
        <w:t>B14.6</w:t>
      </w:r>
      <w:r>
        <w:fldChar w:fldCharType="end"/>
      </w:r>
      <w:r>
        <w:t xml:space="preserve"> </w:t>
      </w:r>
      <w:r w:rsidRPr="00584A24">
        <w:t>and</w:t>
      </w:r>
      <w:r w:rsidR="00AD0857" w:rsidRPr="00584A24">
        <w:t xml:space="preserve"> C6.19</w:t>
      </w:r>
      <w:r w:rsidRPr="00584A24">
        <w:t>)</w:t>
      </w:r>
      <w:bookmarkEnd w:id="127"/>
      <w:r w:rsidRPr="00584A24">
        <w:t>.</w:t>
      </w:r>
    </w:p>
    <w:p w14:paraId="339134F7" w14:textId="4C6A9C18" w:rsidR="00DB1DBA" w:rsidRPr="00207F1F" w:rsidRDefault="00DB1DBA" w:rsidP="009F35CE">
      <w:pPr>
        <w:pStyle w:val="ClauseList"/>
      </w:pPr>
      <w:r w:rsidRPr="00207F1F">
        <w:t xml:space="preserve">^ </w:t>
      </w:r>
      <w:r w:rsidRPr="00207F1F">
        <w:rPr>
          <w:rStyle w:val="CommentFont"/>
        </w:rPr>
        <w:t xml:space="preserve">SPEC NOTE Adjust open for acceptance dates in Form A </w:t>
      </w:r>
      <w:r w:rsidR="00D04CD3" w:rsidRPr="00207F1F">
        <w:rPr>
          <w:rStyle w:val="CommentFont"/>
        </w:rPr>
        <w:t xml:space="preserve">clause </w:t>
      </w:r>
      <w:proofErr w:type="gramStart"/>
      <w:r w:rsidR="004E6F16" w:rsidRPr="00207F1F">
        <w:rPr>
          <w:rStyle w:val="CommentFont"/>
        </w:rPr>
        <w:t>9</w:t>
      </w:r>
      <w:r w:rsidR="00D04CD3" w:rsidRPr="00207F1F">
        <w:rPr>
          <w:rStyle w:val="CommentFont"/>
        </w:rPr>
        <w:t>.Time</w:t>
      </w:r>
      <w:proofErr w:type="gramEnd"/>
      <w:r w:rsidR="00D04CD3" w:rsidRPr="00207F1F">
        <w:rPr>
          <w:rStyle w:val="CommentFont"/>
        </w:rPr>
        <w:t xml:space="preserve"> </w:t>
      </w:r>
      <w:r w:rsidRPr="00207F1F">
        <w:rPr>
          <w:rStyle w:val="CommentFont"/>
        </w:rPr>
        <w:t>to allow sufficient time for clearances</w:t>
      </w:r>
      <w:r w:rsidR="005A5CE4" w:rsidRPr="00207F1F">
        <w:rPr>
          <w:rStyle w:val="CommentFont"/>
        </w:rPr>
        <w:t>.  **</w:t>
      </w:r>
      <w:r w:rsidR="00CD1074" w:rsidRPr="00207F1F">
        <w:rPr>
          <w:rStyle w:val="CommentFont"/>
        </w:rPr>
        <w:t>for work within Winnipeg Police Services facilities, WPS requires a signed non-disclosure agreement signed by the successful Contractor.</w:t>
      </w:r>
      <w:r w:rsidR="005A5CE4" w:rsidRPr="00207F1F">
        <w:rPr>
          <w:rStyle w:val="CommentFont"/>
        </w:rPr>
        <w:t xml:space="preserve"> </w:t>
      </w:r>
      <w:r w:rsidRPr="00207F1F">
        <w:rPr>
          <w:rStyle w:val="CommentFont"/>
        </w:rPr>
        <w:t xml:space="preserve"> </w:t>
      </w:r>
      <w:r w:rsidRPr="00207F1F">
        <w:t xml:space="preserve">upon request of the Contract Administrator, </w:t>
      </w:r>
      <w:r w:rsidR="00C202F7" w:rsidRPr="00207F1F">
        <w:t>provide</w:t>
      </w:r>
      <w:r w:rsidRPr="00207F1F">
        <w:t xml:space="preserve"> </w:t>
      </w:r>
      <w:r w:rsidR="007F0B0A" w:rsidRPr="00207F1F">
        <w:t xml:space="preserve">the </w:t>
      </w:r>
      <w:r w:rsidRPr="00207F1F">
        <w:t xml:space="preserve">Security Clearances in accordance with </w:t>
      </w:r>
      <w:r w:rsidR="00375D83" w:rsidRPr="00207F1F">
        <w:fldChar w:fldCharType="begin"/>
      </w:r>
      <w:r w:rsidR="00375D83" w:rsidRPr="00207F1F">
        <w:instrText xml:space="preserve"> REF _Ref349898056 \r \h </w:instrText>
      </w:r>
      <w:r w:rsidR="009F1FE7" w:rsidRPr="00207F1F">
        <w:instrText xml:space="preserve"> \* MERGEFORMAT </w:instrText>
      </w:r>
      <w:r w:rsidR="00375D83" w:rsidRPr="00207F1F">
        <w:fldChar w:fldCharType="separate"/>
      </w:r>
      <w:r w:rsidR="00DF36AE">
        <w:t xml:space="preserve">PART F - </w:t>
      </w:r>
      <w:r w:rsidR="00375D83" w:rsidRPr="00207F1F">
        <w:fldChar w:fldCharType="end"/>
      </w:r>
      <w:r w:rsidRPr="00207F1F">
        <w:t xml:space="preserve"> ;</w:t>
      </w:r>
    </w:p>
    <w:p w14:paraId="64A9A7CB" w14:textId="77777777" w:rsidR="009F35CE" w:rsidRDefault="009F35CE" w:rsidP="009F35CE">
      <w:pPr>
        <w:pStyle w:val="ClauseList"/>
      </w:pPr>
      <w:r>
        <w:t>^</w:t>
      </w:r>
      <w:r>
        <w:rPr>
          <w:rStyle w:val="CommentFont"/>
        </w:rPr>
        <w:t xml:space="preserve">SPEC NOTE: Identify any additional contract-specific qualification requirements for specialty contracts, e.g., a requirement that the </w:t>
      </w:r>
      <w:proofErr w:type="gramStart"/>
      <w:r>
        <w:rPr>
          <w:rStyle w:val="CommentFont"/>
        </w:rPr>
        <w:t>bidder‘</w:t>
      </w:r>
      <w:proofErr w:type="gramEnd"/>
      <w:r>
        <w:rPr>
          <w:rStyle w:val="CommentFont"/>
        </w:rPr>
        <w:t>s proposed Supervisor have specific related experience.</w:t>
      </w:r>
    </w:p>
    <w:p w14:paraId="5B96FC33" w14:textId="77777777" w:rsidR="00C62626" w:rsidRDefault="00C62626" w:rsidP="00682574">
      <w:pPr>
        <w:pStyle w:val="Clause"/>
      </w:pPr>
      <w:bookmarkStart w:id="128" w:name="_Ref481912068"/>
      <w:bookmarkStart w:id="129" w:name="_Ref151346183"/>
      <w:r>
        <w:t>The Bidder shall provide, in</w:t>
      </w:r>
      <w:r w:rsidR="00C84352">
        <w:t xml:space="preserve"> their </w:t>
      </w:r>
      <w:r w:rsidR="009562CF">
        <w:t>Bid</w:t>
      </w:r>
      <w:r>
        <w:t>:</w:t>
      </w:r>
      <w:bookmarkEnd w:id="128"/>
      <w:bookmarkEnd w:id="129"/>
    </w:p>
    <w:p w14:paraId="4A56081E" w14:textId="41855625" w:rsidR="007A6310" w:rsidRPr="007A6310" w:rsidRDefault="007A6310" w:rsidP="007A6310">
      <w:pPr>
        <w:pStyle w:val="Comment"/>
        <w:rPr>
          <w:b/>
        </w:rPr>
      </w:pPr>
      <w:r>
        <w:lastRenderedPageBreak/>
        <w:t xml:space="preserve">SPEC NOTE: Use </w:t>
      </w:r>
      <w:r>
        <w:fldChar w:fldCharType="begin"/>
      </w:r>
      <w:r>
        <w:instrText xml:space="preserve"> REF _Ref151346183 \r \h </w:instrText>
      </w:r>
      <w:r>
        <w:fldChar w:fldCharType="separate"/>
      </w:r>
      <w:r w:rsidR="00DF36AE">
        <w:t>B14.4</w:t>
      </w:r>
      <w:r>
        <w:fldChar w:fldCharType="end"/>
      </w:r>
      <w:r>
        <w:t xml:space="preserve"> only if additional contract-specific submissions are required at the Submission Deadline to evaluate Bids and the inclusion of forms is not practical, e.g., audited financial statements.  </w:t>
      </w:r>
      <w:r w:rsidRPr="007A6310">
        <w:rPr>
          <w:b/>
        </w:rPr>
        <w:t xml:space="preserve">Ensure that </w:t>
      </w:r>
      <w:proofErr w:type="gramStart"/>
      <w:r w:rsidRPr="007A6310">
        <w:rPr>
          <w:b/>
        </w:rPr>
        <w:t>any and all</w:t>
      </w:r>
      <w:proofErr w:type="gramEnd"/>
      <w:r w:rsidRPr="007A6310">
        <w:rPr>
          <w:b/>
        </w:rPr>
        <w:t xml:space="preserve"> such submissions are listed in </w:t>
      </w:r>
      <w:r w:rsidRPr="007A6310">
        <w:rPr>
          <w:b/>
        </w:rPr>
        <w:fldChar w:fldCharType="begin"/>
      </w:r>
      <w:r w:rsidRPr="007A6310">
        <w:rPr>
          <w:b/>
        </w:rPr>
        <w:instrText xml:space="preserve"> REF _Ref481913900 \r \h </w:instrText>
      </w:r>
      <w:r>
        <w:rPr>
          <w:b/>
        </w:rPr>
        <w:instrText xml:space="preserve"> \* MERGEFORMAT </w:instrText>
      </w:r>
      <w:r w:rsidRPr="007A6310">
        <w:rPr>
          <w:b/>
        </w:rPr>
      </w:r>
      <w:r w:rsidRPr="007A6310">
        <w:rPr>
          <w:b/>
        </w:rPr>
        <w:fldChar w:fldCharType="separate"/>
      </w:r>
      <w:r w:rsidR="00DF36AE">
        <w:rPr>
          <w:b/>
        </w:rPr>
        <w:t>B9.1</w:t>
      </w:r>
      <w:r w:rsidRPr="007A6310">
        <w:rPr>
          <w:b/>
        </w:rPr>
        <w:fldChar w:fldCharType="end"/>
      </w:r>
      <w:r w:rsidRPr="007A6310">
        <w:rPr>
          <w:b/>
        </w:rPr>
        <w:t xml:space="preserve"> and must be evaluated.</w:t>
      </w:r>
    </w:p>
    <w:p w14:paraId="61824DB3" w14:textId="77777777" w:rsidR="00C62626" w:rsidRPr="00A77743" w:rsidRDefault="00C62626">
      <w:pPr>
        <w:pStyle w:val="ClauseList"/>
      </w:pPr>
      <w:r>
        <w:t>^</w:t>
      </w:r>
      <w:r>
        <w:rPr>
          <w:rStyle w:val="CommentFont"/>
        </w:rPr>
        <w:t>SPEC NOTE: Specify the form and content of the required submission(s) regarding qualifications, e.g., a résumé for the bidder’s proposed Supervisor.</w:t>
      </w:r>
    </w:p>
    <w:p w14:paraId="5EEBADF5" w14:textId="77777777" w:rsidR="00C62626" w:rsidRDefault="00F074A2">
      <w:pPr>
        <w:pStyle w:val="ClauseList"/>
      </w:pPr>
      <w:r>
        <w:t>^</w:t>
      </w:r>
    </w:p>
    <w:p w14:paraId="127D795B" w14:textId="4F96995F" w:rsidR="004E4F58" w:rsidRDefault="004E4F58" w:rsidP="004E4F58">
      <w:pPr>
        <w:pStyle w:val="Comment"/>
      </w:pPr>
      <w:bookmarkStart w:id="130" w:name="_Ref481912033"/>
      <w:r>
        <w:t xml:space="preserve">SPEC NOTE: Use </w:t>
      </w:r>
      <w:r w:rsidR="00A111A7">
        <w:fldChar w:fldCharType="begin"/>
      </w:r>
      <w:r w:rsidR="00A111A7">
        <w:instrText xml:space="preserve"> REF _Ref90960478 \r \h </w:instrText>
      </w:r>
      <w:r w:rsidR="00A111A7">
        <w:fldChar w:fldCharType="separate"/>
      </w:r>
      <w:r w:rsidR="00DF36AE">
        <w:t>B14.5</w:t>
      </w:r>
      <w:r w:rsidR="00A111A7">
        <w:fldChar w:fldCharType="end"/>
      </w:r>
      <w:r>
        <w:t xml:space="preserve"> for </w:t>
      </w:r>
      <w:r w:rsidR="00B774C2">
        <w:t xml:space="preserve">construction </w:t>
      </w:r>
      <w:r w:rsidR="000F0102">
        <w:t>contract</w:t>
      </w:r>
      <w:r>
        <w:t>s estimated to exceed $</w:t>
      </w:r>
      <w:r w:rsidR="007868FF">
        <w:t>1</w:t>
      </w:r>
      <w:r w:rsidR="00A741F3">
        <w:t>0</w:t>
      </w:r>
      <w:r w:rsidR="007868FF">
        <w:t>0</w:t>
      </w:r>
      <w:r w:rsidR="00B23C82">
        <w:t>,000</w:t>
      </w:r>
      <w:r>
        <w:t xml:space="preserve"> in value or considered to be high risk.</w:t>
      </w:r>
    </w:p>
    <w:p w14:paraId="72A55A5E" w14:textId="37CD7483" w:rsidR="00B336E8" w:rsidRDefault="00B336E8" w:rsidP="00B336E8">
      <w:pPr>
        <w:pStyle w:val="Clause"/>
      </w:pPr>
      <w:bookmarkStart w:id="131" w:name="_Ref90960478"/>
      <w:bookmarkStart w:id="132" w:name="_Ref96758725"/>
      <w:r>
        <w:t xml:space="preserve">Further to </w:t>
      </w:r>
      <w:r>
        <w:fldChar w:fldCharType="begin"/>
      </w:r>
      <w:r>
        <w:instrText xml:space="preserve"> REF _Ref151346724 \r \h </w:instrText>
      </w:r>
      <w:r>
        <w:fldChar w:fldCharType="separate"/>
      </w:r>
      <w:r w:rsidR="00DF36AE">
        <w:t>B14.3(c)</w:t>
      </w:r>
      <w:r>
        <w:fldChar w:fldCharType="end"/>
      </w:r>
      <w:r>
        <w:t>, the Bidder shall, within five (5) Business Days of a request by the Contract Administrator, provide proof satisfactory to the Contract Administrator that the Bidder/Subcontractor</w:t>
      </w:r>
      <w:r>
        <w:rPr>
          <w:rFonts w:cs="Arial"/>
        </w:rPr>
        <w:t xml:space="preserve"> has a workplace safety </w:t>
      </w:r>
      <w:r>
        <w:t>and health</w:t>
      </w:r>
      <w:r>
        <w:rPr>
          <w:rFonts w:cs="Arial"/>
        </w:rPr>
        <w:t xml:space="preserve"> program meeting the requirements of The Workplace Safety and Health Act (Manitoba), by providing</w:t>
      </w:r>
      <w:r>
        <w:t>:</w:t>
      </w:r>
      <w:bookmarkEnd w:id="131"/>
    </w:p>
    <w:p w14:paraId="4C88BED6" w14:textId="77777777" w:rsidR="00B336E8" w:rsidRDefault="00B336E8" w:rsidP="00B336E8">
      <w:pPr>
        <w:pStyle w:val="ClauseList"/>
      </w:pPr>
      <w:r>
        <w:t xml:space="preserve">Written confirmation of a safety and health certification meeting SAFE Work Manitoba’s SAFE Work Certified Standard (e.g., COR™ and SECOR™) </w:t>
      </w:r>
      <w:r w:rsidR="0041098F">
        <w:t>in the form of:</w:t>
      </w:r>
    </w:p>
    <w:p w14:paraId="350DE6CB" w14:textId="77777777" w:rsidR="00B336E8" w:rsidRDefault="00B336E8" w:rsidP="00B336E8">
      <w:pPr>
        <w:pStyle w:val="ClauseSubList"/>
      </w:pPr>
      <w:r>
        <w:t>a copy of their valid Manitoba COR certificate and Letter of Good Standing (or Manitoba equivalency) as issued under the Certificate of Recognition (COR) Program administered by the Construction Safety Association of Manitoba or by the Manitoba Heavy Construction Association’s WORKSAFELY™ COR™ Program; or</w:t>
      </w:r>
    </w:p>
    <w:p w14:paraId="715BC56C" w14:textId="77777777" w:rsidR="00B336E8" w:rsidRDefault="00B336E8" w:rsidP="00B336E8">
      <w:pPr>
        <w:pStyle w:val="ClauseSubList"/>
      </w:pPr>
      <w:r>
        <w:t>a copy of their valid Manitoba SECOR™ certificate and Letter of Good Standing (or Manitoba equivalency) as issued under the Small Employer Certificate of Recognition Program (SECOR™) administered by the Construction Safety Association of Manitoba or by the Manitoba Heavy Construction Association’s WORKSAFELY™ COR™ Program</w:t>
      </w:r>
      <w:r w:rsidR="00426911">
        <w:t>;</w:t>
      </w:r>
      <w:r>
        <w:t xml:space="preserve"> or</w:t>
      </w:r>
    </w:p>
    <w:p w14:paraId="68B1AB9B" w14:textId="77777777" w:rsidR="00B336E8" w:rsidRPr="005F533C" w:rsidRDefault="00B336E8" w:rsidP="0041098F">
      <w:pPr>
        <w:pStyle w:val="ClauseList"/>
      </w:pPr>
      <w:r w:rsidRPr="005F533C">
        <w:t xml:space="preserve">a report or letter to that effect from an independent reviewer acceptable to the </w:t>
      </w:r>
      <w:proofErr w:type="gramStart"/>
      <w:r w:rsidRPr="005F533C">
        <w:t>City</w:t>
      </w:r>
      <w:proofErr w:type="gramEnd"/>
      <w:r w:rsidRPr="005F533C">
        <w:t xml:space="preserve">.  </w:t>
      </w:r>
      <w:bookmarkStart w:id="133" w:name="_Hlk194324776"/>
      <w:r w:rsidRPr="005F533C">
        <w:t xml:space="preserve">A list of acceptable reviewers and the review template are available on the Information Connection page at The City of Winnipeg, Corporate Finance, </w:t>
      </w:r>
      <w:r w:rsidR="004B15D6" w:rsidRPr="005F533C">
        <w:t>Purchasing</w:t>
      </w:r>
      <w:r w:rsidRPr="005F533C">
        <w:t xml:space="preserve"> Division website at  </w:t>
      </w:r>
      <w:hyperlink r:id="rId18" w:history="1">
        <w:r w:rsidR="00AE1190" w:rsidRPr="005F533C">
          <w:rPr>
            <w:rStyle w:val="Hyperlink"/>
          </w:rPr>
          <w:t>http://www.winnipeg.ca/matmgt/Safety/default.stm</w:t>
        </w:r>
      </w:hyperlink>
      <w:r w:rsidRPr="005F533C">
        <w:t>.</w:t>
      </w:r>
      <w:bookmarkEnd w:id="133"/>
      <w:r w:rsidRPr="005F533C">
        <w:t xml:space="preserve"> </w:t>
      </w:r>
    </w:p>
    <w:p w14:paraId="03113E64" w14:textId="4B6898E0" w:rsidR="001A5DD2" w:rsidRPr="005F533C" w:rsidRDefault="001A5DD2">
      <w:pPr>
        <w:pStyle w:val="Clause"/>
      </w:pPr>
      <w:bookmarkStart w:id="134" w:name="_Ref97894350"/>
      <w:r w:rsidRPr="005F533C">
        <w:t xml:space="preserve">Further to </w:t>
      </w:r>
      <w:r w:rsidRPr="005F533C">
        <w:fldChar w:fldCharType="begin"/>
      </w:r>
      <w:r w:rsidRPr="005F533C">
        <w:instrText xml:space="preserve"> REF _Ref97900545 \w \h </w:instrText>
      </w:r>
      <w:r w:rsidR="006708A2" w:rsidRPr="005F533C">
        <w:instrText xml:space="preserve"> \* MERGEFORMAT </w:instrText>
      </w:r>
      <w:r w:rsidRPr="005F533C">
        <w:fldChar w:fldCharType="separate"/>
      </w:r>
      <w:r w:rsidR="00DF36AE">
        <w:t>B14.3(d)</w:t>
      </w:r>
      <w:r w:rsidRPr="005F533C">
        <w:fldChar w:fldCharType="end"/>
      </w:r>
      <w:r w:rsidRPr="005F533C">
        <w:t xml:space="preserve">, the Bidder acknowledges </w:t>
      </w:r>
      <w:r w:rsidR="00253907" w:rsidRPr="005F533C">
        <w:t xml:space="preserve">that </w:t>
      </w:r>
      <w:r w:rsidRPr="005F533C">
        <w:t>they and all Subcontractors have obtained training required by the Accessibility for Manitobans Act (AMA) available a</w:t>
      </w:r>
      <w:r w:rsidR="00D5217B" w:rsidRPr="005F533C">
        <w:t xml:space="preserve">t </w:t>
      </w:r>
      <w:bookmarkStart w:id="135" w:name="_Hlk194309052"/>
      <w:r w:rsidR="00CF04B8" w:rsidRPr="005F533C">
        <w:fldChar w:fldCharType="begin"/>
      </w:r>
      <w:r w:rsidR="00CF04B8" w:rsidRPr="005F533C">
        <w:instrText xml:space="preserve"> HYPERLINK "https://accessibilitymb.ca/resources-events-and-training/online-training.html" </w:instrText>
      </w:r>
      <w:r w:rsidR="00CF04B8" w:rsidRPr="005F533C">
        <w:fldChar w:fldCharType="separate"/>
      </w:r>
      <w:r w:rsidR="00D5217B" w:rsidRPr="005F533C">
        <w:rPr>
          <w:color w:val="0000FF"/>
          <w:u w:val="single"/>
        </w:rPr>
        <w:t>https://accessibilitymb.ca/resources-events-and-training/online-training.html</w:t>
      </w:r>
      <w:r w:rsidR="00CF04B8" w:rsidRPr="005F533C">
        <w:rPr>
          <w:color w:val="0000FF"/>
          <w:u w:val="single"/>
        </w:rPr>
        <w:fldChar w:fldCharType="end"/>
      </w:r>
      <w:bookmarkEnd w:id="135"/>
      <w:r w:rsidR="00D5217B" w:rsidRPr="005F533C">
        <w:rPr>
          <w:color w:val="0000FF"/>
          <w:u w:val="single"/>
        </w:rPr>
        <w:t xml:space="preserve"> </w:t>
      </w:r>
      <w:r w:rsidRPr="005F533C">
        <w:t>for anyone that may have any interaction with the public on behalf of the City of Winnipeg.</w:t>
      </w:r>
      <w:bookmarkEnd w:id="134"/>
    </w:p>
    <w:p w14:paraId="47933714" w14:textId="0FAFD677" w:rsidR="00534E84" w:rsidRPr="005F533C" w:rsidRDefault="00534E84" w:rsidP="00534E84">
      <w:pPr>
        <w:tabs>
          <w:tab w:val="left" w:pos="720"/>
        </w:tabs>
        <w:spacing w:before="200"/>
        <w:ind w:left="864" w:hanging="864"/>
        <w:rPr>
          <w:vanish/>
          <w:color w:val="FF0000"/>
        </w:rPr>
      </w:pPr>
      <w:bookmarkStart w:id="136" w:name="_Hlk116027791"/>
      <w:r w:rsidRPr="005F533C">
        <w:rPr>
          <w:i/>
          <w:vanish/>
          <w:color w:val="FF0000"/>
        </w:rPr>
        <w:t>SPEC NOTE</w:t>
      </w:r>
      <w:r w:rsidRPr="005F533C">
        <w:rPr>
          <w:b/>
          <w:bCs/>
          <w:i/>
          <w:vanish/>
          <w:color w:val="FF0000"/>
        </w:rPr>
        <w:t xml:space="preserve">: </w:t>
      </w:r>
      <w:r w:rsidRPr="005F533C">
        <w:rPr>
          <w:i/>
          <w:vanish/>
          <w:color w:val="FF0000"/>
        </w:rPr>
        <w:t xml:space="preserve"> revise the number of days as required but be advised that </w:t>
      </w:r>
      <w:r w:rsidRPr="005F533C">
        <w:rPr>
          <w:b/>
          <w:i/>
          <w:vanish/>
          <w:color w:val="FF0000"/>
        </w:rPr>
        <w:t>the Contract Administrator MUST adhere to the number of days stated</w:t>
      </w:r>
      <w:r w:rsidR="008B6EAF">
        <w:rPr>
          <w:b/>
          <w:i/>
          <w:vanish/>
          <w:color w:val="FF0000"/>
        </w:rPr>
        <w:t>,</w:t>
      </w:r>
      <w:r w:rsidRPr="005F533C">
        <w:rPr>
          <w:b/>
          <w:i/>
          <w:vanish/>
          <w:color w:val="FF0000"/>
        </w:rPr>
        <w:t xml:space="preserve"> without exception</w:t>
      </w:r>
      <w:r w:rsidRPr="005F533C">
        <w:rPr>
          <w:i/>
          <w:vanish/>
          <w:color w:val="FF0000"/>
        </w:rPr>
        <w:t>.</w:t>
      </w:r>
    </w:p>
    <w:bookmarkEnd w:id="136"/>
    <w:p w14:paraId="75B4CF4F" w14:textId="77777777" w:rsidR="00C62626" w:rsidRPr="005F533C" w:rsidRDefault="00C62626">
      <w:pPr>
        <w:pStyle w:val="Clause"/>
      </w:pPr>
      <w:r w:rsidRPr="005F533C">
        <w:t>The Bidder shall submit, within three (3) Business Days of a request by the Contract Administrator, proof satisfactory to the Contract Administrator of the qualifications of the Bidder and of any proposed Subcontractor.</w:t>
      </w:r>
      <w:bookmarkEnd w:id="130"/>
      <w:bookmarkEnd w:id="132"/>
    </w:p>
    <w:p w14:paraId="348200C3" w14:textId="77777777" w:rsidR="00C62626" w:rsidRPr="005F533C" w:rsidRDefault="00C62626">
      <w:pPr>
        <w:pStyle w:val="Clause"/>
      </w:pPr>
      <w:bookmarkStart w:id="137" w:name="_Ref481912049"/>
      <w:r w:rsidRPr="005F533C">
        <w:t>The Bidder shall provide, on the request of the Contract Administrator, full access to any of the Bidder's equipment and facilities to confirm, to the Contract Administrator’s satisfaction, that the Bidder's equipment and facilities are adequate to perform the Work.</w:t>
      </w:r>
      <w:bookmarkEnd w:id="137"/>
    </w:p>
    <w:p w14:paraId="7A640470" w14:textId="77777777" w:rsidR="00124D1F" w:rsidRPr="005F533C" w:rsidRDefault="00124D1F" w:rsidP="00124D1F">
      <w:pPr>
        <w:pStyle w:val="CLAUSEHEADING"/>
      </w:pPr>
      <w:bookmarkStart w:id="138" w:name="_Ref481903546"/>
      <w:bookmarkStart w:id="139" w:name="_Toc482432346"/>
      <w:bookmarkStart w:id="140" w:name="_Toc3968680"/>
      <w:bookmarkStart w:id="141" w:name="_Toc197224338"/>
      <w:bookmarkStart w:id="142" w:name="_Toc212451603"/>
      <w:bookmarkStart w:id="143" w:name="_Ref482428113"/>
      <w:bookmarkStart w:id="144" w:name="_Ref482428137"/>
      <w:bookmarkStart w:id="145" w:name="_Toc482432347"/>
      <w:bookmarkStart w:id="146" w:name="_Toc3968681"/>
      <w:bookmarkStart w:id="147" w:name="_Toc59508914"/>
      <w:bookmarkStart w:id="148" w:name="_Toc482432348"/>
      <w:bookmarkStart w:id="149" w:name="_Ref482432967"/>
      <w:bookmarkStart w:id="150" w:name="_Ref482433137"/>
      <w:bookmarkStart w:id="151" w:name="_Ref482433281"/>
      <w:bookmarkStart w:id="152" w:name="_Ref482434388"/>
      <w:bookmarkStart w:id="153" w:name="_Toc3968682"/>
      <w:r w:rsidRPr="005F533C">
        <w:t>Bid Security</w:t>
      </w:r>
      <w:bookmarkEnd w:id="138"/>
      <w:bookmarkEnd w:id="139"/>
      <w:bookmarkEnd w:id="140"/>
      <w:bookmarkEnd w:id="141"/>
      <w:bookmarkEnd w:id="142"/>
    </w:p>
    <w:p w14:paraId="6A0B4774" w14:textId="77777777" w:rsidR="0066230D" w:rsidRPr="005F533C" w:rsidRDefault="0066230D" w:rsidP="0066230D">
      <w:pPr>
        <w:pStyle w:val="Clause"/>
      </w:pPr>
      <w:bookmarkStart w:id="154" w:name="_Ref481904255"/>
      <w:r w:rsidRPr="005F533C">
        <w:t>The Bidder shall include in</w:t>
      </w:r>
      <w:r w:rsidR="0026573D" w:rsidRPr="005F533C">
        <w:t xml:space="preserve"> their </w:t>
      </w:r>
      <w:r w:rsidRPr="005F533C">
        <w:t xml:space="preserve">Bid Submission bid security in the form of a digital bid bond, in the amount of at least ten percent (10%) of the Total Bid Price, and agreement to bond of a company registered to conduct the business of a surety in Manitoba, in Form G1: Bid Bond and Agreement to Bond, available </w:t>
      </w:r>
      <w:bookmarkStart w:id="155" w:name="_Hlk185842418"/>
      <w:r w:rsidRPr="005F533C">
        <w:t>at</w:t>
      </w:r>
      <w:bookmarkEnd w:id="155"/>
      <w:r w:rsidR="006667E5" w:rsidRPr="005F533C">
        <w:t>:</w:t>
      </w:r>
      <w:r w:rsidR="00D4781A" w:rsidRPr="005F533C">
        <w:t xml:space="preserve"> </w:t>
      </w:r>
      <w:hyperlink r:id="rId19" w:history="1">
        <w:r w:rsidR="00D4781A" w:rsidRPr="005F533C">
          <w:rPr>
            <w:rStyle w:val="Hyperlink"/>
          </w:rPr>
          <w:t>https://www.winnipeg.ca/media/4929/</w:t>
        </w:r>
      </w:hyperlink>
    </w:p>
    <w:bookmarkEnd w:id="154"/>
    <w:p w14:paraId="4DC11644" w14:textId="77777777" w:rsidR="0066230D" w:rsidRDefault="0066230D" w:rsidP="0066230D">
      <w:pPr>
        <w:pStyle w:val="Clause"/>
      </w:pPr>
      <w:r>
        <w:t>Bid security shall be submitted in a digital format meeting the following criteria:</w:t>
      </w:r>
    </w:p>
    <w:p w14:paraId="0380027A" w14:textId="77777777" w:rsidR="0066230D" w:rsidRDefault="0066230D" w:rsidP="0066230D">
      <w:pPr>
        <w:pStyle w:val="ClauseList"/>
      </w:pPr>
      <w:r>
        <w:t xml:space="preserve">The version submitted by the Bidder must have valid digital signatures and </w:t>
      </w:r>
      <w:proofErr w:type="gramStart"/>
      <w:r>
        <w:t>seals;</w:t>
      </w:r>
      <w:proofErr w:type="gramEnd"/>
    </w:p>
    <w:p w14:paraId="60EBB8A4" w14:textId="77777777" w:rsidR="00204175" w:rsidRDefault="00204175" w:rsidP="00204175">
      <w:pPr>
        <w:pStyle w:val="ClauseList"/>
      </w:pPr>
      <w:bookmarkStart w:id="156" w:name="_Ref7093202"/>
      <w:r>
        <w:t xml:space="preserve">The version submitted by the Bidder must be verifiable by the </w:t>
      </w:r>
      <w:proofErr w:type="gramStart"/>
      <w:r>
        <w:t>City</w:t>
      </w:r>
      <w:proofErr w:type="gramEnd"/>
      <w:r>
        <w:t xml:space="preserve"> with respect to the totality and wholeness of the bond form, including: the content; all digital signatures</w:t>
      </w:r>
      <w:r w:rsidR="0066230D">
        <w:t xml:space="preserve"> and</w:t>
      </w:r>
      <w:r>
        <w:t xml:space="preserve"> </w:t>
      </w:r>
      <w:r>
        <w:lastRenderedPageBreak/>
        <w:t>digital seals; with the surety company, or an approved verification service provider of the surety company.</w:t>
      </w:r>
      <w:bookmarkEnd w:id="156"/>
    </w:p>
    <w:p w14:paraId="4E175FDE" w14:textId="77777777" w:rsidR="00204175" w:rsidRDefault="00204175" w:rsidP="00204175">
      <w:pPr>
        <w:pStyle w:val="ClauseList"/>
      </w:pPr>
      <w:r>
        <w:t xml:space="preserve">The version submitted must be viewable, printable and storable in standard electronic file formats compatible with the </w:t>
      </w:r>
      <w:proofErr w:type="gramStart"/>
      <w:r>
        <w:t>City</w:t>
      </w:r>
      <w:proofErr w:type="gramEnd"/>
      <w:r>
        <w:t xml:space="preserve">, and in a single file. Allowable formats include pdf. </w:t>
      </w:r>
    </w:p>
    <w:p w14:paraId="71C59DE3" w14:textId="77777777" w:rsidR="00204175" w:rsidRDefault="00204175" w:rsidP="00204175">
      <w:pPr>
        <w:pStyle w:val="ClauseList"/>
      </w:pPr>
      <w:r>
        <w:t>The verification may be conducted by the City immediately or at any time during the life of the bond and at the discretion of the City with no requirement for passwords or fees.</w:t>
      </w:r>
    </w:p>
    <w:p w14:paraId="4547104A" w14:textId="37530250" w:rsidR="00204175" w:rsidRDefault="00204175" w:rsidP="00204175">
      <w:pPr>
        <w:pStyle w:val="ClauseList"/>
      </w:pPr>
      <w:r>
        <w:t xml:space="preserve">The results of the verification must provide a clear, immediate and printable indication of pass or fail regarding </w:t>
      </w:r>
      <w:r>
        <w:fldChar w:fldCharType="begin"/>
      </w:r>
      <w:r>
        <w:instrText xml:space="preserve"> REF _Ref7093202 \w \h </w:instrText>
      </w:r>
      <w:r>
        <w:fldChar w:fldCharType="separate"/>
      </w:r>
      <w:r w:rsidR="00DF36AE">
        <w:t>B15.2(b)</w:t>
      </w:r>
      <w:r>
        <w:fldChar w:fldCharType="end"/>
      </w:r>
      <w:r>
        <w:t>.</w:t>
      </w:r>
    </w:p>
    <w:p w14:paraId="5248C66A" w14:textId="587D6CA7" w:rsidR="00204175" w:rsidRDefault="00204175" w:rsidP="00204175">
      <w:pPr>
        <w:pStyle w:val="Clause"/>
      </w:pPr>
      <w:r>
        <w:t xml:space="preserve">Bonds failing the verification process will not </w:t>
      </w:r>
      <w:proofErr w:type="gramStart"/>
      <w:r>
        <w:t>be considered to be</w:t>
      </w:r>
      <w:proofErr w:type="gramEnd"/>
      <w:r>
        <w:t xml:space="preserve"> valid and the bid shall be determined to be non-responsive in accordance with </w:t>
      </w:r>
      <w:r>
        <w:fldChar w:fldCharType="begin"/>
      </w:r>
      <w:r>
        <w:instrText xml:space="preserve"> REF _Ref481903985 \w \h </w:instrText>
      </w:r>
      <w:r>
        <w:fldChar w:fldCharType="separate"/>
      </w:r>
      <w:r w:rsidR="00DF36AE">
        <w:t>B19.1(a)</w:t>
      </w:r>
      <w:r>
        <w:fldChar w:fldCharType="end"/>
      </w:r>
      <w:r>
        <w:t>.</w:t>
      </w:r>
    </w:p>
    <w:p w14:paraId="4CF0C10D" w14:textId="77777777" w:rsidR="00204175" w:rsidRDefault="00204175" w:rsidP="00204175">
      <w:pPr>
        <w:pStyle w:val="Clause"/>
      </w:pPr>
      <w:r>
        <w:t>Bonds passing the verification process will be treated as original and authentic.</w:t>
      </w:r>
    </w:p>
    <w:p w14:paraId="4B2AE2D1" w14:textId="77777777" w:rsidR="00124D1F" w:rsidRDefault="00124D1F" w:rsidP="00124D1F">
      <w:pPr>
        <w:pStyle w:val="SubClause"/>
      </w:pPr>
      <w:r>
        <w:t>If the Bidder submits alternative bids, the bid security shall be in the amount of the specified percentage of the highest Total Bid Price submitted.</w:t>
      </w:r>
    </w:p>
    <w:p w14:paraId="474C56A0" w14:textId="77777777" w:rsidR="00124D1F" w:rsidRDefault="00124D1F" w:rsidP="00124D1F">
      <w:pPr>
        <w:pStyle w:val="Clause"/>
      </w:pPr>
      <w:r>
        <w:t xml:space="preserve">The bid security of the successful Bidder and the next two lowest evaluated responsive and responsible Bidders will be released by the City when a Contract for the Work has been duly </w:t>
      </w:r>
      <w:r w:rsidR="00EF06F1">
        <w:t>formed with</w:t>
      </w:r>
      <w:r>
        <w:t xml:space="preserve"> the successful </w:t>
      </w:r>
      <w:proofErr w:type="gramStart"/>
      <w:r>
        <w:t>Bidder</w:t>
      </w:r>
      <w:proofErr w:type="gramEnd"/>
      <w:r>
        <w:t xml:space="preserve"> and the </w:t>
      </w:r>
      <w:r w:rsidR="00663D2C">
        <w:t>contract</w:t>
      </w:r>
      <w:r>
        <w:t xml:space="preserve"> securit</w:t>
      </w:r>
      <w:r w:rsidR="00663D2C">
        <w:t>ies are</w:t>
      </w:r>
      <w:r>
        <w:t xml:space="preserve"> furnished as provided herein.  The bid securities of all other Bidders will be released when a Contract is awarded.</w:t>
      </w:r>
    </w:p>
    <w:p w14:paraId="56A404C7" w14:textId="77777777" w:rsidR="00124D1F" w:rsidRDefault="00124D1F" w:rsidP="00124D1F">
      <w:pPr>
        <w:pStyle w:val="Clause"/>
      </w:pPr>
      <w:r>
        <w:t xml:space="preserve">The bid securities of all Bidders will be released by the City as soon as practicable following notification by the Contract Administrator to the Bidders that no award of Contract will be made pursuant to the </w:t>
      </w:r>
      <w:r w:rsidR="000D32DF">
        <w:t>Tender</w:t>
      </w:r>
      <w:r>
        <w:t>.</w:t>
      </w:r>
    </w:p>
    <w:p w14:paraId="6D581929" w14:textId="77777777" w:rsidR="00D95763" w:rsidRDefault="00D95763" w:rsidP="00D95763">
      <w:pPr>
        <w:pStyle w:val="CLAUSEHEADING"/>
      </w:pPr>
      <w:bookmarkStart w:id="157" w:name="_Toc212451604"/>
      <w:r>
        <w:t xml:space="preserve">Opening of </w:t>
      </w:r>
      <w:bookmarkEnd w:id="143"/>
      <w:bookmarkEnd w:id="144"/>
      <w:bookmarkEnd w:id="145"/>
      <w:bookmarkEnd w:id="146"/>
      <w:r>
        <w:rPr>
          <w:rFonts w:cs="Arial"/>
        </w:rPr>
        <w:t xml:space="preserve">Bids </w:t>
      </w:r>
      <w:r w:rsidR="00A12260">
        <w:rPr>
          <w:rFonts w:cs="Arial"/>
        </w:rPr>
        <w:t>and</w:t>
      </w:r>
      <w:r>
        <w:rPr>
          <w:rFonts w:cs="Arial"/>
        </w:rPr>
        <w:t xml:space="preserve"> Release of Information</w:t>
      </w:r>
      <w:bookmarkEnd w:id="147"/>
      <w:bookmarkEnd w:id="157"/>
    </w:p>
    <w:p w14:paraId="67CA360C" w14:textId="77777777" w:rsidR="00D95763" w:rsidRDefault="00D95763" w:rsidP="00D95763">
      <w:pPr>
        <w:pStyle w:val="Clause"/>
      </w:pPr>
      <w:r>
        <w:t xml:space="preserve">Bids will </w:t>
      </w:r>
      <w:r w:rsidR="00204175">
        <w:t>not be opened publicly.</w:t>
      </w:r>
    </w:p>
    <w:p w14:paraId="538869D0" w14:textId="77777777" w:rsidR="00D95763" w:rsidRDefault="009624C1" w:rsidP="00D95763">
      <w:pPr>
        <w:pStyle w:val="Clause"/>
      </w:pPr>
      <w:bookmarkStart w:id="158" w:name="_Ref54169652"/>
      <w:r>
        <w:t>Following the S</w:t>
      </w:r>
      <w:r w:rsidR="00CA290C">
        <w:t xml:space="preserve">ubmission </w:t>
      </w:r>
      <w:r>
        <w:t>D</w:t>
      </w:r>
      <w:r w:rsidR="00CA290C">
        <w:t>eadline</w:t>
      </w:r>
      <w:r w:rsidR="00D95763">
        <w:t>, the names of the Bidders and their Total Bid Prices (</w:t>
      </w:r>
      <w:r w:rsidR="00204175">
        <w:t>unevaluated</w:t>
      </w:r>
      <w:r w:rsidR="00D95763">
        <w:t xml:space="preserve"> and pending review and verification of conformance with requirements) will be available </w:t>
      </w:r>
      <w:bookmarkEnd w:id="158"/>
      <w:r w:rsidR="00256218">
        <w:t>on the</w:t>
      </w:r>
      <w:r w:rsidR="00256218" w:rsidRPr="00A41DBE">
        <w:t xml:space="preserve"> </w:t>
      </w:r>
      <w:r w:rsidR="00204175">
        <w:t xml:space="preserve">MERX website at </w:t>
      </w:r>
      <w:hyperlink r:id="rId20" w:history="1">
        <w:r w:rsidR="00E213E6" w:rsidRPr="00473D48">
          <w:rPr>
            <w:rStyle w:val="Hyperlink"/>
          </w:rPr>
          <w:t>www.merx.com</w:t>
        </w:r>
      </w:hyperlink>
      <w:r w:rsidR="00204175">
        <w:t>.</w:t>
      </w:r>
    </w:p>
    <w:p w14:paraId="33502947" w14:textId="77777777" w:rsidR="00256218" w:rsidRDefault="00256218" w:rsidP="00256218">
      <w:pPr>
        <w:pStyle w:val="Clause"/>
      </w:pPr>
      <w:r>
        <w:t>After award of Contract, the name(s) of the successful Bidder(s)</w:t>
      </w:r>
      <w:r w:rsidR="00204175">
        <w:t xml:space="preserve"> and their Contract amount(s) will be available on the MERX website at </w:t>
      </w:r>
      <w:hyperlink r:id="rId21" w:history="1">
        <w:r w:rsidR="00204175" w:rsidRPr="002C7DAB">
          <w:rPr>
            <w:rStyle w:val="Hyperlink"/>
          </w:rPr>
          <w:t>www.merx.com</w:t>
        </w:r>
      </w:hyperlink>
      <w:r w:rsidR="00204175">
        <w:t>.</w:t>
      </w:r>
    </w:p>
    <w:p w14:paraId="254C6508" w14:textId="77777777" w:rsidR="000528FF" w:rsidRDefault="000528FF" w:rsidP="000528FF">
      <w:pPr>
        <w:pStyle w:val="Clause"/>
      </w:pPr>
      <w:bookmarkStart w:id="159" w:name="_Ref503435339"/>
      <w:r>
        <w:t>The Bidder is advised that any information contained in any Bid may be released if required by The Freedom of Information and Protection of Privacy Act (Manitoba), by other authorities having jurisdiction, or by law or by City policy or procedures (which may include access by members of City Council).</w:t>
      </w:r>
      <w:bookmarkEnd w:id="159"/>
    </w:p>
    <w:p w14:paraId="7ECCAE62" w14:textId="77777777" w:rsidR="005B05AE" w:rsidRDefault="005B05AE" w:rsidP="005B05AE">
      <w:pPr>
        <w:pStyle w:val="SubClause"/>
      </w:pPr>
      <w:r w:rsidRPr="006B4525">
        <w:rPr>
          <w:iCs/>
        </w:rPr>
        <w:t xml:space="preserve">To the extent permitted, the City shall treat as confidential information, those aspects of a </w:t>
      </w:r>
      <w:r>
        <w:rPr>
          <w:iCs/>
        </w:rPr>
        <w:t>Bid</w:t>
      </w:r>
      <w:r w:rsidRPr="006B4525">
        <w:rPr>
          <w:iCs/>
        </w:rPr>
        <w:t xml:space="preserve"> Submission identified by the </w:t>
      </w:r>
      <w:r>
        <w:rPr>
          <w:iCs/>
        </w:rPr>
        <w:t>Bidder</w:t>
      </w:r>
      <w:r w:rsidRPr="006B4525">
        <w:rPr>
          <w:iCs/>
        </w:rPr>
        <w:t xml:space="preserve"> as such in accordance with and by reference to Part 2, Section 17 or Section 18 or Section 26 of The Freedom of Information and Protection of Privacy Act (Manitoba), as amended.</w:t>
      </w:r>
    </w:p>
    <w:p w14:paraId="0D4AD493" w14:textId="77777777" w:rsidR="00C62626" w:rsidRDefault="00C62626">
      <w:pPr>
        <w:pStyle w:val="CLAUSEHEADING"/>
      </w:pPr>
      <w:bookmarkStart w:id="160" w:name="_Toc212451605"/>
      <w:r>
        <w:t>Irrevocable Bid</w:t>
      </w:r>
      <w:bookmarkEnd w:id="148"/>
      <w:bookmarkEnd w:id="149"/>
      <w:bookmarkEnd w:id="150"/>
      <w:bookmarkEnd w:id="151"/>
      <w:bookmarkEnd w:id="152"/>
      <w:bookmarkEnd w:id="153"/>
      <w:bookmarkEnd w:id="160"/>
    </w:p>
    <w:p w14:paraId="0AC9BF55" w14:textId="77777777" w:rsidR="00C62626" w:rsidRPr="00207F1F" w:rsidRDefault="00C62626">
      <w:pPr>
        <w:pStyle w:val="Clause"/>
      </w:pPr>
      <w:r w:rsidRPr="00207F1F">
        <w:t xml:space="preserve">The Bid(s) submitted by the Bidder shall be irrevocable for the </w:t>
      </w:r>
      <w:proofErr w:type="gramStart"/>
      <w:r w:rsidRPr="00207F1F">
        <w:t>time period</w:t>
      </w:r>
      <w:proofErr w:type="gramEnd"/>
      <w:r w:rsidRPr="00207F1F">
        <w:t xml:space="preserve"> specified in Paragraph </w:t>
      </w:r>
      <w:r w:rsidR="00BD0313">
        <w:t>11</w:t>
      </w:r>
      <w:r w:rsidRPr="00207F1F">
        <w:t xml:space="preserve"> of </w:t>
      </w:r>
      <w:r w:rsidR="00537857">
        <w:t>Form A: Bid/Proposal</w:t>
      </w:r>
      <w:r w:rsidRPr="00207F1F">
        <w:t>.</w:t>
      </w:r>
    </w:p>
    <w:p w14:paraId="78BDCEA2" w14:textId="77777777" w:rsidR="00C62626" w:rsidRPr="00207F1F" w:rsidRDefault="009F7206">
      <w:pPr>
        <w:pStyle w:val="Clause"/>
      </w:pPr>
      <w:bookmarkStart w:id="161" w:name="_Ref481903910"/>
      <w:r w:rsidRPr="00207F1F">
        <w:t xml:space="preserve">The acceptance by the City of any Bid shall not release the Bids of the next two lowest evaluated responsive Bidders and these Bidders shall be bound by their Bids on such Work until a Contract for the Work has been duly </w:t>
      </w:r>
      <w:r w:rsidR="00EF06F1">
        <w:t>formed</w:t>
      </w:r>
      <w:r w:rsidRPr="00207F1F">
        <w:t xml:space="preserve"> and the contract securities have been furnished as herein provided, but any Bid shall be deemed to have lapsed unless accepted within the time period specified in </w:t>
      </w:r>
      <w:r w:rsidR="00C62626" w:rsidRPr="00207F1F">
        <w:t xml:space="preserve">Paragraph </w:t>
      </w:r>
      <w:r w:rsidR="00BD0313">
        <w:t>11</w:t>
      </w:r>
      <w:r w:rsidR="00C62626" w:rsidRPr="00207F1F">
        <w:t xml:space="preserve"> of </w:t>
      </w:r>
      <w:r w:rsidR="00537857">
        <w:t>Form A: Bid/Proposal</w:t>
      </w:r>
      <w:r w:rsidR="00C62626" w:rsidRPr="00207F1F">
        <w:t>.</w:t>
      </w:r>
      <w:bookmarkEnd w:id="161"/>
    </w:p>
    <w:p w14:paraId="24AD03E1" w14:textId="77777777" w:rsidR="00C62626" w:rsidRDefault="00C62626">
      <w:pPr>
        <w:pStyle w:val="CLAUSEHEADING"/>
      </w:pPr>
      <w:bookmarkStart w:id="162" w:name="_Toc482432349"/>
      <w:bookmarkStart w:id="163" w:name="_Ref482432970"/>
      <w:bookmarkStart w:id="164" w:name="_Ref482433138"/>
      <w:bookmarkStart w:id="165" w:name="_Ref482433284"/>
      <w:bookmarkStart w:id="166" w:name="_Ref482434404"/>
      <w:bookmarkStart w:id="167" w:name="_Toc3968683"/>
      <w:bookmarkStart w:id="168" w:name="_Toc212451606"/>
      <w:r>
        <w:lastRenderedPageBreak/>
        <w:t>Withdrawal of Bids</w:t>
      </w:r>
      <w:bookmarkEnd w:id="162"/>
      <w:bookmarkEnd w:id="163"/>
      <w:bookmarkEnd w:id="164"/>
      <w:bookmarkEnd w:id="165"/>
      <w:bookmarkEnd w:id="166"/>
      <w:bookmarkEnd w:id="167"/>
      <w:bookmarkEnd w:id="168"/>
    </w:p>
    <w:p w14:paraId="1C7A9F4A" w14:textId="77777777" w:rsidR="00C62626" w:rsidRDefault="00C62626">
      <w:pPr>
        <w:pStyle w:val="Clause"/>
      </w:pPr>
      <w:r>
        <w:t>A Bidder may withdraw</w:t>
      </w:r>
      <w:r w:rsidR="00C84352">
        <w:t xml:space="preserve"> their </w:t>
      </w:r>
      <w:r>
        <w:t>Bid without penalty</w:t>
      </w:r>
      <w:r w:rsidR="00204175">
        <w:t xml:space="preserve"> </w:t>
      </w:r>
      <w:r>
        <w:t>at any time prior to the Submission Deadline.</w:t>
      </w:r>
    </w:p>
    <w:p w14:paraId="273D977A" w14:textId="77777777" w:rsidR="00C62626" w:rsidRDefault="00C62626">
      <w:pPr>
        <w:pStyle w:val="CLAUSEHEADING"/>
      </w:pPr>
      <w:bookmarkStart w:id="169" w:name="_Ref482428074"/>
      <w:bookmarkStart w:id="170" w:name="_Ref482428193"/>
      <w:bookmarkStart w:id="171" w:name="_Ref482429611"/>
      <w:bookmarkStart w:id="172" w:name="_Ref482429751"/>
      <w:bookmarkStart w:id="173" w:name="_Toc482432350"/>
      <w:bookmarkStart w:id="174" w:name="_Toc3968684"/>
      <w:bookmarkStart w:id="175" w:name="_Toc212451607"/>
      <w:r>
        <w:t>Evaluation of Bids</w:t>
      </w:r>
      <w:bookmarkEnd w:id="169"/>
      <w:bookmarkEnd w:id="170"/>
      <w:bookmarkEnd w:id="171"/>
      <w:bookmarkEnd w:id="172"/>
      <w:bookmarkEnd w:id="173"/>
      <w:bookmarkEnd w:id="174"/>
      <w:bookmarkEnd w:id="175"/>
    </w:p>
    <w:p w14:paraId="00E8E2A4" w14:textId="77777777" w:rsidR="00C62626" w:rsidRDefault="00C62626">
      <w:pPr>
        <w:pStyle w:val="Clause"/>
      </w:pPr>
      <w:bookmarkStart w:id="176" w:name="_Ref481913964"/>
      <w:r>
        <w:t>A</w:t>
      </w:r>
      <w:r w:rsidR="00BA26C8">
        <w:t>w</w:t>
      </w:r>
      <w:r>
        <w:t>ard of the Contract shall be based on the following bid evaluation criteria:</w:t>
      </w:r>
      <w:bookmarkEnd w:id="176"/>
    </w:p>
    <w:p w14:paraId="014B4D5A" w14:textId="2A048F75" w:rsidR="00C62626" w:rsidRDefault="00C62626">
      <w:pPr>
        <w:pStyle w:val="ClauseList"/>
      </w:pPr>
      <w:bookmarkStart w:id="177" w:name="_Ref481903985"/>
      <w:r>
        <w:t xml:space="preserve">compliance by the Bidder with the requirements of the </w:t>
      </w:r>
      <w:r w:rsidR="000D32DF">
        <w:t>Tender</w:t>
      </w:r>
      <w:r w:rsidR="00DA13DF">
        <w:t>, or acceptable deviation therefrom</w:t>
      </w:r>
      <w:r w:rsidR="003D58DB">
        <w:t xml:space="preserve"> (pass/fail</w:t>
      </w:r>
      <w:proofErr w:type="gramStart"/>
      <w:r w:rsidR="003D58DB">
        <w:t>)</w:t>
      </w:r>
      <w:r>
        <w:t>;</w:t>
      </w:r>
      <w:bookmarkEnd w:id="177"/>
      <w:proofErr w:type="gramEnd"/>
    </w:p>
    <w:p w14:paraId="40E329C6" w14:textId="3D69E3A2" w:rsidR="00C62626" w:rsidRDefault="00C62626">
      <w:pPr>
        <w:pStyle w:val="ClauseList"/>
      </w:pPr>
      <w:bookmarkStart w:id="178" w:name="_Ref481904004"/>
      <w:r>
        <w:t xml:space="preserve">qualifications of the Bidder and the Subcontractors, if any, pursuant to </w:t>
      </w:r>
      <w:r w:rsidR="00FE4C81">
        <w:fldChar w:fldCharType="begin"/>
      </w:r>
      <w:r w:rsidR="00FE4C81">
        <w:instrText xml:space="preserve"> REF _Ref511030869 \r \h </w:instrText>
      </w:r>
      <w:r w:rsidR="00FE4C81">
        <w:fldChar w:fldCharType="separate"/>
      </w:r>
      <w:r w:rsidR="00DF36AE">
        <w:t>B14</w:t>
      </w:r>
      <w:r w:rsidR="00FE4C81">
        <w:fldChar w:fldCharType="end"/>
      </w:r>
      <w:r w:rsidR="00FE4C81">
        <w:t xml:space="preserve"> </w:t>
      </w:r>
      <w:r w:rsidR="003D58DB">
        <w:t>(pass/fail</w:t>
      </w:r>
      <w:proofErr w:type="gramStart"/>
      <w:r w:rsidR="003D58DB">
        <w:t>)</w:t>
      </w:r>
      <w:r>
        <w:t>;</w:t>
      </w:r>
      <w:bookmarkEnd w:id="178"/>
      <w:proofErr w:type="gramEnd"/>
    </w:p>
    <w:p w14:paraId="65C6591E" w14:textId="77777777" w:rsidR="00C62626" w:rsidRDefault="00C62626">
      <w:pPr>
        <w:pStyle w:val="ClauseList"/>
      </w:pPr>
      <w:bookmarkStart w:id="179" w:name="_Ref481904028"/>
      <w:r>
        <w:t xml:space="preserve">Total Bid </w:t>
      </w:r>
      <w:proofErr w:type="gramStart"/>
      <w:r>
        <w:t>Price;</w:t>
      </w:r>
      <w:bookmarkEnd w:id="179"/>
      <w:proofErr w:type="gramEnd"/>
    </w:p>
    <w:p w14:paraId="0555D0BC" w14:textId="3B91594F" w:rsidR="00C62626" w:rsidRDefault="00C62626">
      <w:pPr>
        <w:pStyle w:val="ClauseList"/>
      </w:pPr>
      <w:r>
        <w:t xml:space="preserve">economic analysis of any approved alternative pursuant to </w:t>
      </w:r>
      <w:r>
        <w:fldChar w:fldCharType="begin"/>
      </w:r>
      <w:r>
        <w:instrText xml:space="preserve"> REF _Ref481903960 \r \h </w:instrText>
      </w:r>
      <w:r>
        <w:fldChar w:fldCharType="separate"/>
      </w:r>
      <w:r w:rsidR="00DF36AE">
        <w:t>B8</w:t>
      </w:r>
      <w:r>
        <w:fldChar w:fldCharType="end"/>
      </w:r>
      <w:r>
        <w:t>.</w:t>
      </w:r>
    </w:p>
    <w:p w14:paraId="483560F0" w14:textId="77777777" w:rsidR="00C62626" w:rsidRDefault="00C62626">
      <w:pPr>
        <w:pStyle w:val="Comment"/>
      </w:pPr>
      <w:r>
        <w:t xml:space="preserve">SPEC NOTE: Replace Total Bid Price with “evaluated Bid Price” where evaluation criteria will be used to add to or subtract from the Total Bid Price to reflect other costs.  Include </w:t>
      </w:r>
      <w:proofErr w:type="gramStart"/>
      <w:r>
        <w:t>any and all</w:t>
      </w:r>
      <w:proofErr w:type="gramEnd"/>
      <w:r>
        <w:t xml:space="preserve"> other criteria that will be used to evaluate Bids.</w:t>
      </w:r>
    </w:p>
    <w:p w14:paraId="42D4AA35" w14:textId="19802020" w:rsidR="00C62626" w:rsidRDefault="00C62626">
      <w:pPr>
        <w:pStyle w:val="Clause"/>
      </w:pPr>
      <w:r>
        <w:t xml:space="preserve">Further to </w:t>
      </w:r>
      <w:r>
        <w:fldChar w:fldCharType="begin"/>
      </w:r>
      <w:r>
        <w:instrText xml:space="preserve"> REF _Ref481903985 \r \h </w:instrText>
      </w:r>
      <w:r>
        <w:fldChar w:fldCharType="separate"/>
      </w:r>
      <w:r w:rsidR="00DF36AE">
        <w:t>B19.1(a)</w:t>
      </w:r>
      <w:r>
        <w:fldChar w:fldCharType="end"/>
      </w:r>
      <w:r>
        <w:t xml:space="preserve">, the Award Authority may reject a Bid as being non-responsive if the </w:t>
      </w:r>
      <w:r w:rsidR="009562CF">
        <w:t>Bid</w:t>
      </w:r>
      <w:r>
        <w:t xml:space="preserve"> is incomplete, obscure or conditional, or contains additions, deletions, alterations or other irregularities.  The Award Authority may reject all or any part of any Bid, or waive technical requirements</w:t>
      </w:r>
      <w:r w:rsidR="008D3A8C">
        <w:t xml:space="preserve"> or minor informalities or irregularities,</w:t>
      </w:r>
      <w:r>
        <w:t xml:space="preserve"> if the interests of the City so require.</w:t>
      </w:r>
    </w:p>
    <w:p w14:paraId="739296FB" w14:textId="073F9175" w:rsidR="00C62626" w:rsidRDefault="00C62626">
      <w:pPr>
        <w:pStyle w:val="Clause"/>
      </w:pPr>
      <w:r>
        <w:t xml:space="preserve">Further to </w:t>
      </w:r>
      <w:r>
        <w:fldChar w:fldCharType="begin"/>
      </w:r>
      <w:r>
        <w:instrText xml:space="preserve"> REF _Ref481904004 \r \h </w:instrText>
      </w:r>
      <w:r>
        <w:fldChar w:fldCharType="separate"/>
      </w:r>
      <w:r w:rsidR="00DF36AE">
        <w:t>B19.1(b)</w:t>
      </w:r>
      <w:r>
        <w:fldChar w:fldCharType="end"/>
      </w:r>
      <w:r>
        <w:t>, the Award Authority shall reject any Bid submitted by a Bidder who does not demonstrate, in</w:t>
      </w:r>
      <w:r w:rsidR="00C84352">
        <w:t xml:space="preserve"> their </w:t>
      </w:r>
      <w:r w:rsidR="009562CF">
        <w:t>Bid</w:t>
      </w:r>
      <w:r>
        <w:t xml:space="preserve"> or in other information required to be submitted, that </w:t>
      </w:r>
      <w:r w:rsidR="003C20C0">
        <w:t>they are</w:t>
      </w:r>
      <w:r>
        <w:t xml:space="preserve"> qualified.</w:t>
      </w:r>
    </w:p>
    <w:p w14:paraId="39B4D224" w14:textId="53327839" w:rsidR="00852AB3" w:rsidRDefault="00852AB3" w:rsidP="00852AB3">
      <w:pPr>
        <w:pStyle w:val="Comment"/>
      </w:pPr>
      <w:r>
        <w:t xml:space="preserve">SPEC NOTE:  Delete </w:t>
      </w:r>
      <w:r>
        <w:fldChar w:fldCharType="begin"/>
      </w:r>
      <w:r>
        <w:instrText xml:space="preserve"> REF _Ref34988980 \r \h </w:instrText>
      </w:r>
      <w:r>
        <w:fldChar w:fldCharType="separate"/>
      </w:r>
      <w:r w:rsidR="00DF36AE">
        <w:t>B19.4</w:t>
      </w:r>
      <w:r>
        <w:fldChar w:fldCharType="end"/>
      </w:r>
      <w:r>
        <w:t xml:space="preserve"> if NOT stating the available funds in Scope of Work </w:t>
      </w:r>
      <w:r>
        <w:fldChar w:fldCharType="begin"/>
      </w:r>
      <w:r>
        <w:instrText xml:space="preserve"> REF _Ref151541456 \r \h </w:instrText>
      </w:r>
      <w:r>
        <w:fldChar w:fldCharType="separate"/>
      </w:r>
      <w:r w:rsidR="00DF36AE">
        <w:t>D2.4</w:t>
      </w:r>
      <w:r>
        <w:fldChar w:fldCharType="end"/>
      </w:r>
      <w:r>
        <w:t xml:space="preserve">. </w:t>
      </w:r>
    </w:p>
    <w:p w14:paraId="68EE82FF" w14:textId="6DD85ACE" w:rsidR="00852AB3" w:rsidRPr="0059645B" w:rsidRDefault="00852AB3" w:rsidP="00852AB3">
      <w:pPr>
        <w:pStyle w:val="Clause"/>
      </w:pPr>
      <w:bookmarkStart w:id="180" w:name="_Ref34988980"/>
      <w:r w:rsidRPr="00021AF9">
        <w:t>Further to</w:t>
      </w:r>
      <w:r>
        <w:t xml:space="preserve"> </w:t>
      </w:r>
      <w:r>
        <w:fldChar w:fldCharType="begin"/>
      </w:r>
      <w:r>
        <w:instrText xml:space="preserve"> REF _Ref481904028 \r \h </w:instrText>
      </w:r>
      <w:r>
        <w:fldChar w:fldCharType="separate"/>
      </w:r>
      <w:r w:rsidR="00DF36AE">
        <w:t>B19.1(c)</w:t>
      </w:r>
      <w:r>
        <w:fldChar w:fldCharType="end"/>
      </w:r>
      <w:r w:rsidRPr="00021AF9">
        <w:t xml:space="preserve"> the Award Authority may reject a </w:t>
      </w:r>
      <w:r>
        <w:t>Bid</w:t>
      </w:r>
      <w:r w:rsidRPr="00021AF9">
        <w:t xml:space="preserve"> as being non-responsive if it exceeds the </w:t>
      </w:r>
      <w:r>
        <w:t>funds available</w:t>
      </w:r>
      <w:r w:rsidRPr="00021AF9">
        <w:t xml:space="preserve"> as shown in </w:t>
      </w:r>
      <w:r>
        <w:fldChar w:fldCharType="begin"/>
      </w:r>
      <w:r>
        <w:instrText xml:space="preserve"> REF _Ref151541456 \r \h </w:instrText>
      </w:r>
      <w:r>
        <w:fldChar w:fldCharType="separate"/>
      </w:r>
      <w:r w:rsidR="00DF36AE">
        <w:t>D2.4</w:t>
      </w:r>
      <w:r>
        <w:fldChar w:fldCharType="end"/>
      </w:r>
      <w:r w:rsidRPr="00021AF9">
        <w:t>.</w:t>
      </w:r>
      <w:bookmarkEnd w:id="180"/>
    </w:p>
    <w:p w14:paraId="59B71251" w14:textId="3D5EA85E" w:rsidR="00C62626" w:rsidRDefault="00C62626">
      <w:pPr>
        <w:pStyle w:val="Comment"/>
      </w:pPr>
      <w:r>
        <w:t xml:space="preserve">VERSION 1 - Use this version with VERSION 1 of </w:t>
      </w:r>
      <w:r>
        <w:fldChar w:fldCharType="begin"/>
      </w:r>
      <w:r>
        <w:instrText xml:space="preserve"> REF _Ref482429055 \r \h </w:instrText>
      </w:r>
      <w:r>
        <w:fldChar w:fldCharType="separate"/>
      </w:r>
      <w:r w:rsidR="00DF36AE">
        <w:t>B11</w:t>
      </w:r>
      <w:r>
        <w:fldChar w:fldCharType="end"/>
      </w:r>
      <w:r>
        <w:t xml:space="preserve"> and VERSION 1 of Form B: Prices for unit price contracts.</w:t>
      </w:r>
      <w:r w:rsidR="00DF709C" w:rsidRPr="00DF709C">
        <w:t xml:space="preserve"> </w:t>
      </w:r>
      <w:bookmarkStart w:id="181" w:name="_Hlk201738230"/>
      <w:r w:rsidR="00DF709C" w:rsidRPr="00DF709C">
        <w:t>If there is more than one line item, it is a unit price contract, not a lump sum contract</w:t>
      </w:r>
      <w:r w:rsidR="00DF709C">
        <w:t>.</w:t>
      </w:r>
      <w:bookmarkEnd w:id="181"/>
    </w:p>
    <w:p w14:paraId="5F46A66F" w14:textId="08AFF710" w:rsidR="00C62626" w:rsidRDefault="00C62626">
      <w:pPr>
        <w:pStyle w:val="Clause"/>
      </w:pPr>
      <w:bookmarkStart w:id="182" w:name="_Ref12434179"/>
      <w:r>
        <w:t xml:space="preserve">Further to </w:t>
      </w:r>
      <w:r>
        <w:fldChar w:fldCharType="begin"/>
      </w:r>
      <w:r>
        <w:instrText xml:space="preserve"> REF _Ref481904028 \r \h </w:instrText>
      </w:r>
      <w:r>
        <w:fldChar w:fldCharType="separate"/>
      </w:r>
      <w:r w:rsidR="00DF36AE">
        <w:t>B19.1(c)</w:t>
      </w:r>
      <w:r>
        <w:fldChar w:fldCharType="end"/>
      </w:r>
      <w:r>
        <w:t>, the Total Bid Price shall be the sum of the quantities multiplied by the unit prices for each item shown on Form B: Prices.</w:t>
      </w:r>
      <w:bookmarkEnd w:id="182"/>
    </w:p>
    <w:p w14:paraId="346BD794" w14:textId="557CA0BA" w:rsidR="0066230D" w:rsidRPr="00DF709C" w:rsidRDefault="0066230D" w:rsidP="00DA77DB">
      <w:pPr>
        <w:pStyle w:val="SubClause"/>
      </w:pPr>
      <w:bookmarkStart w:id="183" w:name="_Ref198533717"/>
      <w:bookmarkStart w:id="184" w:name="_Hlk201646138"/>
      <w:r w:rsidRPr="0044433D">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DF36AE">
        <w:rPr>
          <w:szCs w:val="20"/>
        </w:rPr>
        <w:t>B19.1(a)</w:t>
      </w:r>
      <w:r>
        <w:rPr>
          <w:szCs w:val="20"/>
        </w:rPr>
        <w:fldChar w:fldCharType="end"/>
      </w:r>
      <w:r w:rsidRPr="0044433D">
        <w:rPr>
          <w:szCs w:val="20"/>
        </w:rPr>
        <w:t>, in the event th</w:t>
      </w:r>
      <w:r>
        <w:rPr>
          <w:szCs w:val="20"/>
        </w:rPr>
        <w:t>a</w:t>
      </w:r>
      <w:r w:rsidRPr="0044433D">
        <w:rPr>
          <w:szCs w:val="20"/>
        </w:rPr>
        <w:t>t a unit price is not provided on Form B:</w:t>
      </w:r>
      <w:r>
        <w:rPr>
          <w:szCs w:val="20"/>
        </w:rPr>
        <w:t xml:space="preserve"> </w:t>
      </w:r>
      <w:r w:rsidRPr="0044433D">
        <w:rPr>
          <w:szCs w:val="20"/>
        </w:rPr>
        <w:t xml:space="preserve">Prices, the City </w:t>
      </w:r>
      <w:r>
        <w:rPr>
          <w:szCs w:val="20"/>
        </w:rPr>
        <w:t>may</w:t>
      </w:r>
      <w:r w:rsidRPr="0044433D">
        <w:rPr>
          <w:szCs w:val="20"/>
        </w:rPr>
        <w:t xml:space="preserve"> determine the unit price by dividing the Amount (extended price) by the approximate quantity, for the purposes of evaluation and payment</w:t>
      </w:r>
      <w:r w:rsidRPr="00A1100C">
        <w:rPr>
          <w:color w:val="000080"/>
          <w:szCs w:val="20"/>
        </w:rPr>
        <w:t>.</w:t>
      </w:r>
      <w:bookmarkEnd w:id="183"/>
    </w:p>
    <w:p w14:paraId="1E622612" w14:textId="3430FC66" w:rsidR="00DF709C" w:rsidRPr="00DF709C" w:rsidRDefault="00DF709C" w:rsidP="00DA77DB">
      <w:pPr>
        <w:pStyle w:val="SubClause"/>
      </w:pPr>
      <w:bookmarkStart w:id="185" w:name="_Hlk201744139"/>
      <w:r w:rsidRPr="00DF709C">
        <w:rPr>
          <w:szCs w:val="20"/>
        </w:rPr>
        <w:t xml:space="preserve">Where MRST is shown on Form B as a separate line item, if that Line item is not completed, the MRST shall </w:t>
      </w:r>
      <w:proofErr w:type="gramStart"/>
      <w:r w:rsidRPr="00DF709C">
        <w:rPr>
          <w:szCs w:val="20"/>
        </w:rPr>
        <w:t>be considered to be</w:t>
      </w:r>
      <w:proofErr w:type="gramEnd"/>
      <w:r w:rsidRPr="00DF709C">
        <w:rPr>
          <w:szCs w:val="20"/>
        </w:rPr>
        <w:t xml:space="preserve"> included in the Total Bid Price.</w:t>
      </w:r>
    </w:p>
    <w:bookmarkEnd w:id="184"/>
    <w:bookmarkEnd w:id="185"/>
    <w:p w14:paraId="283A07C8" w14:textId="45263A0E" w:rsidR="00DA77DB" w:rsidRPr="00A375A7" w:rsidRDefault="00DA77DB" w:rsidP="00DA77DB">
      <w:pPr>
        <w:pStyle w:val="SubClause"/>
      </w:pPr>
      <w:r w:rsidRPr="00A375A7">
        <w:t xml:space="preserve">Bidders are advised that the calculation indicated in </w:t>
      </w:r>
      <w:r w:rsidRPr="00A375A7">
        <w:fldChar w:fldCharType="begin"/>
      </w:r>
      <w:r w:rsidRPr="00A375A7">
        <w:instrText xml:space="preserve"> REF _Ref12434179 \r \h  \* MERGEFORMAT </w:instrText>
      </w:r>
      <w:r w:rsidRPr="00A375A7">
        <w:fldChar w:fldCharType="separate"/>
      </w:r>
      <w:r w:rsidR="00DF36AE">
        <w:t>B19.5</w:t>
      </w:r>
      <w:r w:rsidRPr="00A375A7">
        <w:fldChar w:fldCharType="end"/>
      </w:r>
      <w:r w:rsidRPr="00A375A7">
        <w:t xml:space="preserve"> will prevail over the Total Bid Price entered in MERX.</w:t>
      </w:r>
    </w:p>
    <w:p w14:paraId="55495447" w14:textId="71B605E3" w:rsidR="00C62626" w:rsidRDefault="00C62626">
      <w:pPr>
        <w:pStyle w:val="Comment"/>
      </w:pPr>
      <w:r>
        <w:t xml:space="preserve">VERSION 2 - Use this version with VERSION 2 of </w:t>
      </w:r>
      <w:r w:rsidR="00BA0F55">
        <w:fldChar w:fldCharType="begin"/>
      </w:r>
      <w:r w:rsidR="00BA0F55">
        <w:instrText xml:space="preserve"> REF _Ref482429055 \r \h </w:instrText>
      </w:r>
      <w:r w:rsidR="00BA0F55">
        <w:fldChar w:fldCharType="separate"/>
      </w:r>
      <w:r w:rsidR="00DF36AE">
        <w:t>B11</w:t>
      </w:r>
      <w:r w:rsidR="00BA0F55">
        <w:fldChar w:fldCharType="end"/>
      </w:r>
      <w:r w:rsidR="008170A8">
        <w:t xml:space="preserve"> Lump Sum contract.</w:t>
      </w:r>
      <w:r w:rsidR="008170A8" w:rsidRPr="008170A8">
        <w:t xml:space="preserve"> </w:t>
      </w:r>
      <w:r w:rsidR="008170A8" w:rsidRPr="00DF709C">
        <w:t>If there is more than one line item</w:t>
      </w:r>
      <w:r w:rsidR="002F0FF8">
        <w:t xml:space="preserve"> or more than one quantity</w:t>
      </w:r>
      <w:r w:rsidR="008170A8" w:rsidRPr="00DF709C">
        <w:t>, it is a unit price contract, not a lump sum contract</w:t>
      </w:r>
      <w:r w:rsidR="008170A8">
        <w:t>.</w:t>
      </w:r>
    </w:p>
    <w:p w14:paraId="793312B6" w14:textId="5914E263" w:rsidR="00C62626" w:rsidRDefault="00C62626" w:rsidP="00372B58">
      <w:pPr>
        <w:pStyle w:val="Clause"/>
        <w:numPr>
          <w:ilvl w:val="2"/>
          <w:numId w:val="33"/>
        </w:numPr>
      </w:pPr>
      <w:bookmarkStart w:id="186" w:name="_Ref527032579"/>
      <w:r w:rsidRPr="00907100">
        <w:t xml:space="preserve">Further to </w:t>
      </w:r>
      <w:r w:rsidRPr="00907100">
        <w:fldChar w:fldCharType="begin"/>
      </w:r>
      <w:r w:rsidRPr="00907100">
        <w:instrText xml:space="preserve"> REF _Ref481904028 \r \h </w:instrText>
      </w:r>
      <w:r w:rsidR="00907100" w:rsidRPr="00907100">
        <w:instrText xml:space="preserve"> \* MERGEFORMAT </w:instrText>
      </w:r>
      <w:r w:rsidRPr="00907100">
        <w:fldChar w:fldCharType="separate"/>
      </w:r>
      <w:r w:rsidR="00DF36AE">
        <w:t>B19.1(c)</w:t>
      </w:r>
      <w:r w:rsidRPr="00907100">
        <w:fldChar w:fldCharType="end"/>
      </w:r>
      <w:r w:rsidRPr="00907100">
        <w:t xml:space="preserve">, the Total Bid Price shall be the lump sum price </w:t>
      </w:r>
      <w:r w:rsidR="00DA136D">
        <w:t>entered into MERX</w:t>
      </w:r>
      <w:r w:rsidRPr="00907100">
        <w:t>.</w:t>
      </w:r>
      <w:bookmarkEnd w:id="186"/>
    </w:p>
    <w:p w14:paraId="3761D80A" w14:textId="267210BC" w:rsidR="00C62626" w:rsidRDefault="00C62626">
      <w:pPr>
        <w:pStyle w:val="Comment"/>
      </w:pPr>
      <w:r>
        <w:lastRenderedPageBreak/>
        <w:t xml:space="preserve">VERSION 3 - Use this version with VERSION 3 of </w:t>
      </w:r>
      <w:r>
        <w:fldChar w:fldCharType="begin"/>
      </w:r>
      <w:r>
        <w:instrText xml:space="preserve"> REF _Ref482429055 \r \h </w:instrText>
      </w:r>
      <w:r>
        <w:fldChar w:fldCharType="separate"/>
      </w:r>
      <w:r w:rsidR="00DF36AE">
        <w:t>B11</w:t>
      </w:r>
      <w:r>
        <w:fldChar w:fldCharType="end"/>
      </w:r>
      <w:r>
        <w:t xml:space="preserve"> and VERSION 3 of Form B: Prices for lump sum contracts with separate prices for adjustment purposes.  Revise</w:t>
      </w:r>
      <w:r w:rsidR="004E6F16">
        <w:t xml:space="preserve"> </w:t>
      </w:r>
      <w:r w:rsidR="004E6F16">
        <w:fldChar w:fldCharType="begin"/>
      </w:r>
      <w:r w:rsidR="004E6F16">
        <w:instrText xml:space="preserve"> REF _Ref481914113 \w \h </w:instrText>
      </w:r>
      <w:r w:rsidR="004E6F16">
        <w:fldChar w:fldCharType="separate"/>
      </w:r>
      <w:r w:rsidR="00DF36AE">
        <w:t>B19.4(b)</w:t>
      </w:r>
      <w:r w:rsidR="004E6F16">
        <w:fldChar w:fldCharType="end"/>
      </w:r>
      <w:r>
        <w:t xml:space="preserve"> if using some criterion other </w:t>
      </w:r>
      <w:proofErr w:type="gramStart"/>
      <w:r>
        <w:t>than ”in</w:t>
      </w:r>
      <w:proofErr w:type="gramEnd"/>
      <w:r>
        <w:t xml:space="preserve"> the order listed in </w:t>
      </w:r>
      <w:r w:rsidR="00C0036F">
        <w:fldChar w:fldCharType="begin"/>
      </w:r>
      <w:r w:rsidR="00C0036F">
        <w:instrText xml:space="preserve"> REF _Ref96433078 \r \h </w:instrText>
      </w:r>
      <w:r w:rsidR="00C0036F">
        <w:fldChar w:fldCharType="separate"/>
      </w:r>
      <w:r w:rsidR="00DF36AE">
        <w:t>B11.2</w:t>
      </w:r>
      <w:r w:rsidR="00C0036F">
        <w:fldChar w:fldCharType="end"/>
      </w:r>
      <w:r>
        <w:t>” to deduct separate prices.</w:t>
      </w:r>
    </w:p>
    <w:p w14:paraId="3FA9BE4A" w14:textId="77777777" w:rsidR="00986954" w:rsidRPr="00986954" w:rsidRDefault="00986954" w:rsidP="00986954">
      <w:pPr>
        <w:pStyle w:val="Comment"/>
      </w:pPr>
      <w:r w:rsidRPr="00986954">
        <w:t xml:space="preserve">SPEC NOTE: if including any of the </w:t>
      </w:r>
      <w:r w:rsidR="00831B4F" w:rsidRPr="00986954">
        <w:t>deduction’s</w:t>
      </w:r>
      <w:r w:rsidRPr="00986954">
        <w:t xml:space="preserve"> clauses, you must insert the clause “The funds available for this contract are $xxx.” under D2, Scope of Work</w:t>
      </w:r>
    </w:p>
    <w:p w14:paraId="6DF601BC" w14:textId="64027C7B" w:rsidR="00C62626" w:rsidRPr="00907100" w:rsidRDefault="00C62626" w:rsidP="00372B58">
      <w:pPr>
        <w:pStyle w:val="Clause"/>
        <w:numPr>
          <w:ilvl w:val="2"/>
          <w:numId w:val="31"/>
        </w:numPr>
      </w:pPr>
      <w:r w:rsidRPr="00907100">
        <w:t xml:space="preserve">Further to </w:t>
      </w:r>
      <w:r w:rsidRPr="00907100">
        <w:fldChar w:fldCharType="begin"/>
      </w:r>
      <w:r w:rsidRPr="00907100">
        <w:instrText xml:space="preserve"> REF _Ref481904028 \r \h </w:instrText>
      </w:r>
      <w:r w:rsidR="00907100" w:rsidRPr="00907100">
        <w:instrText xml:space="preserve"> \* MERGEFORMAT </w:instrText>
      </w:r>
      <w:r w:rsidRPr="00907100">
        <w:fldChar w:fldCharType="separate"/>
      </w:r>
      <w:r w:rsidR="00DF36AE">
        <w:t>B19.1(c)</w:t>
      </w:r>
      <w:r w:rsidRPr="00907100">
        <w:fldChar w:fldCharType="end"/>
      </w:r>
      <w:r w:rsidRPr="00907100">
        <w:t>, the Total Bid Price shall be the lump sum price shown on Form B: Prices adjusted, if necessary, as follows:</w:t>
      </w:r>
    </w:p>
    <w:p w14:paraId="11AD75DF" w14:textId="77777777" w:rsidR="00C62626" w:rsidRDefault="00C62626">
      <w:pPr>
        <w:pStyle w:val="ClauseList"/>
      </w:pPr>
      <w:r>
        <w:t>if the lowest evaluated responsive Bid submitted by a responsible and qualified Bidder is within the budgetary provision for the Work, no adjustment will be made to the lump sum price bid; or</w:t>
      </w:r>
    </w:p>
    <w:p w14:paraId="468FA721" w14:textId="782E89D6" w:rsidR="00C62626" w:rsidRDefault="00C62626">
      <w:pPr>
        <w:pStyle w:val="ClauseList"/>
      </w:pPr>
      <w:bookmarkStart w:id="187" w:name="_Ref481914113"/>
      <w:r>
        <w:t xml:space="preserve">if the lowest evaluated responsive Bid submitted by a responsible and qualified Bidder exceeds the budgetary provision for the Work, the lump sum prices of all responsive Bids submitted by responsible and qualified Bidders will be adjusted by progressively deducting separate prices in the order listed in </w:t>
      </w:r>
      <w:r w:rsidR="00A0425C">
        <w:fldChar w:fldCharType="begin"/>
      </w:r>
      <w:r w:rsidR="00A0425C">
        <w:instrText xml:space="preserve"> REF _Ref96433078 \r \h </w:instrText>
      </w:r>
      <w:r w:rsidR="00A0425C">
        <w:fldChar w:fldCharType="separate"/>
      </w:r>
      <w:r w:rsidR="00DF36AE">
        <w:t>B11.2</w:t>
      </w:r>
      <w:r w:rsidR="00A0425C">
        <w:fldChar w:fldCharType="end"/>
      </w:r>
      <w:r w:rsidR="00A0425C">
        <w:t xml:space="preserve"> </w:t>
      </w:r>
      <w:r>
        <w:t>until a Total Bid Price within the budgetary provision is achieved, i.e., Total Bid Price = Lump Sum Price - Separate Price No. 1 - Separate Price No. 2 - ... - Separate Price No. ^</w:t>
      </w:r>
      <w:r>
        <w:rPr>
          <w:rStyle w:val="CommentFont"/>
        </w:rPr>
        <w:t>last</w:t>
      </w:r>
      <w:r>
        <w:t>.</w:t>
      </w:r>
      <w:bookmarkEnd w:id="187"/>
    </w:p>
    <w:p w14:paraId="100B82E5" w14:textId="77777777" w:rsidR="00DA77DB" w:rsidRPr="00DA136D" w:rsidRDefault="00DA77DB" w:rsidP="00DA77DB">
      <w:pPr>
        <w:pStyle w:val="SubClause"/>
      </w:pPr>
      <w:r w:rsidRPr="00DA136D">
        <w:t xml:space="preserve">Bidders are advised that the Lump Sum Price indicated on Form B: Prices will prevail over the Total Bid Price entered in MERX. </w:t>
      </w:r>
    </w:p>
    <w:p w14:paraId="24A93FDE" w14:textId="532A22EF" w:rsidR="000B722F" w:rsidRDefault="000B722F" w:rsidP="000B722F">
      <w:pPr>
        <w:pStyle w:val="Comment"/>
      </w:pPr>
      <w:r>
        <w:t xml:space="preserve">VERSION 4 – Use this version with VERSION 1 of </w:t>
      </w:r>
      <w:r>
        <w:fldChar w:fldCharType="begin"/>
      </w:r>
      <w:r>
        <w:instrText xml:space="preserve"> REF _Ref482427652 \r \h </w:instrText>
      </w:r>
      <w:r>
        <w:fldChar w:fldCharType="separate"/>
      </w:r>
      <w:r w:rsidR="00DF36AE">
        <w:t>B11</w:t>
      </w:r>
      <w:r>
        <w:fldChar w:fldCharType="end"/>
      </w:r>
      <w:r>
        <w:t xml:space="preserve"> and VERSION 1 of Form B:  Prices for unit price contracts.  This version allows for deductions</w:t>
      </w:r>
      <w:r w:rsidR="008E6B12">
        <w:t xml:space="preserve"> until a Total Bid Price is within the budgetary provision.</w:t>
      </w:r>
    </w:p>
    <w:p w14:paraId="0C03F5BA" w14:textId="77777777" w:rsidR="00986954" w:rsidRPr="00986954" w:rsidRDefault="00986954" w:rsidP="00986954">
      <w:pPr>
        <w:pStyle w:val="Comment"/>
      </w:pPr>
      <w:r w:rsidRPr="00986954">
        <w:t>SPEC NOTE: if including any of the deductions clauses, you must insert the clause “The funds available for this contract are $xxx.” under D2, Scope of Work</w:t>
      </w:r>
    </w:p>
    <w:p w14:paraId="0EF69E64" w14:textId="7CEDC084" w:rsidR="008E6B12" w:rsidRPr="00907100" w:rsidRDefault="008E6B12" w:rsidP="00372B58">
      <w:pPr>
        <w:pStyle w:val="Clause"/>
        <w:numPr>
          <w:ilvl w:val="2"/>
          <w:numId w:val="32"/>
        </w:numPr>
      </w:pPr>
      <w:r w:rsidRPr="00907100">
        <w:t xml:space="preserve">Further to </w:t>
      </w:r>
      <w:r w:rsidRPr="00907100">
        <w:fldChar w:fldCharType="begin"/>
      </w:r>
      <w:r w:rsidRPr="00907100">
        <w:instrText xml:space="preserve"> REF _Ref481904028 \r \h </w:instrText>
      </w:r>
      <w:r w:rsidR="00907100" w:rsidRPr="00907100">
        <w:instrText xml:space="preserve"> \* MERGEFORMAT </w:instrText>
      </w:r>
      <w:r w:rsidRPr="00907100">
        <w:fldChar w:fldCharType="separate"/>
      </w:r>
      <w:r w:rsidR="00DF36AE">
        <w:t>B19.1(c)</w:t>
      </w:r>
      <w:r w:rsidRPr="00907100">
        <w:fldChar w:fldCharType="end"/>
      </w:r>
      <w:r w:rsidRPr="00907100">
        <w:t>, the Total Bid Price shall be the sum of the quantities multiplied by the unit prices for each item show</w:t>
      </w:r>
      <w:r w:rsidR="00F73C71" w:rsidRPr="00907100">
        <w:t>n</w:t>
      </w:r>
      <w:r w:rsidRPr="00907100">
        <w:t xml:space="preserve"> on Form B: Prices adjusted, if necessary, as follows:</w:t>
      </w:r>
    </w:p>
    <w:p w14:paraId="26271030" w14:textId="77777777" w:rsidR="008E6B12" w:rsidRDefault="008E6B12" w:rsidP="008E6B12">
      <w:pPr>
        <w:pStyle w:val="ClauseList"/>
      </w:pPr>
      <w:r>
        <w:t>if the lowest evaluated responsive Bid submitted by a responsible and qualified Bidder is within the budgetary provision for the Work, no adjustment will be made to the Total Bid Price; or</w:t>
      </w:r>
    </w:p>
    <w:p w14:paraId="43A4BB35" w14:textId="77777777" w:rsidR="008E6B12" w:rsidRDefault="008E6B12" w:rsidP="008E6B12">
      <w:pPr>
        <w:pStyle w:val="ClauseList"/>
      </w:pPr>
      <w:r>
        <w:t>if the lowest evaluated responsive Bid submitted by a responsible and qualified Bidder exceeds the budgetary provision for the Work, the Total Bid Prices of all responsive Bids submitted by responsible and qualified Bidders will be adjusted by progressively deducting item</w:t>
      </w:r>
      <w:r w:rsidR="00761A42">
        <w:t>(s)</w:t>
      </w:r>
      <w:r>
        <w:t xml:space="preserve"> ^</w:t>
      </w:r>
      <w:r w:rsidR="00A93079" w:rsidRPr="00A93079">
        <w:rPr>
          <w:rStyle w:val="CommentFont"/>
        </w:rPr>
        <w:t xml:space="preserve">in </w:t>
      </w:r>
      <w:r w:rsidR="00387B90">
        <w:rPr>
          <w:rStyle w:val="CommentFont"/>
        </w:rPr>
        <w:t>numerals</w:t>
      </w:r>
      <w:r w:rsidR="00E20C41">
        <w:rPr>
          <w:rStyle w:val="CommentFont"/>
        </w:rPr>
        <w:t>,</w:t>
      </w:r>
      <w:r w:rsidR="00E20C41" w:rsidRPr="00E20C41">
        <w:t xml:space="preserve"> </w:t>
      </w:r>
      <w:r w:rsidR="00E20C41">
        <w:t>^</w:t>
      </w:r>
      <w:r w:rsidR="00E20C41" w:rsidRPr="00761A42">
        <w:rPr>
          <w:rStyle w:val="CommentFont"/>
        </w:rPr>
        <w:t xml:space="preserve"> </w:t>
      </w:r>
      <w:r w:rsidR="00E20C41" w:rsidRPr="00A93079">
        <w:rPr>
          <w:rStyle w:val="CommentFont"/>
        </w:rPr>
        <w:t xml:space="preserve">in </w:t>
      </w:r>
      <w:r w:rsidR="00387B90">
        <w:rPr>
          <w:rStyle w:val="CommentFont"/>
        </w:rPr>
        <w:t>numerals</w:t>
      </w:r>
      <w:r w:rsidR="00A93079">
        <w:t xml:space="preserve"> </w:t>
      </w:r>
      <w:r w:rsidR="00761A42">
        <w:t>and</w:t>
      </w:r>
      <w:r w:rsidR="00DB246D">
        <w:rPr>
          <w:rStyle w:val="CommentFont"/>
        </w:rPr>
        <w:t xml:space="preserve"> </w:t>
      </w:r>
      <w:r w:rsidR="00DB246D">
        <w:t>^</w:t>
      </w:r>
      <w:r w:rsidR="00761A42" w:rsidRPr="00761A42">
        <w:rPr>
          <w:rStyle w:val="CommentFont"/>
        </w:rPr>
        <w:t xml:space="preserve"> </w:t>
      </w:r>
      <w:r w:rsidR="00761A42" w:rsidRPr="00A93079">
        <w:rPr>
          <w:rStyle w:val="CommentFont"/>
        </w:rPr>
        <w:t xml:space="preserve">in </w:t>
      </w:r>
      <w:r w:rsidR="00387B90">
        <w:rPr>
          <w:rStyle w:val="CommentFont"/>
        </w:rPr>
        <w:t>numerals</w:t>
      </w:r>
      <w:r w:rsidR="008C622F">
        <w:rPr>
          <w:rStyle w:val="CommentFont"/>
        </w:rPr>
        <w:t>,</w:t>
      </w:r>
      <w:r>
        <w:t xml:space="preserve"> in the order listed</w:t>
      </w:r>
      <w:r w:rsidR="008C622F">
        <w:t>,</w:t>
      </w:r>
      <w:r>
        <w:t xml:space="preserve"> until a Total Bid Price</w:t>
      </w:r>
      <w:r w:rsidR="00B32C63">
        <w:t xml:space="preserve"> </w:t>
      </w:r>
      <w:r>
        <w:t>within the budgetary provision is achieved.</w:t>
      </w:r>
    </w:p>
    <w:p w14:paraId="26F0087B" w14:textId="32E60362" w:rsidR="004B2B0C" w:rsidRPr="00DF709C" w:rsidRDefault="004B2B0C" w:rsidP="004B2B0C">
      <w:pPr>
        <w:pStyle w:val="SubClause"/>
      </w:pPr>
      <w:r w:rsidRPr="0044433D">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DF36AE">
        <w:rPr>
          <w:szCs w:val="20"/>
        </w:rPr>
        <w:t>B19.1(a)</w:t>
      </w:r>
      <w:r>
        <w:rPr>
          <w:szCs w:val="20"/>
        </w:rPr>
        <w:fldChar w:fldCharType="end"/>
      </w:r>
      <w:r w:rsidRPr="0044433D">
        <w:rPr>
          <w:szCs w:val="20"/>
        </w:rPr>
        <w:t>, in the event th</w:t>
      </w:r>
      <w:r>
        <w:rPr>
          <w:szCs w:val="20"/>
        </w:rPr>
        <w:t>a</w:t>
      </w:r>
      <w:r w:rsidRPr="0044433D">
        <w:rPr>
          <w:szCs w:val="20"/>
        </w:rPr>
        <w:t>t a unit price is not provided on Form B:</w:t>
      </w:r>
      <w:r>
        <w:rPr>
          <w:szCs w:val="20"/>
        </w:rPr>
        <w:t xml:space="preserve"> </w:t>
      </w:r>
      <w:r w:rsidRPr="0044433D">
        <w:rPr>
          <w:szCs w:val="20"/>
        </w:rPr>
        <w:t xml:space="preserve">Prices, the City </w:t>
      </w:r>
      <w:r>
        <w:rPr>
          <w:szCs w:val="20"/>
        </w:rPr>
        <w:t>may</w:t>
      </w:r>
      <w:r w:rsidRPr="0044433D">
        <w:rPr>
          <w:szCs w:val="20"/>
        </w:rPr>
        <w:t xml:space="preserve"> determine the unit price by dividing the Amount (extended price) by the approximate quantity, for the purposes of evaluation and payment</w:t>
      </w:r>
      <w:r w:rsidRPr="00A1100C">
        <w:rPr>
          <w:color w:val="000080"/>
          <w:szCs w:val="20"/>
        </w:rPr>
        <w:t>.</w:t>
      </w:r>
    </w:p>
    <w:p w14:paraId="1EB905EC" w14:textId="77777777" w:rsidR="00AA2A4A" w:rsidRPr="00DF709C" w:rsidRDefault="00AA2A4A" w:rsidP="00AA2A4A">
      <w:pPr>
        <w:pStyle w:val="SubClause"/>
      </w:pPr>
      <w:r w:rsidRPr="00DF709C">
        <w:t xml:space="preserve">Where MRST is shown on Form B as a separate line item, if that Line item is not completed, the MRST shall </w:t>
      </w:r>
      <w:proofErr w:type="gramStart"/>
      <w:r w:rsidRPr="00DF709C">
        <w:t>be considered to be</w:t>
      </w:r>
      <w:proofErr w:type="gramEnd"/>
      <w:r w:rsidRPr="00DF709C">
        <w:t xml:space="preserve"> included in the Total Bid Price.</w:t>
      </w:r>
    </w:p>
    <w:p w14:paraId="5842D457" w14:textId="0C809508" w:rsidR="004B2B0C" w:rsidRPr="003E7176" w:rsidRDefault="004B2B0C" w:rsidP="004B2B0C">
      <w:pPr>
        <w:pStyle w:val="SubClause"/>
      </w:pPr>
      <w:r w:rsidRPr="003E7176">
        <w:t xml:space="preserve">Bidders are advised that the calculation indicated in </w:t>
      </w:r>
      <w:r w:rsidRPr="003E7176">
        <w:fldChar w:fldCharType="begin"/>
      </w:r>
      <w:r w:rsidRPr="003E7176">
        <w:instrText xml:space="preserve"> REF _Ref12434179 \r \h  \* MERGEFORMAT </w:instrText>
      </w:r>
      <w:r w:rsidRPr="003E7176">
        <w:fldChar w:fldCharType="separate"/>
      </w:r>
      <w:r w:rsidR="00DF36AE">
        <w:t>B19.5</w:t>
      </w:r>
      <w:r w:rsidRPr="003E7176">
        <w:fldChar w:fldCharType="end"/>
      </w:r>
      <w:r w:rsidRPr="003E7176">
        <w:t xml:space="preserve"> will prevail over the Total Bid Price entered in MERX.</w:t>
      </w:r>
    </w:p>
    <w:p w14:paraId="21AEBBD2" w14:textId="4DC6714E" w:rsidR="00C62626" w:rsidRDefault="00C62626">
      <w:pPr>
        <w:pStyle w:val="Comment"/>
      </w:pPr>
      <w:r>
        <w:t xml:space="preserve">SPEC NOTE: Use </w:t>
      </w:r>
      <w:r>
        <w:fldChar w:fldCharType="begin"/>
      </w:r>
      <w:r>
        <w:instrText xml:space="preserve"> REF _Ref481914183 \r \h </w:instrText>
      </w:r>
      <w:r>
        <w:fldChar w:fldCharType="separate"/>
      </w:r>
      <w:r w:rsidR="00DF36AE">
        <w:t>B19.5</w:t>
      </w:r>
      <w:r>
        <w:fldChar w:fldCharType="end"/>
      </w:r>
      <w:r>
        <w:t xml:space="preserve"> only if there are alternatives identified in the </w:t>
      </w:r>
      <w:r w:rsidR="009F22C6">
        <w:t>Tender</w:t>
      </w:r>
      <w:r>
        <w:t xml:space="preserve">.  Identify alternatives on Form B: Prices and in the Specifications.  Evaluation criteria must be specified in </w:t>
      </w:r>
      <w:r>
        <w:fldChar w:fldCharType="begin"/>
      </w:r>
      <w:r>
        <w:instrText xml:space="preserve"> REF _Ref481913964 \r \h </w:instrText>
      </w:r>
      <w:r>
        <w:fldChar w:fldCharType="separate"/>
      </w:r>
      <w:r w:rsidR="00DF36AE">
        <w:t>B19.1</w:t>
      </w:r>
      <w:r>
        <w:fldChar w:fldCharType="end"/>
      </w:r>
      <w:r>
        <w:t>.</w:t>
      </w:r>
    </w:p>
    <w:p w14:paraId="4768196A" w14:textId="77777777" w:rsidR="00C62626" w:rsidRDefault="00C62626">
      <w:pPr>
        <w:pStyle w:val="Clause"/>
      </w:pPr>
      <w:bookmarkStart w:id="188" w:name="_Ref481914183"/>
      <w:r>
        <w:t xml:space="preserve">The Contract may be awarded </w:t>
      </w:r>
      <w:proofErr w:type="gramStart"/>
      <w:r>
        <w:t>on the basis of</w:t>
      </w:r>
      <w:proofErr w:type="gramEnd"/>
      <w:r>
        <w:t>:</w:t>
      </w:r>
      <w:bookmarkEnd w:id="188"/>
    </w:p>
    <w:p w14:paraId="7FA3E533" w14:textId="77777777" w:rsidR="00C62626" w:rsidRDefault="00C62626">
      <w:pPr>
        <w:pStyle w:val="ClauseList"/>
      </w:pPr>
      <w:r>
        <w:t>Alternative 1 - ^</w:t>
      </w:r>
      <w:r>
        <w:rPr>
          <w:rStyle w:val="CommentFont"/>
        </w:rPr>
        <w:t>description</w:t>
      </w:r>
      <w:r>
        <w:t>; or</w:t>
      </w:r>
    </w:p>
    <w:p w14:paraId="4D9CD2BB" w14:textId="77777777" w:rsidR="00C62626" w:rsidRDefault="00C62626">
      <w:pPr>
        <w:pStyle w:val="ClauseList"/>
      </w:pPr>
      <w:r>
        <w:t>Alternative 2 - ^</w:t>
      </w:r>
      <w:r>
        <w:rPr>
          <w:rStyle w:val="CommentFont"/>
        </w:rPr>
        <w:t>description</w:t>
      </w:r>
      <w:r>
        <w:t>; or</w:t>
      </w:r>
    </w:p>
    <w:p w14:paraId="144D3DDB" w14:textId="77777777" w:rsidR="00C62626" w:rsidRDefault="00C62626">
      <w:pPr>
        <w:pStyle w:val="ClauseList"/>
      </w:pPr>
      <w:r>
        <w:t>Alternative 3 - ^</w:t>
      </w:r>
      <w:proofErr w:type="gramStart"/>
      <w:r>
        <w:rPr>
          <w:rStyle w:val="CommentFont"/>
        </w:rPr>
        <w:t>description</w:t>
      </w:r>
      <w:r>
        <w:t>;</w:t>
      </w:r>
      <w:proofErr w:type="gramEnd"/>
    </w:p>
    <w:p w14:paraId="724ABFF0" w14:textId="77777777" w:rsidR="00C62626" w:rsidRDefault="00C62626" w:rsidP="00A77743">
      <w:pPr>
        <w:spacing w:before="100"/>
        <w:ind w:left="864"/>
      </w:pPr>
      <w:r>
        <w:t>as identified on Form B: Prices.  Each alternative will be evaluated in accordance with the specified evaluation criteria.</w:t>
      </w:r>
    </w:p>
    <w:p w14:paraId="38B26209" w14:textId="7BAF28BF" w:rsidR="00C26736" w:rsidRPr="000A1146" w:rsidRDefault="00C26736" w:rsidP="000A1146">
      <w:pPr>
        <w:pStyle w:val="SubClause"/>
      </w:pPr>
      <w:bookmarkStart w:id="189" w:name="_Ref482429145"/>
      <w:bookmarkStart w:id="190" w:name="_Toc482432351"/>
      <w:bookmarkStart w:id="191" w:name="_Toc3968685"/>
      <w:r w:rsidRPr="000A1146">
        <w:lastRenderedPageBreak/>
        <w:t xml:space="preserve">Notwithstanding </w:t>
      </w:r>
      <w:r w:rsidR="009E2A2A" w:rsidRPr="000A1146">
        <w:fldChar w:fldCharType="begin"/>
      </w:r>
      <w:r w:rsidR="009E2A2A" w:rsidRPr="000A1146">
        <w:instrText xml:space="preserve"> REF _Ref482427652 \r \h </w:instrText>
      </w:r>
      <w:r w:rsidR="000A1146">
        <w:instrText xml:space="preserve"> \* MERGEFORMAT </w:instrText>
      </w:r>
      <w:r w:rsidR="009E2A2A" w:rsidRPr="000A1146">
        <w:fldChar w:fldCharType="separate"/>
      </w:r>
      <w:r w:rsidR="00DF36AE">
        <w:t>B11</w:t>
      </w:r>
      <w:r w:rsidR="009E2A2A" w:rsidRPr="000A1146">
        <w:fldChar w:fldCharType="end"/>
      </w:r>
      <w:r w:rsidR="009E2A2A" w:rsidRPr="000A1146">
        <w:t>.1</w:t>
      </w:r>
      <w:r w:rsidRPr="000A1146">
        <w:t>, the Bidder may, but is not required to, bid on all alternatives.</w:t>
      </w:r>
    </w:p>
    <w:p w14:paraId="2E67B2E3" w14:textId="77777777" w:rsidR="00C26736" w:rsidRDefault="00C26736" w:rsidP="000A1146">
      <w:pPr>
        <w:pStyle w:val="SubClause"/>
      </w:pPr>
      <w:bookmarkStart w:id="192" w:name="_Ref146613896"/>
      <w:r w:rsidRPr="000A1146">
        <w:t>The City shall have the right to choose the alternative that is in</w:t>
      </w:r>
      <w:r w:rsidR="0026573D">
        <w:t xml:space="preserve"> their </w:t>
      </w:r>
      <w:r w:rsidRPr="000A1146">
        <w:t xml:space="preserve">best interests.  If the Bidder has not bid on all alternatives, </w:t>
      </w:r>
      <w:r w:rsidR="003C20C0">
        <w:t>they</w:t>
      </w:r>
      <w:r w:rsidRPr="000A1146">
        <w:t xml:space="preserve"> shall have no claim against the City if</w:t>
      </w:r>
      <w:r w:rsidR="00C84352">
        <w:t xml:space="preserve"> their </w:t>
      </w:r>
      <w:r w:rsidRPr="000A1146">
        <w:t xml:space="preserve">partial Bid is rejected in favour of an award of the Contract </w:t>
      </w:r>
      <w:proofErr w:type="gramStart"/>
      <w:r w:rsidRPr="000A1146">
        <w:t>on the basis of</w:t>
      </w:r>
      <w:proofErr w:type="gramEnd"/>
      <w:r w:rsidRPr="000A1146">
        <w:t xml:space="preserve"> an alternative upon which </w:t>
      </w:r>
      <w:r w:rsidR="003C20C0">
        <w:t>they have</w:t>
      </w:r>
      <w:r w:rsidRPr="000A1146">
        <w:t xml:space="preserve"> not bid.</w:t>
      </w:r>
      <w:bookmarkEnd w:id="192"/>
    </w:p>
    <w:p w14:paraId="3230762E" w14:textId="77777777" w:rsidR="00C62626" w:rsidRDefault="00C62626">
      <w:pPr>
        <w:pStyle w:val="CLAUSEHEADING"/>
      </w:pPr>
      <w:bookmarkStart w:id="193" w:name="_Ref58232135"/>
      <w:bookmarkStart w:id="194" w:name="_Toc212451608"/>
      <w:r>
        <w:t>Award of Contract</w:t>
      </w:r>
      <w:bookmarkEnd w:id="189"/>
      <w:bookmarkEnd w:id="190"/>
      <w:bookmarkEnd w:id="191"/>
      <w:bookmarkEnd w:id="193"/>
      <w:bookmarkEnd w:id="194"/>
    </w:p>
    <w:p w14:paraId="0832936A" w14:textId="77777777" w:rsidR="00C62626" w:rsidRDefault="00C62626">
      <w:pPr>
        <w:pStyle w:val="Clause"/>
      </w:pPr>
      <w:r>
        <w:t xml:space="preserve">The </w:t>
      </w:r>
      <w:r w:rsidR="003D58DB">
        <w:t>City</w:t>
      </w:r>
      <w:r>
        <w:t xml:space="preserve"> will give notice of the award of the Contract or will give notice that no award will be made.</w:t>
      </w:r>
    </w:p>
    <w:p w14:paraId="174DEEAD" w14:textId="77777777" w:rsidR="00C62626" w:rsidRDefault="00C62626">
      <w:pPr>
        <w:pStyle w:val="Clause"/>
      </w:pPr>
      <w:bookmarkStart w:id="195" w:name="_Ref481904129"/>
      <w:r>
        <w:t xml:space="preserve">The City will have no obligation to award a Contract to a Bidder, even though one or </w:t>
      </w:r>
      <w:proofErr w:type="gramStart"/>
      <w:r>
        <w:t>all of</w:t>
      </w:r>
      <w:proofErr w:type="gramEnd"/>
      <w:r>
        <w:t xml:space="preserve"> the Bidders are determined to be qualified, and the Bids are determined to be responsive.</w:t>
      </w:r>
      <w:bookmarkEnd w:id="195"/>
    </w:p>
    <w:p w14:paraId="23CA19EC" w14:textId="41DECECB" w:rsidR="00C62626" w:rsidRDefault="00C62626">
      <w:pPr>
        <w:pStyle w:val="SubClause"/>
      </w:pPr>
      <w:r>
        <w:t xml:space="preserve">Without limiting the generality of </w:t>
      </w:r>
      <w:r>
        <w:fldChar w:fldCharType="begin"/>
      </w:r>
      <w:r>
        <w:instrText xml:space="preserve"> REF _Ref481904129 \r \h </w:instrText>
      </w:r>
      <w:r>
        <w:fldChar w:fldCharType="separate"/>
      </w:r>
      <w:r w:rsidR="00DF36AE">
        <w:t>B20.2</w:t>
      </w:r>
      <w:r>
        <w:fldChar w:fldCharType="end"/>
      </w:r>
      <w:r>
        <w:t>, the City will have no obligation to award a Contract where:</w:t>
      </w:r>
    </w:p>
    <w:p w14:paraId="1B51399E" w14:textId="77777777" w:rsidR="00C62626" w:rsidRDefault="00C62626">
      <w:pPr>
        <w:pStyle w:val="SubClauseList"/>
      </w:pPr>
      <w:bookmarkStart w:id="196" w:name="_Ref527032511"/>
      <w:r>
        <w:t xml:space="preserve">the prices exceed the available City funds for the </w:t>
      </w:r>
      <w:proofErr w:type="gramStart"/>
      <w:r>
        <w:t>Work;</w:t>
      </w:r>
      <w:bookmarkEnd w:id="196"/>
      <w:proofErr w:type="gramEnd"/>
    </w:p>
    <w:p w14:paraId="161C35CC" w14:textId="77777777" w:rsidR="00C62626" w:rsidRDefault="00C62626">
      <w:pPr>
        <w:pStyle w:val="SubClauseList"/>
      </w:pPr>
      <w:r>
        <w:t xml:space="preserve">the prices are materially </w:t>
      </w:r>
      <w:proofErr w:type="gramStart"/>
      <w:r>
        <w:t>in excess of</w:t>
      </w:r>
      <w:proofErr w:type="gramEnd"/>
      <w:r>
        <w:t xml:space="preserve"> the prices received for similar work in the </w:t>
      </w:r>
      <w:proofErr w:type="gramStart"/>
      <w:r>
        <w:t>past;</w:t>
      </w:r>
      <w:proofErr w:type="gramEnd"/>
    </w:p>
    <w:p w14:paraId="53488CF4" w14:textId="77777777" w:rsidR="00C62626" w:rsidRDefault="00C62626">
      <w:pPr>
        <w:pStyle w:val="SubClauseList"/>
      </w:pPr>
      <w:r>
        <w:t xml:space="preserve">the prices are materially </w:t>
      </w:r>
      <w:proofErr w:type="gramStart"/>
      <w:r>
        <w:t>in excess of</w:t>
      </w:r>
      <w:proofErr w:type="gramEnd"/>
      <w:r>
        <w:t xml:space="preserve"> the City’s cost to perform the Work, or a significant portion thereof, with</w:t>
      </w:r>
      <w:r w:rsidR="0026573D">
        <w:t xml:space="preserve"> their </w:t>
      </w:r>
      <w:r>
        <w:t xml:space="preserve">own </w:t>
      </w:r>
      <w:proofErr w:type="gramStart"/>
      <w:r>
        <w:t>forces;</w:t>
      </w:r>
      <w:proofErr w:type="gramEnd"/>
    </w:p>
    <w:p w14:paraId="21544F2C" w14:textId="77777777" w:rsidR="00C62626" w:rsidRDefault="00C62626">
      <w:pPr>
        <w:pStyle w:val="SubClauseList"/>
      </w:pPr>
      <w:r>
        <w:t xml:space="preserve">only one Bid is </w:t>
      </w:r>
      <w:proofErr w:type="gramStart"/>
      <w:r>
        <w:t>received;</w:t>
      </w:r>
      <w:proofErr w:type="gramEnd"/>
      <w:r>
        <w:t xml:space="preserve"> or</w:t>
      </w:r>
    </w:p>
    <w:p w14:paraId="3A6E1F5B" w14:textId="77777777" w:rsidR="00C62626" w:rsidRDefault="00C62626">
      <w:pPr>
        <w:pStyle w:val="SubClauseList"/>
      </w:pPr>
      <w:r>
        <w:t>in the judgment of the Award Authority, the interests of the City would best be served by not awarding a Contract.</w:t>
      </w:r>
    </w:p>
    <w:p w14:paraId="2DB5ADC4" w14:textId="4B47DBE2" w:rsidR="00DC2410" w:rsidRPr="00775C78" w:rsidRDefault="00DC2410" w:rsidP="00DC2410">
      <w:pPr>
        <w:pStyle w:val="Comment"/>
      </w:pPr>
      <w:r w:rsidRPr="00F0208C">
        <w:rPr>
          <w:b/>
          <w:caps/>
        </w:rPr>
        <w:t>Spec Note</w:t>
      </w:r>
      <w:r w:rsidRPr="00775C78">
        <w:t xml:space="preserve">: Delete </w:t>
      </w:r>
      <w:r>
        <w:fldChar w:fldCharType="begin"/>
      </w:r>
      <w:r>
        <w:instrText xml:space="preserve"> REF _Ref425934418 \r \h </w:instrText>
      </w:r>
      <w:r>
        <w:fldChar w:fldCharType="separate"/>
      </w:r>
      <w:r w:rsidR="00DF36AE">
        <w:t>B20.3</w:t>
      </w:r>
      <w:r>
        <w:fldChar w:fldCharType="end"/>
      </w:r>
      <w:r>
        <w:t xml:space="preserve"> </w:t>
      </w:r>
      <w:r w:rsidRPr="00775C78">
        <w:t>if not required</w:t>
      </w:r>
      <w:r w:rsidR="00E45545">
        <w:t xml:space="preserve"> or if fully funded under the Capital Budget.</w:t>
      </w:r>
    </w:p>
    <w:p w14:paraId="2DD80B86" w14:textId="77777777" w:rsidR="00DC2410" w:rsidRDefault="00DC2410" w:rsidP="00DC2410">
      <w:pPr>
        <w:pStyle w:val="Clause"/>
      </w:pPr>
      <w:bookmarkStart w:id="197" w:name="_Ref425934418"/>
      <w:r>
        <w:t xml:space="preserve">The Work of this Contract is contingent upon Council approval of sufficient funding in the </w:t>
      </w:r>
      <w:r>
        <w:rPr>
          <w:rFonts w:cs="Arial"/>
          <w:szCs w:val="20"/>
          <w:lang w:eastAsia="en-CA"/>
        </w:rPr>
        <w:t>^</w:t>
      </w:r>
      <w:r w:rsidRPr="00CD42CF">
        <w:rPr>
          <w:rStyle w:val="CommentFont"/>
          <w:szCs w:val="20"/>
        </w:rPr>
        <w:t xml:space="preserve"> </w:t>
      </w:r>
      <w:r>
        <w:rPr>
          <w:rStyle w:val="CommentFont"/>
          <w:szCs w:val="20"/>
        </w:rPr>
        <w:t xml:space="preserve">Enter the Year  </w:t>
      </w:r>
      <w:r w:rsidRPr="009E66F5">
        <w:rPr>
          <w:rStyle w:val="CommentFont"/>
          <w:szCs w:val="20"/>
        </w:rPr>
        <w:t xml:space="preserve"> </w:t>
      </w:r>
      <w:r>
        <w:rPr>
          <w:rStyle w:val="CommentFont"/>
          <w:vanish w:val="0"/>
          <w:szCs w:val="20"/>
        </w:rPr>
        <w:t xml:space="preserve"> </w:t>
      </w:r>
      <w:r>
        <w:t>Capital Budget.  If the Capital Budget approved by Council does not include sufficient funding for the Work, the City will have no obligation to award a Contract.</w:t>
      </w:r>
      <w:bookmarkEnd w:id="197"/>
    </w:p>
    <w:p w14:paraId="543EECEB" w14:textId="7861B23A" w:rsidR="00D30E1D" w:rsidRPr="007B4AA2" w:rsidRDefault="00D30E1D" w:rsidP="00D30E1D">
      <w:pPr>
        <w:pStyle w:val="Comment"/>
      </w:pPr>
      <w:r w:rsidRPr="007B4AA2">
        <w:t xml:space="preserve">SPEC NOTE: Delete </w:t>
      </w:r>
      <w:r w:rsidRPr="007B4AA2">
        <w:fldChar w:fldCharType="begin"/>
      </w:r>
      <w:r w:rsidRPr="007B4AA2">
        <w:instrText xml:space="preserve"> REF _Ref535307228 \r \h  \* MERGEFORMAT </w:instrText>
      </w:r>
      <w:r w:rsidRPr="007B4AA2">
        <w:fldChar w:fldCharType="separate"/>
      </w:r>
      <w:r w:rsidR="00DF36AE">
        <w:t>B20.4</w:t>
      </w:r>
      <w:r w:rsidRPr="007B4AA2">
        <w:fldChar w:fldCharType="end"/>
      </w:r>
      <w:r w:rsidRPr="007B4AA2">
        <w:t xml:space="preserve"> if 3rd Party Funding is confirmed.</w:t>
      </w:r>
    </w:p>
    <w:p w14:paraId="0D13DA07" w14:textId="022A1B1C" w:rsidR="00D30E1D" w:rsidRPr="00584A24" w:rsidRDefault="00D30E1D" w:rsidP="00DC2410">
      <w:pPr>
        <w:pStyle w:val="Clause"/>
      </w:pPr>
      <w:bookmarkStart w:id="198" w:name="_Ref535307228"/>
      <w:r w:rsidRPr="00584A24">
        <w:rPr>
          <w:rFonts w:cs="Arial"/>
        </w:rPr>
        <w:t>If funding for the Work is provided to the City of Winnipeg by the Government of Manitoba and/or the Government of Canada, Bidders are advised that the terms of</w:t>
      </w:r>
      <w:r w:rsidR="00AD0857" w:rsidRPr="00584A24">
        <w:rPr>
          <w:rFonts w:cs="Arial"/>
        </w:rPr>
        <w:t xml:space="preserve"> C24</w:t>
      </w:r>
      <w:r w:rsidRPr="00584A24">
        <w:rPr>
          <w:rFonts w:cs="Arial"/>
        </w:rPr>
        <w:t xml:space="preserve"> shall immediately take effect upon confirmation of such funding, regardless of when funding is confirmed.</w:t>
      </w:r>
      <w:bookmarkEnd w:id="198"/>
    </w:p>
    <w:p w14:paraId="4D9FEC2C" w14:textId="26777761" w:rsidR="00C40A1A" w:rsidRDefault="00C40A1A" w:rsidP="00C40A1A">
      <w:pPr>
        <w:pStyle w:val="Comment"/>
      </w:pPr>
      <w:r>
        <w:t xml:space="preserve">SPEC NOTE: </w:t>
      </w:r>
      <w:r>
        <w:fldChar w:fldCharType="begin"/>
      </w:r>
      <w:r>
        <w:instrText xml:space="preserve"> REF _Ref127430006 \r \h </w:instrText>
      </w:r>
      <w:r>
        <w:fldChar w:fldCharType="separate"/>
      </w:r>
      <w:r w:rsidR="00DF36AE">
        <w:t>B20.5</w:t>
      </w:r>
      <w:r>
        <w:fldChar w:fldCharType="end"/>
      </w:r>
      <w:r>
        <w:t xml:space="preserve"> and </w:t>
      </w:r>
      <w:r>
        <w:fldChar w:fldCharType="begin"/>
      </w:r>
      <w:r>
        <w:instrText xml:space="preserve"> REF _Ref127430016 \r \h </w:instrText>
      </w:r>
      <w:r>
        <w:fldChar w:fldCharType="separate"/>
      </w:r>
      <w:r w:rsidR="00DF36AE">
        <w:t>B20.5.1</w:t>
      </w:r>
      <w:r>
        <w:fldChar w:fldCharType="end"/>
      </w:r>
      <w:r>
        <w:t xml:space="preserve"> are the LAST two clauses in Award of Contract </w:t>
      </w:r>
      <w:r>
        <w:rPr>
          <w:b/>
          <w:bCs/>
        </w:rPr>
        <w:t>do NOT delete</w:t>
      </w:r>
    </w:p>
    <w:p w14:paraId="0B344594" w14:textId="1C8B87B2" w:rsidR="00C62626" w:rsidRDefault="007770BA">
      <w:pPr>
        <w:pStyle w:val="Clause"/>
      </w:pPr>
      <w:bookmarkStart w:id="199" w:name="_Ref127430006"/>
      <w:r>
        <w:t>W</w:t>
      </w:r>
      <w:r w:rsidR="00AE3A8D">
        <w:t>here</w:t>
      </w:r>
      <w:r w:rsidR="00C62626">
        <w:t xml:space="preserve"> an award of Contract is made by the City, the award shall be made to the qualified Bidder submitting the </w:t>
      </w:r>
      <w:r>
        <w:t xml:space="preserve">lowest evaluated responsive Bid, in accordance with </w:t>
      </w:r>
      <w:r>
        <w:fldChar w:fldCharType="begin"/>
      </w:r>
      <w:r>
        <w:instrText xml:space="preserve"> REF _Ref482428074 \r \h </w:instrText>
      </w:r>
      <w:r>
        <w:fldChar w:fldCharType="separate"/>
      </w:r>
      <w:r w:rsidR="00DF36AE">
        <w:t>B19</w:t>
      </w:r>
      <w:r>
        <w:fldChar w:fldCharType="end"/>
      </w:r>
      <w:r w:rsidR="0033718F">
        <w:t>.</w:t>
      </w:r>
      <w:bookmarkEnd w:id="199"/>
    </w:p>
    <w:p w14:paraId="6F5E0053" w14:textId="77777777" w:rsidR="00522657" w:rsidRDefault="00522657" w:rsidP="00492B11">
      <w:pPr>
        <w:pStyle w:val="SubClause"/>
      </w:pPr>
      <w:bookmarkStart w:id="200" w:name="_Ref127430016"/>
      <w:r w:rsidRPr="00522657">
        <w:t>Following the award of contract, a Bidder will be provided with information related to the evaluation of</w:t>
      </w:r>
      <w:r w:rsidR="00C84352">
        <w:t xml:space="preserve"> their </w:t>
      </w:r>
      <w:r w:rsidR="00492B11">
        <w:t>Bid</w:t>
      </w:r>
      <w:r w:rsidRPr="00522657">
        <w:t xml:space="preserve"> upon written request to the Contract Administrator.</w:t>
      </w:r>
      <w:bookmarkEnd w:id="200"/>
    </w:p>
    <w:p w14:paraId="043F6DE3" w14:textId="5367A88A" w:rsidR="00C62626" w:rsidRDefault="00C62626">
      <w:pPr>
        <w:pStyle w:val="Comment"/>
      </w:pPr>
      <w:r>
        <w:t xml:space="preserve">SPEC NOTE: </w:t>
      </w:r>
      <w:r w:rsidR="00F02D78">
        <w:fldChar w:fldCharType="begin"/>
      </w:r>
      <w:r w:rsidR="00F02D78">
        <w:instrText xml:space="preserve"> REF _Ref58232135 \r \h </w:instrText>
      </w:r>
      <w:r w:rsidR="00F02D78">
        <w:fldChar w:fldCharType="separate"/>
      </w:r>
      <w:r w:rsidR="00DF36AE">
        <w:t>B20</w:t>
      </w:r>
      <w:r w:rsidR="00F02D78">
        <w:fldChar w:fldCharType="end"/>
      </w:r>
      <w:r>
        <w:t xml:space="preserve"> Award of Contract must always be the last clause in the Bidding Procedures.</w:t>
      </w:r>
    </w:p>
    <w:p w14:paraId="10674927" w14:textId="77777777" w:rsidR="00C62626" w:rsidRDefault="00C62626">
      <w:pPr>
        <w:sectPr w:rsidR="00C62626" w:rsidSect="00B35C0E">
          <w:headerReference w:type="default" r:id="rId22"/>
          <w:footerReference w:type="default" r:id="rId23"/>
          <w:endnotePr>
            <w:numFmt w:val="upperLetter"/>
          </w:endnotePr>
          <w:pgSz w:w="12240" w:h="15840" w:code="1"/>
          <w:pgMar w:top="1440" w:right="1440" w:bottom="432" w:left="1440" w:header="432" w:footer="432" w:gutter="0"/>
          <w:pgNumType w:start="1"/>
          <w:cols w:space="720"/>
        </w:sectPr>
      </w:pPr>
    </w:p>
    <w:p w14:paraId="656E0CAC" w14:textId="77777777" w:rsidR="00C62626" w:rsidRDefault="00C62626">
      <w:pPr>
        <w:pStyle w:val="PARTHEADING"/>
      </w:pPr>
      <w:bookmarkStart w:id="201" w:name="_Toc212451609"/>
      <w:r>
        <w:lastRenderedPageBreak/>
        <w:t>General Conditions</w:t>
      </w:r>
      <w:bookmarkEnd w:id="201"/>
    </w:p>
    <w:p w14:paraId="49E90278" w14:textId="77777777" w:rsidR="00C62626" w:rsidRDefault="00C62626" w:rsidP="002321DC">
      <w:pPr>
        <w:pStyle w:val="CLAUSEHEADING"/>
        <w:numPr>
          <w:ilvl w:val="1"/>
          <w:numId w:val="17"/>
        </w:numPr>
      </w:pPr>
      <w:bookmarkStart w:id="202" w:name="_Toc212451610"/>
      <w:r>
        <w:t>General Conditions</w:t>
      </w:r>
      <w:bookmarkEnd w:id="202"/>
      <w:r w:rsidR="00FF0306">
        <w:t xml:space="preserve"> </w:t>
      </w:r>
    </w:p>
    <w:p w14:paraId="0B108339" w14:textId="2938881C" w:rsidR="00C62626" w:rsidRDefault="00C62626">
      <w:pPr>
        <w:pStyle w:val="Clause"/>
      </w:pPr>
      <w:r>
        <w:t xml:space="preserve">The </w:t>
      </w:r>
      <w:r w:rsidRPr="00AF705B">
        <w:rPr>
          <w:i/>
          <w:szCs w:val="20"/>
        </w:rPr>
        <w:t xml:space="preserve">General Conditions for Construction </w:t>
      </w:r>
      <w:r w:rsidRPr="00852AB3">
        <w:t xml:space="preserve">(Revision </w:t>
      </w:r>
      <w:r w:rsidR="003431B6" w:rsidRPr="00852AB3">
        <w:t>20</w:t>
      </w:r>
      <w:r w:rsidR="00F31A40" w:rsidRPr="00852AB3">
        <w:t>2</w:t>
      </w:r>
      <w:r w:rsidR="00852AB3" w:rsidRPr="00852AB3">
        <w:t>5</w:t>
      </w:r>
      <w:r w:rsidR="003431B6" w:rsidRPr="00852AB3">
        <w:t xml:space="preserve"> </w:t>
      </w:r>
      <w:r w:rsidR="00ED3C32">
        <w:t>1</w:t>
      </w:r>
      <w:r w:rsidR="004913F5">
        <w:t>1</w:t>
      </w:r>
      <w:r w:rsidR="003431B6" w:rsidRPr="00852AB3">
        <w:t xml:space="preserve"> </w:t>
      </w:r>
      <w:r w:rsidR="00852AB3" w:rsidRPr="00852AB3">
        <w:t>01</w:t>
      </w:r>
      <w:r w:rsidRPr="00852AB3">
        <w:t>)</w:t>
      </w:r>
      <w:r>
        <w:t xml:space="preserve"> are applicable to the Work of the Contract.</w:t>
      </w:r>
    </w:p>
    <w:p w14:paraId="1386DC14" w14:textId="77777777" w:rsidR="00137712" w:rsidRDefault="00137712" w:rsidP="00137712">
      <w:pPr>
        <w:pStyle w:val="SubClause"/>
      </w:pPr>
      <w:r>
        <w:t xml:space="preserve">The </w:t>
      </w:r>
      <w:r w:rsidRPr="00BA78B1">
        <w:rPr>
          <w:i/>
          <w:szCs w:val="20"/>
        </w:rPr>
        <w:t xml:space="preserve">General Conditions for Construction </w:t>
      </w:r>
      <w:r>
        <w:t xml:space="preserve">are available on the Information Connection page at The City of Winnipeg, Corporate Finance, </w:t>
      </w:r>
      <w:r w:rsidR="004B15D6">
        <w:t>Purchasing</w:t>
      </w:r>
      <w:r w:rsidR="00E43F36">
        <w:t xml:space="preserve"> </w:t>
      </w:r>
      <w:r w:rsidR="00025A6C">
        <w:t>Division</w:t>
      </w:r>
      <w:r>
        <w:t xml:space="preserve"> </w:t>
      </w:r>
      <w:r w:rsidR="00AB0F81">
        <w:t>web</w:t>
      </w:r>
      <w:r>
        <w:t xml:space="preserve">site at </w:t>
      </w:r>
      <w:hyperlink r:id="rId24" w:history="1">
        <w:r w:rsidR="001C470A" w:rsidRPr="008A6A51">
          <w:rPr>
            <w:rStyle w:val="Hyperlink"/>
          </w:rPr>
          <w:t>http://www.winnipeg.ca/matmgt/gen_cond.stm</w:t>
        </w:r>
      </w:hyperlink>
      <w:r w:rsidR="001C470A">
        <w:t xml:space="preserve"> </w:t>
      </w:r>
    </w:p>
    <w:p w14:paraId="37B5B1D9" w14:textId="77777777" w:rsidR="00A21925" w:rsidRDefault="005F0482" w:rsidP="00A21925">
      <w:pPr>
        <w:pStyle w:val="Clause"/>
      </w:pPr>
      <w:r>
        <w:t>A r</w:t>
      </w:r>
      <w:r w:rsidR="00A21925">
        <w:t xml:space="preserve">eference in the </w:t>
      </w:r>
      <w:r w:rsidR="000D32DF">
        <w:t>Tender</w:t>
      </w:r>
      <w:r w:rsidR="00A21925">
        <w:t xml:space="preserve"> to </w:t>
      </w:r>
      <w:r w:rsidRPr="00FD7DF0">
        <w:t>a section, clause or subclause</w:t>
      </w:r>
      <w:r w:rsidR="00A21925">
        <w:t xml:space="preserve"> </w:t>
      </w:r>
      <w:r>
        <w:t xml:space="preserve">with the prefix </w:t>
      </w:r>
      <w:r w:rsidR="00A21925" w:rsidRPr="00FD7DF0">
        <w:t>“</w:t>
      </w:r>
      <w:r w:rsidR="00A21925" w:rsidRPr="00282340">
        <w:rPr>
          <w:b/>
        </w:rPr>
        <w:t>C</w:t>
      </w:r>
      <w:r w:rsidR="00A21925" w:rsidRPr="00FD7DF0">
        <w:t xml:space="preserve">” designates a section, clause or subclause in the </w:t>
      </w:r>
      <w:r w:rsidRPr="00BA78B1">
        <w:rPr>
          <w:i/>
          <w:szCs w:val="20"/>
        </w:rPr>
        <w:t>General Conditions for Construction</w:t>
      </w:r>
      <w:r>
        <w:t>.</w:t>
      </w:r>
    </w:p>
    <w:p w14:paraId="5074AFB7" w14:textId="77777777" w:rsidR="00C62626" w:rsidRDefault="00C62626"/>
    <w:p w14:paraId="2785F02D" w14:textId="77777777" w:rsidR="00C62626" w:rsidRDefault="00C62626">
      <w:pPr>
        <w:sectPr w:rsidR="00C62626" w:rsidSect="00B35C0E">
          <w:headerReference w:type="default" r:id="rId25"/>
          <w:endnotePr>
            <w:numFmt w:val="upperLetter"/>
          </w:endnotePr>
          <w:pgSz w:w="12240" w:h="15840" w:code="1"/>
          <w:pgMar w:top="1440" w:right="1440" w:bottom="432" w:left="1440" w:header="432" w:footer="432" w:gutter="0"/>
          <w:pgNumType w:start="1"/>
          <w:cols w:space="720"/>
        </w:sectPr>
      </w:pPr>
    </w:p>
    <w:p w14:paraId="585BA904" w14:textId="77777777" w:rsidR="00C62626" w:rsidRDefault="00C62626" w:rsidP="002321DC">
      <w:pPr>
        <w:pStyle w:val="PARTHEADING"/>
        <w:numPr>
          <w:ilvl w:val="0"/>
          <w:numId w:val="14"/>
        </w:numPr>
      </w:pPr>
      <w:bookmarkStart w:id="203" w:name="_Toc482432353"/>
      <w:bookmarkStart w:id="204" w:name="_Toc3968686"/>
      <w:bookmarkStart w:id="205" w:name="_Toc212451611"/>
      <w:r>
        <w:lastRenderedPageBreak/>
        <w:t>Supplemental Conditions</w:t>
      </w:r>
      <w:bookmarkEnd w:id="203"/>
      <w:bookmarkEnd w:id="204"/>
      <w:bookmarkEnd w:id="205"/>
    </w:p>
    <w:p w14:paraId="4F6FE0E9" w14:textId="77777777" w:rsidR="00C62626" w:rsidRDefault="00C62626">
      <w:pPr>
        <w:pStyle w:val="SUBHEADING"/>
      </w:pPr>
      <w:bookmarkStart w:id="206" w:name="_Toc482432354"/>
      <w:bookmarkStart w:id="207" w:name="_Toc3968687"/>
      <w:bookmarkStart w:id="208" w:name="_Toc212451612"/>
      <w:r>
        <w:t>General</w:t>
      </w:r>
      <w:bookmarkEnd w:id="206"/>
      <w:bookmarkEnd w:id="207"/>
      <w:bookmarkEnd w:id="208"/>
    </w:p>
    <w:p w14:paraId="1214180C" w14:textId="77777777" w:rsidR="00C62626" w:rsidRDefault="00C62626">
      <w:pPr>
        <w:pStyle w:val="CLAUSEHEADING"/>
      </w:pPr>
      <w:bookmarkStart w:id="209" w:name="_Toc482432355"/>
      <w:bookmarkStart w:id="210" w:name="_Ref482496791"/>
      <w:bookmarkStart w:id="211" w:name="_Ref482497006"/>
      <w:bookmarkStart w:id="212" w:name="_Ref482497578"/>
      <w:bookmarkStart w:id="213" w:name="_Toc3968688"/>
      <w:bookmarkStart w:id="214" w:name="_Toc212451613"/>
      <w:r>
        <w:t>General</w:t>
      </w:r>
      <w:bookmarkEnd w:id="209"/>
      <w:bookmarkEnd w:id="210"/>
      <w:bookmarkEnd w:id="211"/>
      <w:bookmarkEnd w:id="212"/>
      <w:bookmarkEnd w:id="213"/>
      <w:r w:rsidR="0026630B">
        <w:t xml:space="preserve"> Conditions</w:t>
      </w:r>
      <w:bookmarkEnd w:id="214"/>
    </w:p>
    <w:p w14:paraId="27EB5030" w14:textId="77777777" w:rsidR="00C62626" w:rsidRDefault="00C62626">
      <w:pPr>
        <w:pStyle w:val="Clause"/>
      </w:pPr>
      <w:r>
        <w:t xml:space="preserve">In addition to the </w:t>
      </w:r>
      <w:r w:rsidRPr="00AF705B">
        <w:rPr>
          <w:i/>
          <w:szCs w:val="20"/>
        </w:rPr>
        <w:t>General Conditions for Construction</w:t>
      </w:r>
      <w:r>
        <w:t>, these Supplemental Conditions are applicable to the Work of the Contract.</w:t>
      </w:r>
    </w:p>
    <w:p w14:paraId="3AC56955" w14:textId="77777777" w:rsidR="00C62626" w:rsidRDefault="00C62626">
      <w:pPr>
        <w:pStyle w:val="CLAUSEHEADING"/>
      </w:pPr>
      <w:bookmarkStart w:id="215" w:name="_Toc482432356"/>
      <w:bookmarkStart w:id="216" w:name="_Ref482496795"/>
      <w:bookmarkStart w:id="217" w:name="_Ref482497007"/>
      <w:bookmarkStart w:id="218" w:name="_Ref482497008"/>
      <w:bookmarkStart w:id="219" w:name="_Ref482497582"/>
      <w:bookmarkStart w:id="220" w:name="_Toc3968689"/>
      <w:bookmarkStart w:id="221" w:name="_Toc212451614"/>
      <w:r>
        <w:t>Scope of Work</w:t>
      </w:r>
      <w:bookmarkEnd w:id="215"/>
      <w:bookmarkEnd w:id="216"/>
      <w:bookmarkEnd w:id="217"/>
      <w:bookmarkEnd w:id="218"/>
      <w:bookmarkEnd w:id="219"/>
      <w:bookmarkEnd w:id="220"/>
      <w:bookmarkEnd w:id="221"/>
    </w:p>
    <w:p w14:paraId="4266BEB7" w14:textId="77777777" w:rsidR="00C62626" w:rsidRDefault="00C62626">
      <w:pPr>
        <w:pStyle w:val="Clause"/>
      </w:pPr>
      <w:bookmarkStart w:id="222" w:name="_Ref481907333"/>
      <w:r>
        <w:t>The Work to be done under the Contract shall consist of</w:t>
      </w:r>
      <w:bookmarkEnd w:id="222"/>
      <w:r>
        <w:t xml:space="preserve"> ^</w:t>
      </w:r>
      <w:r>
        <w:rPr>
          <w:rStyle w:val="CommentFont"/>
        </w:rPr>
        <w:t>SPEC NOTE: Insert a concise description of the Work.</w:t>
      </w:r>
    </w:p>
    <w:p w14:paraId="7AAF4E57" w14:textId="77777777" w:rsidR="00C62626" w:rsidRDefault="00C62626">
      <w:pPr>
        <w:pStyle w:val="Clause"/>
      </w:pPr>
      <w:bookmarkStart w:id="223" w:name="_Ref481907346"/>
      <w:r>
        <w:t>The major components of the Work are as follows:</w:t>
      </w:r>
      <w:bookmarkEnd w:id="223"/>
    </w:p>
    <w:p w14:paraId="325D53F8" w14:textId="7150BB4B" w:rsidR="00C62626" w:rsidRDefault="00C62626">
      <w:pPr>
        <w:pStyle w:val="Comment"/>
      </w:pPr>
      <w:r>
        <w:t xml:space="preserve">SPEC NOTE: List the major components of the Work for the </w:t>
      </w:r>
      <w:r w:rsidR="000F0102">
        <w:t>contract</w:t>
      </w:r>
      <w:r>
        <w:t xml:space="preserve"> if they are not all evident from the description in </w:t>
      </w:r>
      <w:r>
        <w:fldChar w:fldCharType="begin"/>
      </w:r>
      <w:r>
        <w:instrText xml:space="preserve"> REF _Ref481907333 \r \h  \* MERGEFORMAT </w:instrText>
      </w:r>
      <w:r>
        <w:fldChar w:fldCharType="separate"/>
      </w:r>
      <w:r w:rsidR="00DF36AE">
        <w:t>D2.1</w:t>
      </w:r>
      <w:r>
        <w:fldChar w:fldCharType="end"/>
      </w:r>
      <w:r>
        <w:t xml:space="preserve">.  Delete </w:t>
      </w:r>
      <w:r>
        <w:fldChar w:fldCharType="begin"/>
      </w:r>
      <w:r>
        <w:instrText xml:space="preserve"> REF _Ref481907346 \r \h  \* MERGEFORMAT </w:instrText>
      </w:r>
      <w:r>
        <w:fldChar w:fldCharType="separate"/>
      </w:r>
      <w:r w:rsidR="00DF36AE">
        <w:t>D2.2</w:t>
      </w:r>
      <w:r>
        <w:fldChar w:fldCharType="end"/>
      </w:r>
      <w:r>
        <w:t xml:space="preserve"> if all major components of the Work are evident from the description.</w:t>
      </w:r>
    </w:p>
    <w:p w14:paraId="416B2E61" w14:textId="77777777" w:rsidR="00C62626" w:rsidRDefault="00C62626">
      <w:pPr>
        <w:pStyle w:val="ClauseList"/>
      </w:pPr>
      <w:r>
        <w:t>^</w:t>
      </w:r>
    </w:p>
    <w:p w14:paraId="47DF1E8C" w14:textId="77777777" w:rsidR="00C62626" w:rsidRDefault="00C62626">
      <w:pPr>
        <w:pStyle w:val="ClauseList"/>
      </w:pPr>
      <w:r>
        <w:t>^</w:t>
      </w:r>
    </w:p>
    <w:p w14:paraId="55A3BC7F" w14:textId="236369D7" w:rsidR="006D3FB2" w:rsidRPr="00B10A39" w:rsidRDefault="006D3FB2" w:rsidP="006D3FB2">
      <w:pPr>
        <w:pStyle w:val="Clause"/>
        <w:numPr>
          <w:ilvl w:val="0"/>
          <w:numId w:val="0"/>
        </w:numPr>
        <w:rPr>
          <w:rStyle w:val="CommentFont"/>
          <w:szCs w:val="20"/>
        </w:rPr>
      </w:pPr>
      <w:r w:rsidRPr="00B10A39">
        <w:rPr>
          <w:rStyle w:val="CommentFont"/>
          <w:szCs w:val="20"/>
        </w:rPr>
        <w:t xml:space="preserve">SPEC NOTE: </w:t>
      </w:r>
      <w:r>
        <w:rPr>
          <w:rStyle w:val="CommentFont"/>
          <w:szCs w:val="20"/>
        </w:rPr>
        <w:t xml:space="preserve">Delete </w:t>
      </w:r>
      <w:r>
        <w:rPr>
          <w:rStyle w:val="CommentFont"/>
          <w:szCs w:val="20"/>
        </w:rPr>
        <w:fldChar w:fldCharType="begin"/>
      </w:r>
      <w:r>
        <w:rPr>
          <w:rStyle w:val="CommentFont"/>
          <w:szCs w:val="20"/>
        </w:rPr>
        <w:instrText xml:space="preserve"> REF _Ref428799299 \r \h </w:instrText>
      </w:r>
      <w:r>
        <w:rPr>
          <w:rStyle w:val="CommentFont"/>
          <w:szCs w:val="20"/>
        </w:rPr>
      </w:r>
      <w:r>
        <w:rPr>
          <w:rStyle w:val="CommentFont"/>
          <w:szCs w:val="20"/>
        </w:rPr>
        <w:fldChar w:fldCharType="separate"/>
      </w:r>
      <w:r w:rsidR="00DF36AE">
        <w:rPr>
          <w:rStyle w:val="CommentFont"/>
          <w:szCs w:val="20"/>
        </w:rPr>
        <w:t>D2.3(a)</w:t>
      </w:r>
      <w:r>
        <w:rPr>
          <w:rStyle w:val="CommentFont"/>
          <w:szCs w:val="20"/>
        </w:rPr>
        <w:fldChar w:fldCharType="end"/>
      </w:r>
      <w:r>
        <w:rPr>
          <w:rStyle w:val="CommentFont"/>
          <w:szCs w:val="20"/>
        </w:rPr>
        <w:t xml:space="preserve"> if not required (buildings less than 500 sq. metres)</w:t>
      </w:r>
    </w:p>
    <w:p w14:paraId="05833399" w14:textId="77777777" w:rsidR="006D3FB2" w:rsidRPr="00201FCF" w:rsidRDefault="006D3FB2" w:rsidP="006D3FB2">
      <w:pPr>
        <w:pStyle w:val="Clause"/>
      </w:pPr>
      <w:r w:rsidRPr="00201FCF">
        <w:rPr>
          <w:rFonts w:cs="Arial"/>
        </w:rPr>
        <w:t>The following shall apply to the Services:</w:t>
      </w:r>
    </w:p>
    <w:p w14:paraId="155F37CC" w14:textId="77777777" w:rsidR="006D3FB2" w:rsidRPr="00201FCF" w:rsidRDefault="006D3FB2" w:rsidP="006D3FB2">
      <w:pPr>
        <w:pStyle w:val="ClauseList"/>
      </w:pPr>
      <w:bookmarkStart w:id="224" w:name="_Ref428799299"/>
      <w:r w:rsidRPr="00201FCF">
        <w:t xml:space="preserve">City of Winnipeg Green Building Policy: New City-Owned Buildings and </w:t>
      </w:r>
      <w:r>
        <w:t>m</w:t>
      </w:r>
      <w:r w:rsidRPr="00201FCF">
        <w:t xml:space="preserve">ajor </w:t>
      </w:r>
      <w:proofErr w:type="gramStart"/>
      <w:r>
        <w:t>a</w:t>
      </w:r>
      <w:r w:rsidRPr="00201FCF">
        <w:t>dditions</w:t>
      </w:r>
      <w:bookmarkEnd w:id="224"/>
      <w:r>
        <w:t>;</w:t>
      </w:r>
      <w:proofErr w:type="gramEnd"/>
      <w:r>
        <w:t xml:space="preserve"> </w:t>
      </w:r>
    </w:p>
    <w:p w14:paraId="00EC3DF8" w14:textId="77777777" w:rsidR="006D3FB2" w:rsidRPr="00201FCF" w:rsidRDefault="006D3FB2" w:rsidP="006D3FB2">
      <w:pPr>
        <w:pStyle w:val="ClauseList"/>
        <w:numPr>
          <w:ilvl w:val="0"/>
          <w:numId w:val="0"/>
        </w:numPr>
        <w:ind w:left="1296"/>
      </w:pPr>
      <w:hyperlink r:id="rId26" w:history="1">
        <w:r w:rsidRPr="00201FCF">
          <w:rPr>
            <w:rStyle w:val="Hyperlink"/>
          </w:rPr>
          <w:t>http://clkapps.winnipeg.ca/DMIS/DocExt/ViewDoc.asp?DocumentTypeId=2&amp;DocId=5989</w:t>
        </w:r>
      </w:hyperlink>
    </w:p>
    <w:p w14:paraId="0211F0B2" w14:textId="77777777" w:rsidR="006D3FB2" w:rsidRPr="00201FCF" w:rsidRDefault="006D3FB2" w:rsidP="006D3FB2">
      <w:pPr>
        <w:pStyle w:val="ClauseList"/>
      </w:pPr>
      <w:r w:rsidRPr="00201FCF">
        <w:t>Universal Design Policy</w:t>
      </w:r>
    </w:p>
    <w:p w14:paraId="054B867B" w14:textId="77777777" w:rsidR="006D3FB2" w:rsidRDefault="006D3FB2" w:rsidP="006D3FB2">
      <w:pPr>
        <w:pStyle w:val="ClauseList"/>
        <w:numPr>
          <w:ilvl w:val="0"/>
          <w:numId w:val="0"/>
        </w:numPr>
        <w:ind w:left="1296"/>
      </w:pPr>
      <w:hyperlink r:id="rId27" w:history="1">
        <w:r w:rsidRPr="00201FCF">
          <w:rPr>
            <w:rStyle w:val="Hyperlink"/>
          </w:rPr>
          <w:t>http://clkapps.winnipeg.ca/DMIS/DocExt/ViewDoc.asp?DocumentTypeId=2&amp;DocId=3604</w:t>
        </w:r>
      </w:hyperlink>
    </w:p>
    <w:p w14:paraId="65E32BA9" w14:textId="5AABEB67" w:rsidR="00737053" w:rsidRDefault="00737053" w:rsidP="00737053">
      <w:pPr>
        <w:pStyle w:val="Comment"/>
      </w:pPr>
      <w:r>
        <w:t xml:space="preserve">SPEC NOTE: Delete </w:t>
      </w:r>
      <w:r>
        <w:fldChar w:fldCharType="begin"/>
      </w:r>
      <w:r>
        <w:instrText xml:space="preserve"> REF _Ref151541456 \r \h </w:instrText>
      </w:r>
      <w:r>
        <w:fldChar w:fldCharType="separate"/>
      </w:r>
      <w:r w:rsidR="00DF36AE">
        <w:t>D2.4</w:t>
      </w:r>
      <w:r>
        <w:fldChar w:fldCharType="end"/>
      </w:r>
      <w:r>
        <w:t xml:space="preserve"> and  </w:t>
      </w:r>
      <w:r>
        <w:fldChar w:fldCharType="begin"/>
      </w:r>
      <w:r>
        <w:instrText xml:space="preserve"> REF _Ref34988980 \r \h </w:instrText>
      </w:r>
      <w:r>
        <w:fldChar w:fldCharType="separate"/>
      </w:r>
      <w:r w:rsidR="00DF36AE">
        <w:t>B19.4</w:t>
      </w:r>
      <w:r>
        <w:fldChar w:fldCharType="end"/>
      </w:r>
      <w:r>
        <w:t xml:space="preserve"> if NOT stating the funds available or not utilizing the deduction clauses in</w:t>
      </w:r>
      <w:r w:rsidR="00852AB3">
        <w:t xml:space="preserve"> </w:t>
      </w:r>
      <w:r w:rsidR="00852AB3">
        <w:fldChar w:fldCharType="begin"/>
      </w:r>
      <w:r w:rsidR="00852AB3">
        <w:instrText xml:space="preserve"> REF _Ref96433078 \r \h </w:instrText>
      </w:r>
      <w:r w:rsidR="00852AB3">
        <w:fldChar w:fldCharType="separate"/>
      </w:r>
      <w:r w:rsidR="00DF36AE">
        <w:t>B11.2</w:t>
      </w:r>
      <w:r w:rsidR="00852AB3">
        <w:fldChar w:fldCharType="end"/>
      </w:r>
      <w:r>
        <w:t xml:space="preserve"> and </w:t>
      </w:r>
      <w:r>
        <w:fldChar w:fldCharType="begin"/>
      </w:r>
      <w:r>
        <w:instrText xml:space="preserve"> REF _Ref482428074 \r \h  \* MERGEFORMAT </w:instrText>
      </w:r>
      <w:r>
        <w:fldChar w:fldCharType="separate"/>
      </w:r>
      <w:r w:rsidR="00DF36AE">
        <w:t>B19</w:t>
      </w:r>
      <w:r>
        <w:fldChar w:fldCharType="end"/>
      </w:r>
      <w:r>
        <w:t xml:space="preserve">. </w:t>
      </w:r>
      <w:r w:rsidRPr="00AF7782">
        <w:t xml:space="preserve">If available funds are </w:t>
      </w:r>
      <w:r>
        <w:rPr>
          <w:b/>
          <w:bCs/>
        </w:rPr>
        <w:t>NOT</w:t>
      </w:r>
      <w:r w:rsidRPr="00AF7782">
        <w:t xml:space="preserve"> listed, a future non-award due to bids exceeding the available funds will violate the various trade agreements (undisclosed evaluation criteria) and the non-award must be approved by the CFO. Please make choice wisely.</w:t>
      </w:r>
      <w:r>
        <w:t xml:space="preserve"> </w:t>
      </w:r>
    </w:p>
    <w:p w14:paraId="570EDFDD" w14:textId="77777777" w:rsidR="00737053" w:rsidRDefault="00737053" w:rsidP="00737053">
      <w:pPr>
        <w:pStyle w:val="Clause"/>
        <w:numPr>
          <w:ilvl w:val="2"/>
          <w:numId w:val="1"/>
        </w:numPr>
      </w:pPr>
      <w:bookmarkStart w:id="225" w:name="_Ref151541456"/>
      <w:r w:rsidRPr="00B940C6">
        <w:t>The funds available for this contract are $</w:t>
      </w:r>
      <w:r>
        <w:t>^</w:t>
      </w:r>
      <w:r w:rsidRPr="00B940C6">
        <w:t>.</w:t>
      </w:r>
      <w:bookmarkEnd w:id="225"/>
    </w:p>
    <w:p w14:paraId="7519D85D" w14:textId="77777777" w:rsidR="00C62626" w:rsidRDefault="00C62626">
      <w:pPr>
        <w:pStyle w:val="CLAUSEHEADING"/>
      </w:pPr>
      <w:bookmarkStart w:id="226" w:name="_Ref482427803"/>
      <w:bookmarkStart w:id="227" w:name="_Ref482427855"/>
      <w:bookmarkStart w:id="228" w:name="_Ref482429177"/>
      <w:bookmarkStart w:id="229" w:name="_Toc482432357"/>
      <w:bookmarkStart w:id="230" w:name="_Toc3968690"/>
      <w:bookmarkStart w:id="231" w:name="_Toc212451615"/>
      <w:r>
        <w:t>Definitions</w:t>
      </w:r>
      <w:bookmarkEnd w:id="226"/>
      <w:bookmarkEnd w:id="227"/>
      <w:bookmarkEnd w:id="228"/>
      <w:bookmarkEnd w:id="229"/>
      <w:bookmarkEnd w:id="230"/>
      <w:bookmarkEnd w:id="231"/>
    </w:p>
    <w:p w14:paraId="7B8E5327" w14:textId="190CC4E5" w:rsidR="00C62626" w:rsidRDefault="00C62626">
      <w:pPr>
        <w:pStyle w:val="Comment"/>
      </w:pPr>
      <w:r>
        <w:t xml:space="preserve">SPEC NOTE: Include </w:t>
      </w:r>
      <w:r>
        <w:fldChar w:fldCharType="begin"/>
      </w:r>
      <w:r>
        <w:instrText xml:space="preserve"> REF _Ref482429177 \r \h </w:instrText>
      </w:r>
      <w:r>
        <w:fldChar w:fldCharType="separate"/>
      </w:r>
      <w:r w:rsidR="00DF36AE">
        <w:t>D3</w:t>
      </w:r>
      <w:r>
        <w:fldChar w:fldCharType="end"/>
      </w:r>
      <w:r>
        <w:t xml:space="preserve"> only if it is necessary to define any words, phrases, acronyms or abbreviations used in the </w:t>
      </w:r>
      <w:r w:rsidR="009F22C6">
        <w:t>Tender</w:t>
      </w:r>
      <w:r>
        <w:t xml:space="preserve"> with a meaning other than in common English usage or where the definition in </w:t>
      </w:r>
      <w:r w:rsidR="002B2D46" w:rsidRPr="001F7B41">
        <w:t>C</w:t>
      </w:r>
      <w:r w:rsidRPr="001F7B41">
        <w:t>1.1</w:t>
      </w:r>
      <w:r>
        <w:t xml:space="preserve"> must be modified.  </w:t>
      </w:r>
    </w:p>
    <w:p w14:paraId="1E190A9D" w14:textId="77777777" w:rsidR="00C62626" w:rsidRPr="005F533C" w:rsidRDefault="00C62626">
      <w:pPr>
        <w:pStyle w:val="Clause"/>
      </w:pPr>
      <w:r w:rsidRPr="005F533C">
        <w:t xml:space="preserve">When used in this </w:t>
      </w:r>
      <w:r w:rsidR="000D32DF" w:rsidRPr="005F533C">
        <w:t>Tender</w:t>
      </w:r>
      <w:r w:rsidRPr="005F533C">
        <w:t>:</w:t>
      </w:r>
    </w:p>
    <w:p w14:paraId="41B8DDDC" w14:textId="77777777" w:rsidR="0072729A" w:rsidRPr="005F533C" w:rsidRDefault="0072729A" w:rsidP="0072729A">
      <w:pPr>
        <w:pStyle w:val="Comment"/>
      </w:pPr>
      <w:r w:rsidRPr="005F533C">
        <w:t xml:space="preserve">SPEC NOTE: Define any words, phrases, acronyms or abbreviations used in the </w:t>
      </w:r>
      <w:r w:rsidR="009F22C6" w:rsidRPr="005F533C">
        <w:t>Tender</w:t>
      </w:r>
      <w:r w:rsidRPr="005F533C">
        <w:t xml:space="preserve"> with a meaning other than in common English usage and not defined in </w:t>
      </w:r>
      <w:r w:rsidR="002B2D46" w:rsidRPr="005F533C">
        <w:t>C</w:t>
      </w:r>
      <w:r w:rsidRPr="005F533C">
        <w:t>1.1.</w:t>
      </w:r>
    </w:p>
    <w:p w14:paraId="20F16C7E" w14:textId="77777777" w:rsidR="00C62626" w:rsidRPr="005F533C" w:rsidRDefault="00C62626">
      <w:pPr>
        <w:pStyle w:val="ClauseList"/>
      </w:pPr>
      <w:proofErr w:type="gramStart"/>
      <w:r w:rsidRPr="005F533C">
        <w:t>”</w:t>
      </w:r>
      <w:r w:rsidRPr="005F533C">
        <w:rPr>
          <w:b/>
          <w:bCs/>
        </w:rPr>
        <w:t>^</w:t>
      </w:r>
      <w:proofErr w:type="gramEnd"/>
      <w:r w:rsidRPr="005F533C">
        <w:rPr>
          <w:rStyle w:val="CommentFont"/>
          <w:b/>
          <w:bCs/>
        </w:rPr>
        <w:t>term</w:t>
      </w:r>
      <w:r w:rsidRPr="005F533C">
        <w:t>” means ^</w:t>
      </w:r>
      <w:proofErr w:type="gramStart"/>
      <w:r w:rsidRPr="005F533C">
        <w:rPr>
          <w:rStyle w:val="CommentFont"/>
        </w:rPr>
        <w:t>definition</w:t>
      </w:r>
      <w:r w:rsidRPr="005F533C">
        <w:t>;</w:t>
      </w:r>
      <w:proofErr w:type="gramEnd"/>
    </w:p>
    <w:p w14:paraId="68DBD405" w14:textId="77777777" w:rsidR="00C62626" w:rsidRPr="005F533C" w:rsidRDefault="00C62626">
      <w:pPr>
        <w:pStyle w:val="ClauseList"/>
      </w:pPr>
      <w:proofErr w:type="gramStart"/>
      <w:r w:rsidRPr="005F533C">
        <w:t>”</w:t>
      </w:r>
      <w:r w:rsidRPr="005F533C">
        <w:rPr>
          <w:b/>
          <w:bCs/>
        </w:rPr>
        <w:t>^</w:t>
      </w:r>
      <w:proofErr w:type="gramEnd"/>
      <w:r w:rsidRPr="005F533C">
        <w:rPr>
          <w:rStyle w:val="CommentFont"/>
          <w:b/>
          <w:bCs/>
        </w:rPr>
        <w:t>term</w:t>
      </w:r>
      <w:r w:rsidRPr="005F533C">
        <w:t>” means ^</w:t>
      </w:r>
      <w:proofErr w:type="gramStart"/>
      <w:r w:rsidRPr="005F533C">
        <w:rPr>
          <w:rStyle w:val="CommentFont"/>
        </w:rPr>
        <w:t>definition</w:t>
      </w:r>
      <w:r w:rsidRPr="005F533C">
        <w:t>;</w:t>
      </w:r>
      <w:proofErr w:type="gramEnd"/>
    </w:p>
    <w:p w14:paraId="5461B123" w14:textId="77777777" w:rsidR="00C62626" w:rsidRDefault="00C62626">
      <w:pPr>
        <w:pStyle w:val="ClauseList"/>
      </w:pPr>
      <w:proofErr w:type="gramStart"/>
      <w:r>
        <w:t>”</w:t>
      </w:r>
      <w:r>
        <w:rPr>
          <w:b/>
          <w:bCs/>
        </w:rPr>
        <w:t>^</w:t>
      </w:r>
      <w:proofErr w:type="gramEnd"/>
      <w:r>
        <w:rPr>
          <w:rStyle w:val="CommentFont"/>
          <w:b/>
          <w:bCs/>
        </w:rPr>
        <w:t>term</w:t>
      </w:r>
      <w:r>
        <w:t>” means ^</w:t>
      </w:r>
      <w:r>
        <w:rPr>
          <w:rStyle w:val="CommentFont"/>
        </w:rPr>
        <w:t>definition</w:t>
      </w:r>
      <w:r>
        <w:t>.</w:t>
      </w:r>
    </w:p>
    <w:p w14:paraId="42D56614" w14:textId="77777777" w:rsidR="00C62626" w:rsidRDefault="00C62626">
      <w:pPr>
        <w:pStyle w:val="Clause"/>
      </w:pPr>
      <w:r>
        <w:t xml:space="preserve">Notwithstanding </w:t>
      </w:r>
      <w:r w:rsidR="002B2D46" w:rsidRPr="001F7B41">
        <w:t>C</w:t>
      </w:r>
      <w:r w:rsidRPr="001F7B41">
        <w:t>1.1</w:t>
      </w:r>
      <w:r>
        <w:t xml:space="preserve">, when used in this </w:t>
      </w:r>
      <w:r w:rsidR="000D32DF">
        <w:t>Tender</w:t>
      </w:r>
      <w:r>
        <w:t>:</w:t>
      </w:r>
    </w:p>
    <w:p w14:paraId="0FB9E95B" w14:textId="77777777" w:rsidR="0072729A" w:rsidRDefault="0072729A" w:rsidP="0072729A">
      <w:pPr>
        <w:pStyle w:val="Comment"/>
      </w:pPr>
      <w:r>
        <w:t xml:space="preserve">SPEC NOTE: Define any words, phrases, acronyms or abbreviations used in the </w:t>
      </w:r>
      <w:r w:rsidR="009F22C6">
        <w:t>Tender</w:t>
      </w:r>
      <w:r>
        <w:t xml:space="preserve"> for which the meaning ascribed in </w:t>
      </w:r>
      <w:r w:rsidR="002B2D46" w:rsidRPr="001F7B41">
        <w:t>C</w:t>
      </w:r>
      <w:r w:rsidRPr="001F7B41">
        <w:t>1.1</w:t>
      </w:r>
      <w:r>
        <w:t xml:space="preserve"> must be modified.</w:t>
      </w:r>
    </w:p>
    <w:p w14:paraId="6A3A0499" w14:textId="77777777" w:rsidR="00C62626" w:rsidRDefault="00C62626">
      <w:pPr>
        <w:pStyle w:val="ClauseList"/>
      </w:pPr>
      <w:proofErr w:type="gramStart"/>
      <w:r>
        <w:t>”</w:t>
      </w:r>
      <w:r>
        <w:rPr>
          <w:b/>
          <w:bCs/>
        </w:rPr>
        <w:t>^</w:t>
      </w:r>
      <w:proofErr w:type="gramEnd"/>
      <w:r>
        <w:rPr>
          <w:rStyle w:val="CommentFont"/>
          <w:b/>
          <w:bCs/>
        </w:rPr>
        <w:t>term</w:t>
      </w:r>
      <w:r>
        <w:t>” means ^</w:t>
      </w:r>
      <w:proofErr w:type="gramStart"/>
      <w:r>
        <w:rPr>
          <w:rStyle w:val="CommentFont"/>
        </w:rPr>
        <w:t>definition</w:t>
      </w:r>
      <w:r>
        <w:t>;</w:t>
      </w:r>
      <w:proofErr w:type="gramEnd"/>
    </w:p>
    <w:p w14:paraId="4ECF58CB" w14:textId="77777777" w:rsidR="00C62626" w:rsidRDefault="00C62626">
      <w:pPr>
        <w:pStyle w:val="ClauseList"/>
      </w:pPr>
      <w:proofErr w:type="gramStart"/>
      <w:r>
        <w:lastRenderedPageBreak/>
        <w:t>”</w:t>
      </w:r>
      <w:r>
        <w:rPr>
          <w:b/>
          <w:bCs/>
        </w:rPr>
        <w:t>^</w:t>
      </w:r>
      <w:proofErr w:type="gramEnd"/>
      <w:r>
        <w:rPr>
          <w:rStyle w:val="CommentFont"/>
          <w:b/>
          <w:bCs/>
        </w:rPr>
        <w:t>term</w:t>
      </w:r>
      <w:r>
        <w:t>” means ^</w:t>
      </w:r>
      <w:proofErr w:type="gramStart"/>
      <w:r>
        <w:rPr>
          <w:rStyle w:val="CommentFont"/>
        </w:rPr>
        <w:t>definition</w:t>
      </w:r>
      <w:r>
        <w:t>;</w:t>
      </w:r>
      <w:proofErr w:type="gramEnd"/>
    </w:p>
    <w:p w14:paraId="038E3D37" w14:textId="77777777" w:rsidR="00C62626" w:rsidRDefault="00C62626">
      <w:pPr>
        <w:pStyle w:val="ClauseList"/>
      </w:pPr>
      <w:proofErr w:type="gramStart"/>
      <w:r>
        <w:t>”</w:t>
      </w:r>
      <w:r>
        <w:rPr>
          <w:b/>
          <w:bCs/>
        </w:rPr>
        <w:t>^</w:t>
      </w:r>
      <w:proofErr w:type="gramEnd"/>
      <w:r>
        <w:rPr>
          <w:rStyle w:val="CommentFont"/>
          <w:b/>
          <w:bCs/>
        </w:rPr>
        <w:t>term</w:t>
      </w:r>
      <w:r>
        <w:t>” means ^</w:t>
      </w:r>
      <w:proofErr w:type="gramStart"/>
      <w:r>
        <w:rPr>
          <w:rStyle w:val="CommentFont"/>
        </w:rPr>
        <w:t>definition</w:t>
      </w:r>
      <w:r>
        <w:t>;</w:t>
      </w:r>
      <w:proofErr w:type="gramEnd"/>
    </w:p>
    <w:p w14:paraId="02CF15D1" w14:textId="77777777" w:rsidR="00C62626" w:rsidRDefault="00C62626">
      <w:pPr>
        <w:pStyle w:val="ClauseList"/>
      </w:pPr>
      <w:proofErr w:type="gramStart"/>
      <w:r>
        <w:t>”</w:t>
      </w:r>
      <w:r>
        <w:rPr>
          <w:b/>
          <w:bCs/>
        </w:rPr>
        <w:t>^</w:t>
      </w:r>
      <w:proofErr w:type="gramEnd"/>
      <w:r>
        <w:rPr>
          <w:rStyle w:val="CommentFont"/>
          <w:b/>
          <w:bCs/>
        </w:rPr>
        <w:t>term</w:t>
      </w:r>
      <w:r>
        <w:t>” means ^</w:t>
      </w:r>
      <w:r>
        <w:rPr>
          <w:rStyle w:val="CommentFont"/>
        </w:rPr>
        <w:t>definition</w:t>
      </w:r>
      <w:r>
        <w:t>.</w:t>
      </w:r>
    </w:p>
    <w:p w14:paraId="5D849431" w14:textId="77777777" w:rsidR="00C62626" w:rsidRDefault="00C62626">
      <w:pPr>
        <w:pStyle w:val="CLAUSEHEADING"/>
      </w:pPr>
      <w:bookmarkStart w:id="232" w:name="_Ref482428021"/>
      <w:bookmarkStart w:id="233" w:name="_Ref482429216"/>
      <w:bookmarkStart w:id="234" w:name="_Toc482432358"/>
      <w:bookmarkStart w:id="235" w:name="_Toc3968691"/>
      <w:bookmarkStart w:id="236" w:name="_Toc212451616"/>
      <w:r>
        <w:t>Contract Administrator</w:t>
      </w:r>
      <w:bookmarkEnd w:id="232"/>
      <w:bookmarkEnd w:id="233"/>
      <w:bookmarkEnd w:id="234"/>
      <w:bookmarkEnd w:id="235"/>
      <w:bookmarkEnd w:id="236"/>
    </w:p>
    <w:p w14:paraId="42360E85" w14:textId="77777777" w:rsidR="00C62626" w:rsidRDefault="00C62626">
      <w:pPr>
        <w:pStyle w:val="Comment"/>
      </w:pPr>
      <w:r>
        <w:t xml:space="preserve">VERSION 1 - Use this version if the Contract Administrator is a company, e.g., consulting firm.  Insert the name of the company and the name, title, telephone number and </w:t>
      </w:r>
      <w:r w:rsidR="00CC18CD">
        <w:t xml:space="preserve">email address </w:t>
      </w:r>
      <w:r>
        <w:t xml:space="preserve">of the individual representing the Contract Administrator.  The individual must be reasonably available throughout the </w:t>
      </w:r>
      <w:r w:rsidR="00AD63E3">
        <w:t>bidding</w:t>
      </w:r>
      <w:r>
        <w:t xml:space="preserve"> period.  Never name more than one person.</w:t>
      </w:r>
    </w:p>
    <w:p w14:paraId="2ED7D251" w14:textId="77777777" w:rsidR="00C62626" w:rsidRDefault="00C62626">
      <w:pPr>
        <w:pStyle w:val="Clause"/>
      </w:pPr>
      <w:bookmarkStart w:id="237" w:name="_Ref481907464"/>
      <w:r>
        <w:t>The Contract Administrator is ^</w:t>
      </w:r>
      <w:r>
        <w:rPr>
          <w:rStyle w:val="CommentFont"/>
        </w:rPr>
        <w:t>company name</w:t>
      </w:r>
      <w:r>
        <w:t>, represented by:</w:t>
      </w:r>
      <w:bookmarkEnd w:id="237"/>
    </w:p>
    <w:p w14:paraId="28AC4AA3" w14:textId="77777777" w:rsidR="00C62626" w:rsidRDefault="00C62626" w:rsidP="00A77743">
      <w:pPr>
        <w:spacing w:before="100"/>
        <w:ind w:left="864"/>
      </w:pPr>
      <w:r>
        <w:t>^</w:t>
      </w:r>
      <w:r>
        <w:rPr>
          <w:rStyle w:val="CommentFont"/>
        </w:rPr>
        <w:t>name</w:t>
      </w:r>
    </w:p>
    <w:p w14:paraId="74B8278D" w14:textId="77777777" w:rsidR="00C62626" w:rsidRDefault="00C62626" w:rsidP="00A77743">
      <w:pPr>
        <w:ind w:left="864"/>
      </w:pPr>
      <w:r>
        <w:t>^</w:t>
      </w:r>
      <w:r>
        <w:rPr>
          <w:rStyle w:val="CommentFont"/>
        </w:rPr>
        <w:t>title</w:t>
      </w:r>
    </w:p>
    <w:p w14:paraId="57D25258" w14:textId="77777777" w:rsidR="00C62626" w:rsidRDefault="00C62626" w:rsidP="00A77743">
      <w:pPr>
        <w:tabs>
          <w:tab w:val="left" w:pos="2340"/>
        </w:tabs>
        <w:spacing w:before="100"/>
        <w:ind w:left="864"/>
      </w:pPr>
      <w:r>
        <w:t>Telephone No.</w:t>
      </w:r>
      <w:r>
        <w:tab/>
        <w:t>204 ^</w:t>
      </w:r>
      <w:r>
        <w:rPr>
          <w:rStyle w:val="CommentFont"/>
        </w:rPr>
        <w:t>tel. no.</w:t>
      </w:r>
    </w:p>
    <w:p w14:paraId="3AADD934" w14:textId="77777777" w:rsidR="00080002" w:rsidRDefault="00080002" w:rsidP="00080002">
      <w:pPr>
        <w:tabs>
          <w:tab w:val="left" w:pos="2340"/>
        </w:tabs>
        <w:ind w:left="864"/>
      </w:pPr>
      <w:r>
        <w:t>Email Address</w:t>
      </w:r>
      <w:r>
        <w:tab/>
        <w:t>^</w:t>
      </w:r>
      <w:r>
        <w:rPr>
          <w:rStyle w:val="CommentFont"/>
        </w:rPr>
        <w:t>email address.</w:t>
      </w:r>
    </w:p>
    <w:p w14:paraId="3A72748F" w14:textId="77777777" w:rsidR="00C62626" w:rsidRDefault="00C62626">
      <w:pPr>
        <w:pStyle w:val="Clause"/>
      </w:pPr>
      <w:r>
        <w:t>At the pre-construction meeting, ^</w:t>
      </w:r>
      <w:r>
        <w:rPr>
          <w:rStyle w:val="CommentFont"/>
        </w:rPr>
        <w:t>name</w:t>
      </w:r>
      <w:r>
        <w:t xml:space="preserve"> will identify additional personnel representing the Contract Administrator and their respective roles and responsibilities for the Work.</w:t>
      </w:r>
    </w:p>
    <w:p w14:paraId="53EE7587" w14:textId="77777777" w:rsidR="00C62626" w:rsidRDefault="00C62626">
      <w:pPr>
        <w:pStyle w:val="Comment"/>
      </w:pPr>
      <w:r>
        <w:t>VERSION 2 - Use this version if the Contract administrator is an individual, e.g., City employee.  Inser</w:t>
      </w:r>
      <w:r w:rsidR="006949BE">
        <w:t>t name, title, department name,</w:t>
      </w:r>
      <w:r>
        <w:t xml:space="preserve"> telephone number and </w:t>
      </w:r>
      <w:r w:rsidR="00CC18CD">
        <w:t>email address</w:t>
      </w:r>
      <w:r>
        <w:t xml:space="preserve"> of the City employee who is the Contract Administrator.  The Contract Administrator must be reasonably available throughout the </w:t>
      </w:r>
      <w:r w:rsidR="00AD63E3">
        <w:t>bidding</w:t>
      </w:r>
      <w:r>
        <w:t xml:space="preserve"> period.  Never name more than one person.</w:t>
      </w:r>
    </w:p>
    <w:p w14:paraId="7E1FA53D" w14:textId="77777777" w:rsidR="00C62626" w:rsidRDefault="00C62626" w:rsidP="00C2563D">
      <w:pPr>
        <w:pStyle w:val="Clause"/>
        <w:numPr>
          <w:ilvl w:val="2"/>
          <w:numId w:val="7"/>
        </w:numPr>
      </w:pPr>
      <w:r>
        <w:t>The Contract Administrator is:</w:t>
      </w:r>
    </w:p>
    <w:p w14:paraId="1F131644" w14:textId="77777777" w:rsidR="00C62626" w:rsidRDefault="00C62626" w:rsidP="00A77743">
      <w:pPr>
        <w:spacing w:before="100"/>
        <w:ind w:left="864"/>
      </w:pPr>
      <w:r>
        <w:t>^</w:t>
      </w:r>
      <w:r>
        <w:rPr>
          <w:rStyle w:val="CommentFont"/>
        </w:rPr>
        <w:t>name</w:t>
      </w:r>
    </w:p>
    <w:p w14:paraId="3A49E0FB" w14:textId="77777777" w:rsidR="00C62626" w:rsidRDefault="00C62626" w:rsidP="00A77743">
      <w:pPr>
        <w:ind w:left="864"/>
      </w:pPr>
      <w:r>
        <w:t>^</w:t>
      </w:r>
      <w:r>
        <w:rPr>
          <w:rStyle w:val="CommentFont"/>
        </w:rPr>
        <w:t>title</w:t>
      </w:r>
    </w:p>
    <w:p w14:paraId="3F48D274" w14:textId="77777777" w:rsidR="00C62626" w:rsidRDefault="00C62626" w:rsidP="00A77743">
      <w:pPr>
        <w:tabs>
          <w:tab w:val="left" w:pos="2340"/>
        </w:tabs>
        <w:spacing w:before="100"/>
        <w:ind w:left="864"/>
      </w:pPr>
      <w:r>
        <w:t>Telephone No.</w:t>
      </w:r>
      <w:r>
        <w:tab/>
      </w:r>
      <w:r w:rsidR="00EF3747">
        <w:t>204</w:t>
      </w:r>
      <w:r>
        <w:t xml:space="preserve"> ^</w:t>
      </w:r>
      <w:r>
        <w:rPr>
          <w:rStyle w:val="CommentFont"/>
        </w:rPr>
        <w:t>tel. no.</w:t>
      </w:r>
    </w:p>
    <w:p w14:paraId="67BE7ABD" w14:textId="77777777" w:rsidR="00080002" w:rsidRDefault="00080002" w:rsidP="00080002">
      <w:pPr>
        <w:tabs>
          <w:tab w:val="left" w:pos="2340"/>
        </w:tabs>
        <w:ind w:left="864"/>
      </w:pPr>
      <w:r>
        <w:t>Email Address</w:t>
      </w:r>
      <w:r>
        <w:tab/>
        <w:t>^</w:t>
      </w:r>
      <w:r>
        <w:rPr>
          <w:rStyle w:val="CommentFont"/>
        </w:rPr>
        <w:t>email address.</w:t>
      </w:r>
    </w:p>
    <w:p w14:paraId="11779342" w14:textId="77777777" w:rsidR="00C62626" w:rsidRDefault="00C62626">
      <w:pPr>
        <w:pStyle w:val="Clause"/>
      </w:pPr>
      <w:r>
        <w:t>At the pre-construction meeting, the Contract Administrator will identify additional personnel representing the Contract Administrator and their respective roles and responsibilities for the Work.</w:t>
      </w:r>
    </w:p>
    <w:p w14:paraId="3359025A" w14:textId="77777777" w:rsidR="00C62626" w:rsidRDefault="00C62626">
      <w:pPr>
        <w:pStyle w:val="CLAUSEHEADING"/>
      </w:pPr>
      <w:bookmarkStart w:id="238" w:name="_Toc482432359"/>
      <w:bookmarkStart w:id="239" w:name="_Ref482496812"/>
      <w:bookmarkStart w:id="240" w:name="_Ref482497022"/>
      <w:bookmarkStart w:id="241" w:name="_Ref482497592"/>
      <w:bookmarkStart w:id="242" w:name="_Toc3968692"/>
      <w:bookmarkStart w:id="243" w:name="_Toc212451617"/>
      <w:r>
        <w:t>Contractor's Supervisor</w:t>
      </w:r>
      <w:bookmarkEnd w:id="238"/>
      <w:bookmarkEnd w:id="239"/>
      <w:bookmarkEnd w:id="240"/>
      <w:bookmarkEnd w:id="241"/>
      <w:bookmarkEnd w:id="242"/>
      <w:bookmarkEnd w:id="243"/>
    </w:p>
    <w:p w14:paraId="78BBF316" w14:textId="77777777" w:rsidR="00C62626" w:rsidRDefault="00C62626">
      <w:pPr>
        <w:pStyle w:val="Clause"/>
      </w:pPr>
      <w:r>
        <w:t>At the pre-construction meeting, the Contractor shall identify</w:t>
      </w:r>
      <w:r w:rsidR="00C84352">
        <w:t xml:space="preserve"> their </w:t>
      </w:r>
      <w:r>
        <w:t>designated supervisor and any additional personnel representing the Contractor and their respective roles and responsibilities for the Work.</w:t>
      </w:r>
    </w:p>
    <w:p w14:paraId="5DCBECE5" w14:textId="77777777" w:rsidR="00C62626" w:rsidRDefault="00C62626">
      <w:pPr>
        <w:pStyle w:val="CLAUSEHEADING"/>
      </w:pPr>
      <w:bookmarkStart w:id="244" w:name="_Toc482432361"/>
      <w:bookmarkStart w:id="245" w:name="_Ref482496817"/>
      <w:bookmarkStart w:id="246" w:name="_Ref482497028"/>
      <w:bookmarkStart w:id="247" w:name="_Ref482497610"/>
      <w:bookmarkStart w:id="248" w:name="_Toc3968694"/>
      <w:bookmarkStart w:id="249" w:name="_Toc212451618"/>
      <w:r>
        <w:t>Furnishing of Documents</w:t>
      </w:r>
      <w:bookmarkEnd w:id="244"/>
      <w:bookmarkEnd w:id="245"/>
      <w:bookmarkEnd w:id="246"/>
      <w:bookmarkEnd w:id="247"/>
      <w:bookmarkEnd w:id="248"/>
      <w:bookmarkEnd w:id="249"/>
    </w:p>
    <w:p w14:paraId="734BF304" w14:textId="45B95B15" w:rsidR="00C62626" w:rsidRDefault="00C62626">
      <w:pPr>
        <w:pStyle w:val="Clause"/>
      </w:pPr>
      <w:r>
        <w:t xml:space="preserve">Upon award of the Contract, the Contractor will be provided with </w:t>
      </w:r>
      <w:r w:rsidR="00271084">
        <w:t>‘issued for construction’ Contract Documents electronically, including Drawings in PDF forma</w:t>
      </w:r>
      <w:r w:rsidR="002F0FF8">
        <w:t>t</w:t>
      </w:r>
      <w:r w:rsidR="00271084">
        <w:t xml:space="preserve"> only.</w:t>
      </w:r>
    </w:p>
    <w:p w14:paraId="43B6DAE3" w14:textId="77777777" w:rsidR="00C62626" w:rsidRDefault="00C62626">
      <w:pPr>
        <w:pStyle w:val="SUBHEADING"/>
      </w:pPr>
      <w:bookmarkStart w:id="250" w:name="_Toc482432362"/>
      <w:bookmarkStart w:id="251" w:name="_Toc3968695"/>
      <w:bookmarkStart w:id="252" w:name="_Toc212451619"/>
      <w:r>
        <w:t>Submissions</w:t>
      </w:r>
      <w:bookmarkEnd w:id="250"/>
      <w:bookmarkEnd w:id="251"/>
      <w:bookmarkEnd w:id="252"/>
    </w:p>
    <w:p w14:paraId="58F808CF" w14:textId="77777777" w:rsidR="0072256A" w:rsidRDefault="0072256A" w:rsidP="0072256A">
      <w:pPr>
        <w:pStyle w:val="CLAUSEHEADING"/>
      </w:pPr>
      <w:bookmarkStart w:id="253" w:name="_Toc72812509"/>
      <w:bookmarkStart w:id="254" w:name="_Toc138065457"/>
      <w:bookmarkStart w:id="255" w:name="_Ref151366153"/>
      <w:bookmarkStart w:id="256" w:name="_Toc212451620"/>
      <w:r>
        <w:t>Authority to Carry on Business</w:t>
      </w:r>
      <w:bookmarkEnd w:id="253"/>
      <w:bookmarkEnd w:id="254"/>
      <w:bookmarkEnd w:id="255"/>
      <w:bookmarkEnd w:id="256"/>
    </w:p>
    <w:p w14:paraId="3E76DEF1" w14:textId="77777777" w:rsidR="0072256A" w:rsidRPr="00D4067B" w:rsidRDefault="0072256A" w:rsidP="0072256A">
      <w:pPr>
        <w:pStyle w:val="Clause"/>
      </w:pPr>
      <w:r w:rsidRPr="00D4067B">
        <w:t>The Contractor shall be in good standing under The Corporations Act (Manitoba), or properly registered under The Business Names Registration Act (Manitoba), or otherwise properly registered, licensed or permitted by law to carry on business in Manitoba, or if the Contractor does not carry on business in Manitoba, in the jurisdiction where the Contractor does carry on business, throughout the term of the Contract, and shall provide the Contract Administrator with evidence thereof upon request.</w:t>
      </w:r>
    </w:p>
    <w:p w14:paraId="7153930C" w14:textId="77777777" w:rsidR="00FB2F09" w:rsidRDefault="00FB2F09" w:rsidP="00FB2F09">
      <w:pPr>
        <w:pStyle w:val="CLAUSEHEADING"/>
      </w:pPr>
      <w:bookmarkStart w:id="257" w:name="_Ref90802675"/>
      <w:bookmarkStart w:id="258" w:name="_Toc212451621"/>
      <w:bookmarkStart w:id="259" w:name="_Ref482429506"/>
      <w:bookmarkStart w:id="260" w:name="_Ref482430243"/>
      <w:bookmarkStart w:id="261" w:name="_Toc482432363"/>
      <w:bookmarkStart w:id="262" w:name="_Toc3968696"/>
      <w:r>
        <w:lastRenderedPageBreak/>
        <w:t>Safe Work Plan</w:t>
      </w:r>
      <w:bookmarkEnd w:id="257"/>
      <w:bookmarkEnd w:id="258"/>
    </w:p>
    <w:p w14:paraId="2E3D28D9" w14:textId="1755038A" w:rsidR="00FB2F09" w:rsidRDefault="00FB2F09" w:rsidP="00FB2F09">
      <w:pPr>
        <w:pStyle w:val="Clause"/>
      </w:pPr>
      <w:r>
        <w:t>The Contractor shall provide the Contract Administrator with a Safe Work Plan at least five (5) Business Days prior to the commencement of any Work on the Site.</w:t>
      </w:r>
    </w:p>
    <w:p w14:paraId="7B54DF7A" w14:textId="77777777" w:rsidR="00FB2F09" w:rsidRDefault="00FB2F09" w:rsidP="00FB2F09">
      <w:pPr>
        <w:pStyle w:val="Clause"/>
      </w:pPr>
      <w:r>
        <w:t>The Safe Work Plan sh</w:t>
      </w:r>
      <w:r w:rsidR="00275F30">
        <w:t>ould</w:t>
      </w:r>
      <w:r>
        <w:t xml:space="preserve"> be prepared and submitted in the format shown in the City’s </w:t>
      </w:r>
      <w:r>
        <w:rPr>
          <w:rFonts w:cs="Arial"/>
        </w:rPr>
        <w:t>template which is</w:t>
      </w:r>
      <w:r>
        <w:t xml:space="preserve"> available on the Information Connection page at The City of Winnipeg, Corporate Finance, </w:t>
      </w:r>
      <w:r w:rsidR="004B15D6">
        <w:t>Purchasing</w:t>
      </w:r>
      <w:r w:rsidR="00E43F36">
        <w:t xml:space="preserve"> </w:t>
      </w:r>
      <w:r w:rsidR="00025A6C">
        <w:t>Division</w:t>
      </w:r>
      <w:r>
        <w:t xml:space="preserve"> </w:t>
      </w:r>
      <w:r w:rsidR="00AB0F81">
        <w:t>web</w:t>
      </w:r>
      <w:r>
        <w:t xml:space="preserve">site at </w:t>
      </w:r>
      <w:hyperlink r:id="rId28" w:history="1">
        <w:r w:rsidR="00BB5944" w:rsidRPr="0084503B">
          <w:rPr>
            <w:rStyle w:val="Hyperlink"/>
          </w:rPr>
          <w:t>http://www.winnipeg.ca/matmgt/Safety/default.stm</w:t>
        </w:r>
      </w:hyperlink>
      <w:r w:rsidR="00ED13B2">
        <w:t xml:space="preserve"> </w:t>
      </w:r>
    </w:p>
    <w:p w14:paraId="020E3293" w14:textId="5CD68520" w:rsidR="00392493" w:rsidRDefault="00392493" w:rsidP="00392493">
      <w:pPr>
        <w:pStyle w:val="Comment"/>
      </w:pPr>
      <w:r>
        <w:t xml:space="preserve">SPEC NOTE: Delete </w:t>
      </w:r>
      <w:r>
        <w:fldChar w:fldCharType="begin"/>
      </w:r>
      <w:r>
        <w:instrText xml:space="preserve"> REF _Ref19777689 \r \h </w:instrText>
      </w:r>
      <w:r>
        <w:fldChar w:fldCharType="separate"/>
      </w:r>
      <w:r w:rsidR="00DF36AE">
        <w:t>D8.3</w:t>
      </w:r>
      <w:r>
        <w:fldChar w:fldCharType="end"/>
      </w:r>
      <w:r>
        <w:t xml:space="preserve"> if deleting the COR requirements specified under </w:t>
      </w:r>
      <w:r>
        <w:fldChar w:fldCharType="begin"/>
      </w:r>
      <w:r>
        <w:instrText xml:space="preserve"> REF _Ref511030869 \r \h </w:instrText>
      </w:r>
      <w:r>
        <w:fldChar w:fldCharType="separate"/>
      </w:r>
      <w:r w:rsidR="00DF36AE">
        <w:t>B14</w:t>
      </w:r>
      <w:r>
        <w:fldChar w:fldCharType="end"/>
      </w:r>
      <w:r>
        <w:t xml:space="preserve"> Qualifications.</w:t>
      </w:r>
    </w:p>
    <w:p w14:paraId="75B6F090" w14:textId="49928989" w:rsidR="00AB1D62" w:rsidRPr="008E74EB" w:rsidRDefault="00AB1D62" w:rsidP="00AB1D62">
      <w:pPr>
        <w:pStyle w:val="Clause"/>
      </w:pPr>
      <w:bookmarkStart w:id="263" w:name="_Ref19777689"/>
      <w:r w:rsidRPr="00D76768">
        <w:t xml:space="preserve">Notwithstanding </w:t>
      </w:r>
      <w:r>
        <w:fldChar w:fldCharType="begin"/>
      </w:r>
      <w:r>
        <w:instrText xml:space="preserve"> REF _Ref90960478 \r \h  \* MERGEFORMAT </w:instrText>
      </w:r>
      <w:r>
        <w:fldChar w:fldCharType="separate"/>
      </w:r>
      <w:r w:rsidR="00DF36AE">
        <w:t>B14.5</w:t>
      </w:r>
      <w:r>
        <w:fldChar w:fldCharType="end"/>
      </w:r>
      <w:r>
        <w:t xml:space="preserve"> </w:t>
      </w:r>
      <w:r w:rsidRPr="00D76768">
        <w:t>at any time during the term of the Contract, the City may, at</w:t>
      </w:r>
      <w:r w:rsidR="0026573D">
        <w:t xml:space="preserve"> their </w:t>
      </w:r>
      <w:r w:rsidRPr="00D76768">
        <w:t>sole discretion and acting reasonably, require an updated COR Certificate or Annual Letter of good Standing.  A Contractor, who fails to provide a satisfactory COR Certificate or Annual Letter of good Standing, will not be permitted to continue to perform any Work.</w:t>
      </w:r>
      <w:bookmarkEnd w:id="263"/>
    </w:p>
    <w:p w14:paraId="0637C93E" w14:textId="77777777" w:rsidR="00FB2F09" w:rsidRDefault="00FB2F09" w:rsidP="00FB2F09">
      <w:pPr>
        <w:pStyle w:val="CLAUSEHEADING"/>
      </w:pPr>
      <w:bookmarkStart w:id="264" w:name="_Ref481909402"/>
      <w:bookmarkStart w:id="265" w:name="_Toc482432364"/>
      <w:bookmarkStart w:id="266" w:name="_Ref482496822"/>
      <w:bookmarkStart w:id="267" w:name="_Ref482497032"/>
      <w:bookmarkStart w:id="268" w:name="_Ref482497615"/>
      <w:bookmarkStart w:id="269" w:name="_Toc3968697"/>
      <w:bookmarkStart w:id="270" w:name="_Ref147629585"/>
      <w:bookmarkStart w:id="271" w:name="_Ref151347687"/>
      <w:bookmarkStart w:id="272" w:name="_Ref151350511"/>
      <w:bookmarkStart w:id="273" w:name="_Ref535307357"/>
      <w:bookmarkStart w:id="274" w:name="_Ref535309401"/>
      <w:bookmarkStart w:id="275" w:name="_Ref96434896"/>
      <w:bookmarkStart w:id="276" w:name="_Ref96435143"/>
      <w:bookmarkStart w:id="277" w:name="_Toc212451622"/>
      <w:r>
        <w:t>I</w:t>
      </w:r>
      <w:bookmarkEnd w:id="264"/>
      <w:r>
        <w:t>nsurance</w:t>
      </w:r>
      <w:bookmarkEnd w:id="265"/>
      <w:bookmarkEnd w:id="266"/>
      <w:bookmarkEnd w:id="267"/>
      <w:bookmarkEnd w:id="268"/>
      <w:bookmarkEnd w:id="269"/>
      <w:bookmarkEnd w:id="270"/>
      <w:bookmarkEnd w:id="271"/>
      <w:bookmarkEnd w:id="272"/>
      <w:bookmarkEnd w:id="273"/>
      <w:bookmarkEnd w:id="274"/>
      <w:bookmarkEnd w:id="275"/>
      <w:bookmarkEnd w:id="276"/>
      <w:bookmarkEnd w:id="277"/>
    </w:p>
    <w:p w14:paraId="252FFC8F" w14:textId="1042F248" w:rsidR="00CD4CA0" w:rsidRPr="00CD4CA0" w:rsidRDefault="00D30E1D" w:rsidP="00CD4CA0">
      <w:pPr>
        <w:pStyle w:val="Comment"/>
      </w:pPr>
      <w:r w:rsidRPr="001B1B2B">
        <w:t>SPEC NOTE:  Where 3</w:t>
      </w:r>
      <w:r w:rsidRPr="001B1B2B">
        <w:rPr>
          <w:vertAlign w:val="superscript"/>
        </w:rPr>
        <w:t>rd</w:t>
      </w:r>
      <w:r w:rsidRPr="001B1B2B">
        <w:t xml:space="preserve"> Party Funding is confirmed, consult with the Insurance Branch</w:t>
      </w:r>
      <w:r w:rsidR="00EA04E5">
        <w:t xml:space="preserve"> at </w:t>
      </w:r>
      <w:hyperlink r:id="rId29" w:history="1">
        <w:r w:rsidR="00EA04E5" w:rsidRPr="00D01B52">
          <w:rPr>
            <w:rStyle w:val="Hyperlink"/>
          </w:rPr>
          <w:t>insurance@winnipeg.ca</w:t>
        </w:r>
      </w:hyperlink>
      <w:r w:rsidR="00EA04E5">
        <w:t xml:space="preserve"> </w:t>
      </w:r>
      <w:r w:rsidRPr="001B1B2B">
        <w:t xml:space="preserve"> for additional wording for wrap-up, builders’ risk etc. to be included in </w:t>
      </w:r>
      <w:r w:rsidRPr="001B1B2B">
        <w:fldChar w:fldCharType="begin"/>
      </w:r>
      <w:r w:rsidRPr="001B1B2B">
        <w:instrText xml:space="preserve"> REF _Ref535307357 \r \h  \* MERGEFORMAT </w:instrText>
      </w:r>
      <w:r w:rsidRPr="001B1B2B">
        <w:fldChar w:fldCharType="separate"/>
      </w:r>
      <w:r w:rsidR="00DF36AE">
        <w:t>D9</w:t>
      </w:r>
      <w:r w:rsidRPr="001B1B2B">
        <w:fldChar w:fldCharType="end"/>
      </w:r>
      <w:r w:rsidRPr="001B1B2B">
        <w:t>.</w:t>
      </w:r>
    </w:p>
    <w:p w14:paraId="3CF8B3CB" w14:textId="163F2BDC" w:rsidR="00FB2F09" w:rsidRDefault="00FB2F09" w:rsidP="00FB2F09">
      <w:pPr>
        <w:pStyle w:val="Clause"/>
      </w:pPr>
      <w:bookmarkStart w:id="278" w:name="_Ref481908764"/>
      <w:r>
        <w:t>The Contractor shall provide and maintain the insurance coverage</w:t>
      </w:r>
      <w:r w:rsidR="007504B0">
        <w:t>:</w:t>
      </w:r>
      <w:bookmarkEnd w:id="278"/>
    </w:p>
    <w:p w14:paraId="2C165547" w14:textId="734D760C" w:rsidR="00FB2F09" w:rsidRDefault="00FB2F09" w:rsidP="00FB2F09">
      <w:pPr>
        <w:pStyle w:val="Comment"/>
      </w:pPr>
      <w:r w:rsidRPr="008577CA">
        <w:t xml:space="preserve">SPEC NOTE: </w:t>
      </w:r>
      <w:r w:rsidR="002F0FF8">
        <w:t xml:space="preserve">Notwithstanding clauses will need to be added here. </w:t>
      </w:r>
      <w:r w:rsidR="006818C8" w:rsidRPr="008577CA">
        <w:t>In consultation with the Insurance branch, i</w:t>
      </w:r>
      <w:r w:rsidRPr="008577CA">
        <w:t>ncrease the amount of liability coverage</w:t>
      </w:r>
      <w:r w:rsidR="008577CA" w:rsidRPr="008577CA">
        <w:rPr>
          <w:b/>
          <w:bCs/>
        </w:rPr>
        <w:t>,</w:t>
      </w:r>
      <w:r w:rsidR="008577CA" w:rsidRPr="008577CA">
        <w:t xml:space="preserve"> </w:t>
      </w:r>
      <w:r w:rsidRPr="008577CA">
        <w:t>if required for the Work.  Typically, $2,000,000 is adequate, however, on higher-risk contracts, a higher amount may be determined to be more appropriate by the Department</w:t>
      </w:r>
      <w:r w:rsidR="006818C8" w:rsidRPr="008577CA">
        <w:t>.</w:t>
      </w:r>
    </w:p>
    <w:p w14:paraId="4119A753" w14:textId="501E3D66" w:rsidR="00C51486" w:rsidRDefault="00C51486" w:rsidP="00C51486">
      <w:pPr>
        <w:pStyle w:val="ClauseList"/>
      </w:pPr>
      <w:bookmarkStart w:id="279" w:name="_Hlk213938386"/>
      <w:r>
        <w:t>commercial general liability insurance, in the amount of at least two million dollars ($2,000,000.00) inclusive, with The City of Winnipeg added as an additional insured, with a cross-liability clause, contractual liability, unlicensed motor vehicle liability</w:t>
      </w:r>
      <w:r w:rsidR="004C4848">
        <w:t xml:space="preserve"> (contractor’s equipment)</w:t>
      </w:r>
      <w:r>
        <w:t>, non-owned automobile liability and p</w:t>
      </w:r>
      <w:r w:rsidRPr="00A77743">
        <w:t>roducts and completed operations</w:t>
      </w:r>
      <w:r w:rsidR="004C4848">
        <w:t xml:space="preserve"> endorsement</w:t>
      </w:r>
      <w:r>
        <w:t xml:space="preserve">, to remain in place at all times during the performance of the Work and throughout the </w:t>
      </w:r>
      <w:r w:rsidR="004C4848">
        <w:t>W</w:t>
      </w:r>
      <w:r>
        <w:t>arranty period;</w:t>
      </w:r>
      <w:bookmarkEnd w:id="279"/>
    </w:p>
    <w:p w14:paraId="1034EEC7" w14:textId="77777777" w:rsidR="00C51486" w:rsidRDefault="00C51486" w:rsidP="00C51486">
      <w:pPr>
        <w:pStyle w:val="ClauseList"/>
      </w:pPr>
      <w:r w:rsidRPr="003E53A9">
        <w:t>if applicable, Automobile Liability Insurance covering all motor vehicles, owned and operated and used or to be used by the Con</w:t>
      </w:r>
      <w:r>
        <w:t>tractor</w:t>
      </w:r>
      <w:r w:rsidRPr="003E53A9">
        <w:t xml:space="preserve"> directly or indirectly in the performance of the </w:t>
      </w:r>
      <w:r>
        <w:t>Work</w:t>
      </w:r>
      <w:r w:rsidRPr="003E53A9">
        <w:t>.  The Limit of Liability shall not be less than $2,000,000 inclusive for loss or damage including personal injuries and death resulting from any one accident or occurrence.</w:t>
      </w:r>
    </w:p>
    <w:p w14:paraId="59B8F0AE" w14:textId="4E203556" w:rsidR="00C51486" w:rsidRDefault="00C51486" w:rsidP="00C51486">
      <w:pPr>
        <w:pStyle w:val="Comment"/>
      </w:pPr>
      <w:r>
        <w:t xml:space="preserve">SPEC </w:t>
      </w:r>
      <w:r w:rsidR="0067253B">
        <w:t xml:space="preserve">Note: Use </w:t>
      </w:r>
      <w:r w:rsidR="0067253B">
        <w:fldChar w:fldCharType="begin"/>
      </w:r>
      <w:r w:rsidR="0067253B">
        <w:instrText xml:space="preserve"> REF _Ref213920041 \w \h </w:instrText>
      </w:r>
      <w:r w:rsidR="0067253B">
        <w:fldChar w:fldCharType="separate"/>
      </w:r>
      <w:r w:rsidR="0067253B">
        <w:t>D</w:t>
      </w:r>
      <w:r w:rsidR="0067253B">
        <w:t>9</w:t>
      </w:r>
      <w:r w:rsidR="0067253B">
        <w:t>.1(c)</w:t>
      </w:r>
      <w:r w:rsidR="0067253B">
        <w:fldChar w:fldCharType="end"/>
      </w:r>
      <w:r w:rsidR="0067253B">
        <w:t xml:space="preserve"> only f</w:t>
      </w:r>
      <w:r>
        <w:t>or contracts which involve the construction of or renovations to a structure (building, bridge, etc.).</w:t>
      </w:r>
    </w:p>
    <w:p w14:paraId="26F61961" w14:textId="77777777" w:rsidR="00C51486" w:rsidRDefault="00C51486" w:rsidP="00C51486">
      <w:pPr>
        <w:pStyle w:val="ClauseList"/>
      </w:pPr>
      <w:bookmarkStart w:id="280" w:name="_Ref213920041"/>
      <w:r>
        <w:t xml:space="preserve">all risks course of construction insurance in the amount of one hundred percent (100%) of the total Contract Price, written in the name of the Contractor and The City of Winnipeg, </w:t>
      </w:r>
      <w:proofErr w:type="gramStart"/>
      <w:r>
        <w:t>at all times</w:t>
      </w:r>
      <w:proofErr w:type="gramEnd"/>
      <w:r>
        <w:t xml:space="preserve"> during the performance of the Work and until the date of Total Performance.</w:t>
      </w:r>
      <w:bookmarkEnd w:id="280"/>
    </w:p>
    <w:p w14:paraId="6ED29EC7" w14:textId="77777777" w:rsidR="00C353DF" w:rsidRDefault="00C353DF" w:rsidP="00C353DF">
      <w:pPr>
        <w:pStyle w:val="Comment"/>
      </w:pPr>
      <w:r>
        <w:t xml:space="preserve">SPEC NOTE:  Complex projects and all projects over five million ($5,000,000) should be vetted through the Insurance Branch, as unique requirements or increased limits may be necessary and/or Owner Controlled Insurance (purchased by the City) may be warranted.  Example of possible additions:  Certificate to state “operations to include blasting/hazardous material handling/asbestos/mould removal/ </w:t>
      </w:r>
      <w:proofErr w:type="spellStart"/>
      <w:r>
        <w:t>etc</w:t>
      </w:r>
      <w:proofErr w:type="spellEnd"/>
      <w:r>
        <w:t>”.</w:t>
      </w:r>
    </w:p>
    <w:p w14:paraId="00D1C44D" w14:textId="77777777" w:rsidR="00DF36AE" w:rsidRDefault="00DF36AE" w:rsidP="00DF36AE">
      <w:pPr>
        <w:pStyle w:val="Clause"/>
      </w:pPr>
      <w:bookmarkStart w:id="281" w:name="_Hlk213920535"/>
      <w:r>
        <w:t>Deductibles shall be borne by the Contractor.</w:t>
      </w:r>
    </w:p>
    <w:p w14:paraId="1790D712" w14:textId="3EF666EE" w:rsidR="00DF36AE" w:rsidRDefault="00DF36AE" w:rsidP="00DF36AE">
      <w:pPr>
        <w:pStyle w:val="Clause"/>
      </w:pPr>
      <w:r>
        <w:t>All policies shall be taken out with insurers licensed to carry on business in the Province of Manitoba.</w:t>
      </w:r>
    </w:p>
    <w:p w14:paraId="7D821259" w14:textId="58495743" w:rsidR="001B4A79" w:rsidRDefault="001B4A79" w:rsidP="001B4A79">
      <w:pPr>
        <w:pStyle w:val="Clause"/>
      </w:pPr>
      <w:bookmarkStart w:id="282" w:name="_Hlk213420337"/>
      <w:bookmarkEnd w:id="281"/>
      <w:r>
        <w:t>The Contractor shall provide:</w:t>
      </w:r>
    </w:p>
    <w:p w14:paraId="3A07848C" w14:textId="09552DCC" w:rsidR="001B4A79" w:rsidRDefault="001B4A79" w:rsidP="001B4A79">
      <w:pPr>
        <w:pStyle w:val="ClauseList"/>
      </w:pPr>
      <w:r>
        <w:t>The certificate of insurance, in a form satisfactory to the Supervisor of Insurance, to:</w:t>
      </w:r>
    </w:p>
    <w:p w14:paraId="07F91020" w14:textId="77777777" w:rsidR="001B4A79" w:rsidRDefault="001B4A79" w:rsidP="001B4A79">
      <w:pPr>
        <w:pStyle w:val="ClauseList"/>
        <w:numPr>
          <w:ilvl w:val="0"/>
          <w:numId w:val="0"/>
        </w:numPr>
        <w:ind w:left="1296"/>
      </w:pPr>
    </w:p>
    <w:p w14:paraId="04E34327" w14:textId="0ADE1C28" w:rsidR="001B4A79" w:rsidRDefault="001B4A79" w:rsidP="001B4A79">
      <w:pPr>
        <w:pStyle w:val="ClauseList"/>
        <w:numPr>
          <w:ilvl w:val="0"/>
          <w:numId w:val="0"/>
        </w:numPr>
        <w:spacing w:before="0"/>
        <w:ind w:left="1354" w:hanging="58"/>
      </w:pPr>
      <w:r>
        <w:t>The City of Winnipeg</w:t>
      </w:r>
    </w:p>
    <w:p w14:paraId="1AC8EA52" w14:textId="5DB81927" w:rsidR="001B4A79" w:rsidRDefault="001B4A79" w:rsidP="001B4A79">
      <w:pPr>
        <w:pStyle w:val="ClauseList"/>
        <w:numPr>
          <w:ilvl w:val="0"/>
          <w:numId w:val="0"/>
        </w:numPr>
        <w:spacing w:before="0"/>
        <w:ind w:left="1354" w:hanging="58"/>
      </w:pPr>
      <w:r>
        <w:t>Risk Management</w:t>
      </w:r>
    </w:p>
    <w:p w14:paraId="227FE8A1" w14:textId="184DF0B1" w:rsidR="001B4A79" w:rsidRDefault="001B4A79" w:rsidP="001B4A79">
      <w:pPr>
        <w:pStyle w:val="ClauseList"/>
        <w:numPr>
          <w:ilvl w:val="0"/>
          <w:numId w:val="0"/>
        </w:numPr>
        <w:spacing w:before="0"/>
        <w:ind w:left="1354" w:hanging="58"/>
      </w:pPr>
      <w:r>
        <w:t>Insurance Section</w:t>
      </w:r>
    </w:p>
    <w:p w14:paraId="2CEF5293" w14:textId="0C4D8B27" w:rsidR="001B4A79" w:rsidRDefault="001B4A79" w:rsidP="001B4A79">
      <w:pPr>
        <w:pStyle w:val="ClauseList"/>
        <w:numPr>
          <w:ilvl w:val="0"/>
          <w:numId w:val="0"/>
        </w:numPr>
        <w:spacing w:before="0"/>
        <w:ind w:left="1354" w:hanging="58"/>
      </w:pPr>
      <w:r>
        <w:t>185 King Street, 3</w:t>
      </w:r>
      <w:r w:rsidRPr="001B4A79">
        <w:rPr>
          <w:vertAlign w:val="superscript"/>
        </w:rPr>
        <w:t>rd</w:t>
      </w:r>
      <w:r>
        <w:t xml:space="preserve"> Floor</w:t>
      </w:r>
    </w:p>
    <w:p w14:paraId="1C4C783C" w14:textId="535FB9DA" w:rsidR="001B4A79" w:rsidRDefault="001B4A79" w:rsidP="001B4A79">
      <w:pPr>
        <w:pStyle w:val="ClauseList"/>
        <w:numPr>
          <w:ilvl w:val="0"/>
          <w:numId w:val="0"/>
        </w:numPr>
        <w:spacing w:before="0"/>
        <w:ind w:left="1354" w:hanging="58"/>
      </w:pPr>
      <w:r>
        <w:t>Winnipeg, MB R3B 1J1</w:t>
      </w:r>
    </w:p>
    <w:p w14:paraId="6F25F97D" w14:textId="77777777" w:rsidR="001B4A79" w:rsidRDefault="001B4A79" w:rsidP="001B4A79">
      <w:pPr>
        <w:pStyle w:val="ClauseList"/>
        <w:numPr>
          <w:ilvl w:val="0"/>
          <w:numId w:val="0"/>
        </w:numPr>
        <w:spacing w:before="0"/>
        <w:ind w:left="1354" w:hanging="58"/>
      </w:pPr>
    </w:p>
    <w:p w14:paraId="1E8D7DCB" w14:textId="708666E3" w:rsidR="001B4A79" w:rsidRDefault="001B4A79" w:rsidP="001B4A79">
      <w:pPr>
        <w:pStyle w:val="ClauseList"/>
      </w:pPr>
      <w:r>
        <w:t>The Contract Administrator with a copy of the certificate of insurance.</w:t>
      </w:r>
    </w:p>
    <w:p w14:paraId="4490EEC2" w14:textId="77777777" w:rsidR="001B4A79" w:rsidRDefault="001B4A79" w:rsidP="001B4A79">
      <w:pPr>
        <w:pStyle w:val="ClauseList"/>
        <w:numPr>
          <w:ilvl w:val="0"/>
          <w:numId w:val="0"/>
        </w:numPr>
        <w:spacing w:before="0"/>
        <w:ind w:left="1354" w:hanging="58"/>
      </w:pPr>
    </w:p>
    <w:p w14:paraId="10273271" w14:textId="5B23C39B" w:rsidR="001B4A79" w:rsidRDefault="001B4A79" w:rsidP="001B4A79">
      <w:pPr>
        <w:pStyle w:val="ClauseList"/>
        <w:numPr>
          <w:ilvl w:val="0"/>
          <w:numId w:val="0"/>
        </w:numPr>
        <w:spacing w:before="0"/>
        <w:ind w:left="1260"/>
      </w:pPr>
      <w:r>
        <w:t>At least two (2) Business Days of notification of the award of the Contract prior to the commencement of any Work on the Site.</w:t>
      </w:r>
    </w:p>
    <w:p w14:paraId="4CC54884" w14:textId="3B8CEAC9" w:rsidR="00C51486" w:rsidRDefault="00C51486" w:rsidP="00C51486">
      <w:pPr>
        <w:pStyle w:val="Clause"/>
      </w:pPr>
      <w:bookmarkStart w:id="283" w:name="_Hlk213922797"/>
      <w:bookmarkStart w:id="284" w:name="_Hlk213920514"/>
      <w:r>
        <w:t xml:space="preserve">The Contractor shall not cancel, materially alter, or cause each policy to lapse without providing at least thirty (30) Calendar Days prior written notice to the </w:t>
      </w:r>
      <w:r w:rsidRPr="00C51486">
        <w:t>Supervisor of Insurance</w:t>
      </w:r>
      <w:bookmarkEnd w:id="283"/>
      <w:r w:rsidRPr="00C51486">
        <w:t>.</w:t>
      </w:r>
    </w:p>
    <w:bookmarkEnd w:id="284"/>
    <w:p w14:paraId="7A3B4F7A" w14:textId="6E1898E7" w:rsidR="00C51486" w:rsidRDefault="00C51486" w:rsidP="00C51486">
      <w:pPr>
        <w:pStyle w:val="Comment"/>
        <w:keepNext w:val="0"/>
      </w:pPr>
      <w:r>
        <w:t>SPEC NOTE: On large projects, designated by the Insurance Branch, the City may elect to provide, or have the Contractor provide, Construction Wrap-Up Insurance for the Work.  In such cases, a statement to that effect shall replace these clauses.</w:t>
      </w:r>
    </w:p>
    <w:p w14:paraId="5C40285A" w14:textId="77777777" w:rsidR="00C62626" w:rsidRPr="005F533C" w:rsidRDefault="009F7206">
      <w:pPr>
        <w:pStyle w:val="CLAUSEHEADING"/>
      </w:pPr>
      <w:bookmarkStart w:id="285" w:name="_Ref90961827"/>
      <w:bookmarkStart w:id="286" w:name="_Toc212451623"/>
      <w:bookmarkStart w:id="287" w:name="_Hlk193885646"/>
      <w:bookmarkEnd w:id="282"/>
      <w:r w:rsidRPr="005F533C">
        <w:t>Contract</w:t>
      </w:r>
      <w:r w:rsidR="00C62626" w:rsidRPr="005F533C">
        <w:t xml:space="preserve"> Security</w:t>
      </w:r>
      <w:bookmarkEnd w:id="259"/>
      <w:bookmarkEnd w:id="260"/>
      <w:bookmarkEnd w:id="261"/>
      <w:bookmarkEnd w:id="262"/>
      <w:bookmarkEnd w:id="285"/>
      <w:bookmarkEnd w:id="286"/>
    </w:p>
    <w:p w14:paraId="2458E9ED" w14:textId="77777777" w:rsidR="009F7206" w:rsidRPr="005F533C" w:rsidRDefault="009F7206" w:rsidP="009F7206">
      <w:pPr>
        <w:pStyle w:val="Clause"/>
      </w:pPr>
      <w:bookmarkStart w:id="288" w:name="_Ref481907302"/>
      <w:bookmarkStart w:id="289" w:name="_Hlk193961122"/>
      <w:r w:rsidRPr="005F533C">
        <w:t>The Contractor shall provide and maintain the performance bond and the labour and material payment bond until the expiration of the warranty period in the form of:</w:t>
      </w:r>
      <w:bookmarkEnd w:id="288"/>
    </w:p>
    <w:p w14:paraId="0212EBCA" w14:textId="77777777" w:rsidR="009F7206" w:rsidRPr="005F533C" w:rsidRDefault="009F7206" w:rsidP="009F7206">
      <w:pPr>
        <w:pStyle w:val="ClauseList"/>
      </w:pPr>
      <w:bookmarkStart w:id="290" w:name="_Ref481907583"/>
      <w:bookmarkStart w:id="291" w:name="_Ref193967270"/>
      <w:bookmarkStart w:id="292" w:name="_Hlk194305247"/>
      <w:r w:rsidRPr="005F533C">
        <w:t>a performance bond of a company registered to conduct the business of a surety in Manitoba</w:t>
      </w:r>
      <w:r w:rsidR="001755F2" w:rsidRPr="005F533C">
        <w:t xml:space="preserve">, </w:t>
      </w:r>
      <w:r w:rsidRPr="005F533C">
        <w:t xml:space="preserve">in the amount of fifty percent (50%) of the Contract Price; </w:t>
      </w:r>
      <w:bookmarkEnd w:id="290"/>
      <w:r w:rsidR="00E10AC0" w:rsidRPr="005F533C">
        <w:t>and</w:t>
      </w:r>
      <w:bookmarkEnd w:id="291"/>
    </w:p>
    <w:p w14:paraId="2AEC4AD3" w14:textId="77777777" w:rsidR="00E10AC0" w:rsidRPr="005F533C" w:rsidRDefault="00E10AC0" w:rsidP="009F7206">
      <w:pPr>
        <w:pStyle w:val="ClauseList"/>
      </w:pPr>
      <w:bookmarkStart w:id="293" w:name="_Ref194307948"/>
      <w:r w:rsidRPr="005F533C">
        <w:t>labour and material payment bond of a company registered to conduct the business of a surety in Manitoba, in an amount equal to fifty percent (50%) of the Contract Price.</w:t>
      </w:r>
      <w:bookmarkEnd w:id="293"/>
    </w:p>
    <w:p w14:paraId="45FF3B19" w14:textId="77777777" w:rsidR="00E10AC0" w:rsidRPr="005F533C" w:rsidRDefault="00E10AC0" w:rsidP="00E10AC0">
      <w:pPr>
        <w:pStyle w:val="SubClause"/>
      </w:pPr>
      <w:r w:rsidRPr="005F533C">
        <w:t>Bonds are available at:</w:t>
      </w:r>
    </w:p>
    <w:p w14:paraId="6B8B12A2" w14:textId="77777777" w:rsidR="00FB1E32" w:rsidRPr="005F533C" w:rsidRDefault="00FB1E32" w:rsidP="00E10AC0">
      <w:pPr>
        <w:pStyle w:val="SubClauseList"/>
      </w:pPr>
      <w:r w:rsidRPr="005F533C">
        <w:t>Performance Bond</w:t>
      </w:r>
      <w:r w:rsidR="006667E5" w:rsidRPr="005F533C">
        <w:t xml:space="preserve"> </w:t>
      </w:r>
      <w:hyperlink r:id="rId30" w:history="1">
        <w:r w:rsidR="006667E5" w:rsidRPr="005F533C">
          <w:rPr>
            <w:rStyle w:val="Hyperlink"/>
          </w:rPr>
          <w:t>https://www.winnipeg.ca//media/4928/</w:t>
        </w:r>
      </w:hyperlink>
      <w:r w:rsidR="006667E5" w:rsidRPr="005F533C">
        <w:t xml:space="preserve"> </w:t>
      </w:r>
    </w:p>
    <w:p w14:paraId="5156C7E9" w14:textId="77777777" w:rsidR="003C501E" w:rsidRPr="005F533C" w:rsidRDefault="003C501E" w:rsidP="00E10AC0">
      <w:pPr>
        <w:pStyle w:val="SubClauseSubList"/>
      </w:pPr>
      <w:r w:rsidRPr="005F533C">
        <w:t xml:space="preserve">Performance Bond </w:t>
      </w:r>
      <w:r w:rsidR="00E10AC0" w:rsidRPr="005F533C">
        <w:t xml:space="preserve">– Schedule A - Form of Notice </w:t>
      </w:r>
      <w:hyperlink r:id="rId31" w:history="1">
        <w:r w:rsidR="00D5217B" w:rsidRPr="005F533C">
          <w:rPr>
            <w:rStyle w:val="Hyperlink"/>
          </w:rPr>
          <w:t>https://www.winnipeg.ca/media/4831/</w:t>
        </w:r>
      </w:hyperlink>
      <w:r w:rsidR="00D5217B" w:rsidRPr="005F533C">
        <w:t xml:space="preserve"> </w:t>
      </w:r>
    </w:p>
    <w:p w14:paraId="0940279D" w14:textId="77777777" w:rsidR="003C501E" w:rsidRPr="005F533C" w:rsidRDefault="003C501E" w:rsidP="00E10AC0">
      <w:pPr>
        <w:pStyle w:val="SubClauseSubList"/>
      </w:pPr>
      <w:r w:rsidRPr="005F533C">
        <w:t xml:space="preserve">Performance Bond </w:t>
      </w:r>
      <w:r w:rsidR="00E10AC0" w:rsidRPr="005F533C">
        <w:t xml:space="preserve">– Schedule B – Surety’s Acknowledgement </w:t>
      </w:r>
      <w:r w:rsidRPr="005F533C">
        <w:t xml:space="preserve"> </w:t>
      </w:r>
      <w:hyperlink r:id="rId32" w:history="1">
        <w:r w:rsidR="00E10AC0" w:rsidRPr="005F533C">
          <w:rPr>
            <w:rStyle w:val="Hyperlink"/>
          </w:rPr>
          <w:t>https://www.winnipeg.ca/media/4832/</w:t>
        </w:r>
      </w:hyperlink>
      <w:r w:rsidR="00E10AC0" w:rsidRPr="005F533C">
        <w:t xml:space="preserve"> </w:t>
      </w:r>
    </w:p>
    <w:p w14:paraId="7D3C7013" w14:textId="77777777" w:rsidR="003C501E" w:rsidRPr="005F533C" w:rsidRDefault="003C501E" w:rsidP="00E10AC0">
      <w:pPr>
        <w:pStyle w:val="SubClauseSubList"/>
      </w:pPr>
      <w:r w:rsidRPr="005F533C">
        <w:t xml:space="preserve">Performance Bond </w:t>
      </w:r>
      <w:r w:rsidR="00E10AC0" w:rsidRPr="005F533C">
        <w:t>– Schedule C – Surety’s Position</w:t>
      </w:r>
      <w:r w:rsidRPr="005F533C">
        <w:t xml:space="preserve"> </w:t>
      </w:r>
      <w:hyperlink r:id="rId33" w:history="1">
        <w:r w:rsidR="00E10AC0" w:rsidRPr="005F533C">
          <w:rPr>
            <w:rStyle w:val="Hyperlink"/>
          </w:rPr>
          <w:t>https://www.winnipeg.ca/media/4833/</w:t>
        </w:r>
      </w:hyperlink>
    </w:p>
    <w:p w14:paraId="12A47208" w14:textId="77777777" w:rsidR="00FB1E32" w:rsidRPr="005F533C" w:rsidRDefault="00FB1E32" w:rsidP="00E10AC0">
      <w:pPr>
        <w:pStyle w:val="SubClauseList"/>
      </w:pPr>
      <w:r w:rsidRPr="005F533C">
        <w:t>L</w:t>
      </w:r>
      <w:r w:rsidR="0032070F" w:rsidRPr="005F533C">
        <w:t>abour &amp; Material Payment</w:t>
      </w:r>
      <w:r w:rsidRPr="005F533C">
        <w:t xml:space="preserve"> Bond </w:t>
      </w:r>
      <w:hyperlink r:id="rId34" w:history="1">
        <w:r w:rsidR="006667E5" w:rsidRPr="005F533C">
          <w:rPr>
            <w:rStyle w:val="Hyperlink"/>
          </w:rPr>
          <w:t>https://www.winnipeg.ca//media/4930/</w:t>
        </w:r>
      </w:hyperlink>
      <w:r w:rsidR="006667E5" w:rsidRPr="005F533C">
        <w:rPr>
          <w:rStyle w:val="Hyperlink"/>
        </w:rPr>
        <w:t xml:space="preserve"> </w:t>
      </w:r>
    </w:p>
    <w:p w14:paraId="49B74A63" w14:textId="77777777" w:rsidR="00E10AC0" w:rsidRPr="005F533C" w:rsidRDefault="005912DD" w:rsidP="00E10AC0">
      <w:pPr>
        <w:pStyle w:val="SubClauseSubList"/>
      </w:pPr>
      <w:r w:rsidRPr="005F533C">
        <w:t xml:space="preserve">L&amp;M Bond </w:t>
      </w:r>
      <w:r w:rsidR="00E10AC0" w:rsidRPr="005F533C">
        <w:t>– Schedule A – Notice of Claim</w:t>
      </w:r>
    </w:p>
    <w:p w14:paraId="17AD9B9F" w14:textId="77777777" w:rsidR="009F7206" w:rsidRPr="005F533C" w:rsidRDefault="00E10AC0" w:rsidP="00E10AC0">
      <w:pPr>
        <w:pStyle w:val="ClauseSubList"/>
        <w:numPr>
          <w:ilvl w:val="0"/>
          <w:numId w:val="0"/>
        </w:numPr>
        <w:ind w:left="2340"/>
      </w:pPr>
      <w:hyperlink r:id="rId35" w:history="1">
        <w:r w:rsidRPr="005F533C">
          <w:rPr>
            <w:rStyle w:val="Hyperlink"/>
          </w:rPr>
          <w:t>https://www.winnipeg.ca/media/4834/</w:t>
        </w:r>
      </w:hyperlink>
      <w:r w:rsidRPr="005F533C">
        <w:t xml:space="preserve"> </w:t>
      </w:r>
    </w:p>
    <w:p w14:paraId="7A37EC90" w14:textId="77777777" w:rsidR="00FB1BA5" w:rsidRPr="005F533C" w:rsidRDefault="00FB1E32" w:rsidP="00E10AC0">
      <w:pPr>
        <w:pStyle w:val="SubClauseSubList"/>
      </w:pPr>
      <w:r w:rsidRPr="005F533C">
        <w:t xml:space="preserve">L&amp;M Bond </w:t>
      </w:r>
      <w:r w:rsidR="00E10AC0" w:rsidRPr="005F533C">
        <w:t xml:space="preserve">– Schedule B – Acknowledgement of a Notice </w:t>
      </w:r>
    </w:p>
    <w:p w14:paraId="4E7B4D4B" w14:textId="77777777" w:rsidR="002E7210" w:rsidRPr="005F533C" w:rsidRDefault="00C21E7B" w:rsidP="002E7210">
      <w:pPr>
        <w:pStyle w:val="SubClauseSubList"/>
        <w:numPr>
          <w:ilvl w:val="0"/>
          <w:numId w:val="0"/>
        </w:numPr>
        <w:ind w:left="2304"/>
        <w:rPr>
          <w:rStyle w:val="Hyperlink"/>
          <w:color w:val="auto"/>
          <w:u w:val="none"/>
        </w:rPr>
      </w:pPr>
      <w:hyperlink r:id="rId36" w:history="1">
        <w:r w:rsidRPr="005F533C">
          <w:rPr>
            <w:rStyle w:val="Hyperlink"/>
          </w:rPr>
          <w:t>https://www.winnipeg.ca/media/4835/</w:t>
        </w:r>
      </w:hyperlink>
    </w:p>
    <w:p w14:paraId="6B510F2F" w14:textId="77777777" w:rsidR="00E10AC0" w:rsidRPr="005F533C" w:rsidRDefault="00FB1E32" w:rsidP="00E10AC0">
      <w:pPr>
        <w:pStyle w:val="SubClauseSubList"/>
      </w:pPr>
      <w:r w:rsidRPr="005F533C">
        <w:t xml:space="preserve">L&amp;M Bond </w:t>
      </w:r>
      <w:r w:rsidR="00E10AC0" w:rsidRPr="005F533C">
        <w:t>– Schedule C – Surety’s Position</w:t>
      </w:r>
      <w:r w:rsidRPr="005F533C">
        <w:t xml:space="preserve"> </w:t>
      </w:r>
    </w:p>
    <w:p w14:paraId="1FC06F38" w14:textId="77777777" w:rsidR="00FB1E32" w:rsidRDefault="00E10AC0" w:rsidP="00E10AC0">
      <w:pPr>
        <w:pStyle w:val="ClauseSubList"/>
        <w:numPr>
          <w:ilvl w:val="0"/>
          <w:numId w:val="0"/>
        </w:numPr>
        <w:ind w:left="2340"/>
      </w:pPr>
      <w:hyperlink r:id="rId37" w:history="1">
        <w:r w:rsidRPr="005F533C">
          <w:rPr>
            <w:rStyle w:val="Hyperlink"/>
          </w:rPr>
          <w:t>https://www.winnipeg.ca/media/4836/</w:t>
        </w:r>
      </w:hyperlink>
      <w:r>
        <w:t xml:space="preserve"> </w:t>
      </w:r>
    </w:p>
    <w:p w14:paraId="3477759C" w14:textId="77777777" w:rsidR="00C9639E" w:rsidRDefault="00C9639E" w:rsidP="00CB75CF">
      <w:pPr>
        <w:pStyle w:val="SubClause"/>
      </w:pPr>
      <w:bookmarkStart w:id="294" w:name="_Hlk48654666"/>
      <w:bookmarkEnd w:id="287"/>
      <w:bookmarkEnd w:id="289"/>
      <w:bookmarkEnd w:id="292"/>
      <w:r>
        <w:t>Where the contract security is a performance bond, it may be submitted in hard copy or digital format.  If submitted in digital format the contract security must meet the following criteria:</w:t>
      </w:r>
    </w:p>
    <w:p w14:paraId="65E7B956" w14:textId="77777777" w:rsidR="00C9639E" w:rsidRDefault="00C9639E" w:rsidP="00372B58">
      <w:pPr>
        <w:pStyle w:val="ClauseList"/>
        <w:numPr>
          <w:ilvl w:val="3"/>
          <w:numId w:val="29"/>
        </w:numPr>
        <w:tabs>
          <w:tab w:val="clear" w:pos="1296"/>
          <w:tab w:val="num" w:pos="1800"/>
        </w:tabs>
        <w:ind w:left="1800" w:hanging="450"/>
      </w:pPr>
      <w:r>
        <w:t xml:space="preserve">the version submitted by the Contractor must have valid digital signatures and </w:t>
      </w:r>
      <w:proofErr w:type="gramStart"/>
      <w:r>
        <w:t>seals;</w:t>
      </w:r>
      <w:proofErr w:type="gramEnd"/>
    </w:p>
    <w:p w14:paraId="05BE0604" w14:textId="77777777" w:rsidR="00C9639E" w:rsidRDefault="00C9639E" w:rsidP="00CB75CF">
      <w:pPr>
        <w:pStyle w:val="ClauseList"/>
        <w:tabs>
          <w:tab w:val="clear" w:pos="1296"/>
          <w:tab w:val="num" w:pos="1800"/>
        </w:tabs>
        <w:ind w:left="1800" w:hanging="450"/>
      </w:pPr>
      <w:bookmarkStart w:id="295" w:name="_Ref48654312"/>
      <w:r>
        <w:t xml:space="preserve">the version submitted by the Contractor must be verifiable by the </w:t>
      </w:r>
      <w:proofErr w:type="gramStart"/>
      <w:r>
        <w:t>City</w:t>
      </w:r>
      <w:proofErr w:type="gramEnd"/>
      <w:r>
        <w:t xml:space="preserve"> with respect to the totality and wholeness of the bond form, including: the content; all digital signatures and digital seals; with the surety company, or an approved verification service provider of the surety company.</w:t>
      </w:r>
      <w:bookmarkEnd w:id="295"/>
    </w:p>
    <w:p w14:paraId="65F97EE6" w14:textId="77777777" w:rsidR="00C9639E" w:rsidRDefault="00C9639E" w:rsidP="00CB75CF">
      <w:pPr>
        <w:pStyle w:val="ClauseList"/>
        <w:tabs>
          <w:tab w:val="clear" w:pos="1296"/>
          <w:tab w:val="num" w:pos="1800"/>
        </w:tabs>
        <w:ind w:left="1800" w:hanging="450"/>
      </w:pPr>
      <w:r>
        <w:lastRenderedPageBreak/>
        <w:t xml:space="preserve">the version submitted must be viewable, printable and storable in standard electronic file formats compatible with the </w:t>
      </w:r>
      <w:proofErr w:type="gramStart"/>
      <w:r>
        <w:t>City</w:t>
      </w:r>
      <w:proofErr w:type="gramEnd"/>
      <w:r>
        <w:t xml:space="preserve">, and in a single file. Allowable formats include pdf. </w:t>
      </w:r>
    </w:p>
    <w:p w14:paraId="2F862748" w14:textId="77777777" w:rsidR="00C9639E" w:rsidRDefault="00C9639E" w:rsidP="00CB75CF">
      <w:pPr>
        <w:pStyle w:val="ClauseList"/>
        <w:tabs>
          <w:tab w:val="clear" w:pos="1296"/>
          <w:tab w:val="num" w:pos="1800"/>
        </w:tabs>
        <w:ind w:left="1800" w:hanging="450"/>
      </w:pPr>
      <w:r>
        <w:t>the verification may be conducted by the City immediately or at any time during the life of the bond and at the discretion of the City with no requirement for passwords or fees.</w:t>
      </w:r>
    </w:p>
    <w:p w14:paraId="489DB3F2" w14:textId="27E57A19" w:rsidR="00C9639E" w:rsidRDefault="00C9639E" w:rsidP="00CB75CF">
      <w:pPr>
        <w:pStyle w:val="ClauseList"/>
        <w:tabs>
          <w:tab w:val="clear" w:pos="1296"/>
          <w:tab w:val="num" w:pos="1800"/>
        </w:tabs>
        <w:ind w:left="1800" w:hanging="450"/>
      </w:pPr>
      <w:r>
        <w:t xml:space="preserve">the results of the verification must provide a clear, immediate and printable indication of pass or fail regarding </w:t>
      </w:r>
      <w:r>
        <w:fldChar w:fldCharType="begin"/>
      </w:r>
      <w:r>
        <w:instrText xml:space="preserve"> REF _Ref48654312 \w \h </w:instrText>
      </w:r>
      <w:r>
        <w:fldChar w:fldCharType="separate"/>
      </w:r>
      <w:r w:rsidR="00DF36AE">
        <w:t>D10.1(b)</w:t>
      </w:r>
      <w:r>
        <w:fldChar w:fldCharType="end"/>
      </w:r>
      <w:r>
        <w:t>.</w:t>
      </w:r>
    </w:p>
    <w:p w14:paraId="650D2CFE" w14:textId="77777777" w:rsidR="00C9639E" w:rsidRDefault="00C9639E" w:rsidP="00CB75CF">
      <w:pPr>
        <w:pStyle w:val="SubClause"/>
      </w:pPr>
      <w:r>
        <w:t xml:space="preserve">Digital bonds failing the verification process will not </w:t>
      </w:r>
      <w:proofErr w:type="gramStart"/>
      <w:r>
        <w:t>be considered to be</w:t>
      </w:r>
      <w:proofErr w:type="gramEnd"/>
      <w:r>
        <w:t xml:space="preserve"> valid and may be determined to be an event of default in accordance with C18.1.  If a digital bond fails the verification process, the Contractor may provide a replacement bond (in hard copy or digital format) within seven (7) Calendar Days of the City’s request or within such greater </w:t>
      </w:r>
      <w:proofErr w:type="gramStart"/>
      <w:r>
        <w:t>period of time</w:t>
      </w:r>
      <w:proofErr w:type="gramEnd"/>
      <w:r>
        <w:t xml:space="preserve"> as the City in</w:t>
      </w:r>
      <w:r w:rsidR="0026573D">
        <w:t xml:space="preserve"> their </w:t>
      </w:r>
      <w:r>
        <w:t>discretion, exercised reasonably, allows.</w:t>
      </w:r>
    </w:p>
    <w:p w14:paraId="4584038F" w14:textId="77777777" w:rsidR="00C9639E" w:rsidRDefault="00C9639E" w:rsidP="00CB75CF">
      <w:pPr>
        <w:pStyle w:val="SubClause"/>
      </w:pPr>
      <w:r>
        <w:t>Digital bonds passing the verification process will be treated as original and authentic.</w:t>
      </w:r>
      <w:bookmarkEnd w:id="294"/>
    </w:p>
    <w:p w14:paraId="6A6EF758" w14:textId="77777777" w:rsidR="00F8678F" w:rsidRDefault="00F8678F" w:rsidP="00F8678F">
      <w:pPr>
        <w:pStyle w:val="Clause"/>
      </w:pPr>
      <w:bookmarkStart w:id="296" w:name="_Hlk213421382"/>
      <w:r>
        <w:t>The Contractor shall provide:</w:t>
      </w:r>
    </w:p>
    <w:p w14:paraId="3E13E0D5" w14:textId="14BCCA22" w:rsidR="00F8678F" w:rsidRDefault="00F8678F" w:rsidP="00F8678F">
      <w:pPr>
        <w:pStyle w:val="ClauseList"/>
      </w:pPr>
      <w:r>
        <w:t>the required Contract Security to:</w:t>
      </w:r>
    </w:p>
    <w:p w14:paraId="1BA51A81" w14:textId="77777777" w:rsidR="00F8678F" w:rsidRDefault="00F8678F" w:rsidP="00F8678F">
      <w:pPr>
        <w:pStyle w:val="ClauseList"/>
        <w:numPr>
          <w:ilvl w:val="0"/>
          <w:numId w:val="0"/>
        </w:numPr>
        <w:ind w:left="1296"/>
      </w:pPr>
    </w:p>
    <w:p w14:paraId="27F69983" w14:textId="77777777" w:rsidR="00F8678F" w:rsidRDefault="00F8678F" w:rsidP="00F8678F">
      <w:pPr>
        <w:pStyle w:val="ClauseList"/>
        <w:numPr>
          <w:ilvl w:val="0"/>
          <w:numId w:val="0"/>
        </w:numPr>
        <w:spacing w:before="0"/>
        <w:ind w:left="1354" w:hanging="58"/>
      </w:pPr>
      <w:r>
        <w:t>The City of Winnipeg</w:t>
      </w:r>
    </w:p>
    <w:p w14:paraId="3A6BF77A" w14:textId="7A9D5040" w:rsidR="00F8678F" w:rsidRDefault="00F8678F" w:rsidP="00F8678F">
      <w:pPr>
        <w:pStyle w:val="ClauseList"/>
        <w:numPr>
          <w:ilvl w:val="0"/>
          <w:numId w:val="0"/>
        </w:numPr>
        <w:spacing w:before="0"/>
        <w:ind w:left="1354" w:hanging="58"/>
      </w:pPr>
      <w:r>
        <w:t>Legal Services Department</w:t>
      </w:r>
    </w:p>
    <w:p w14:paraId="7348EBA6" w14:textId="77777777" w:rsidR="00F8678F" w:rsidRDefault="00F8678F" w:rsidP="00F8678F">
      <w:pPr>
        <w:pStyle w:val="ClauseList"/>
        <w:numPr>
          <w:ilvl w:val="0"/>
          <w:numId w:val="0"/>
        </w:numPr>
        <w:spacing w:before="0"/>
        <w:ind w:left="1354" w:hanging="58"/>
      </w:pPr>
      <w:r>
        <w:t>185 King Street, 3</w:t>
      </w:r>
      <w:r w:rsidRPr="001B4A79">
        <w:rPr>
          <w:vertAlign w:val="superscript"/>
        </w:rPr>
        <w:t>rd</w:t>
      </w:r>
      <w:r>
        <w:t xml:space="preserve"> Floor</w:t>
      </w:r>
    </w:p>
    <w:p w14:paraId="4F852A3A" w14:textId="77777777" w:rsidR="00F8678F" w:rsidRDefault="00F8678F" w:rsidP="00F8678F">
      <w:pPr>
        <w:pStyle w:val="ClauseList"/>
        <w:numPr>
          <w:ilvl w:val="0"/>
          <w:numId w:val="0"/>
        </w:numPr>
        <w:spacing w:before="0"/>
        <w:ind w:left="1354" w:hanging="58"/>
      </w:pPr>
      <w:r>
        <w:t>Winnipeg, MB R3B 1J1</w:t>
      </w:r>
    </w:p>
    <w:p w14:paraId="42B1D4B4" w14:textId="77777777" w:rsidR="00F8678F" w:rsidRDefault="00F8678F" w:rsidP="00F8678F">
      <w:pPr>
        <w:pStyle w:val="ClauseList"/>
        <w:numPr>
          <w:ilvl w:val="0"/>
          <w:numId w:val="0"/>
        </w:numPr>
        <w:spacing w:before="0"/>
        <w:ind w:left="1354" w:hanging="58"/>
      </w:pPr>
    </w:p>
    <w:p w14:paraId="3B39CADE" w14:textId="6E838C87" w:rsidR="00F8678F" w:rsidRDefault="00F8678F" w:rsidP="00F8678F">
      <w:pPr>
        <w:pStyle w:val="ClauseList"/>
      </w:pPr>
      <w:r>
        <w:t>The Contract Administrator with copies of the required Contract Security.</w:t>
      </w:r>
    </w:p>
    <w:p w14:paraId="33287972" w14:textId="77777777" w:rsidR="00F8678F" w:rsidRDefault="00F8678F" w:rsidP="00F8678F">
      <w:pPr>
        <w:pStyle w:val="ClauseList"/>
        <w:numPr>
          <w:ilvl w:val="0"/>
          <w:numId w:val="0"/>
        </w:numPr>
        <w:spacing w:before="0"/>
        <w:ind w:left="1354" w:hanging="58"/>
      </w:pPr>
    </w:p>
    <w:p w14:paraId="32C7D93D" w14:textId="2273ECE1" w:rsidR="00F8678F" w:rsidRDefault="00F8678F" w:rsidP="00F8678F">
      <w:pPr>
        <w:pStyle w:val="ClauseList"/>
        <w:numPr>
          <w:ilvl w:val="0"/>
          <w:numId w:val="0"/>
        </w:numPr>
        <w:spacing w:before="0"/>
        <w:ind w:left="1260"/>
      </w:pPr>
      <w:r>
        <w:t>within seven (7) Calendar Days of notification of the award of the Contract and prior to the commencement of any Work on the Site.</w:t>
      </w:r>
    </w:p>
    <w:bookmarkEnd w:id="296"/>
    <w:p w14:paraId="560331AC" w14:textId="77777777" w:rsidR="009F7206" w:rsidRPr="00C0341F" w:rsidRDefault="009F7206" w:rsidP="009F7206">
      <w:pPr>
        <w:pStyle w:val="Clause"/>
      </w:pPr>
      <w:r w:rsidRPr="00C0341F">
        <w:t xml:space="preserve">The Contractor shall, as soon as practicable after </w:t>
      </w:r>
      <w:proofErr w:type="gramStart"/>
      <w:r w:rsidRPr="00C0341F">
        <w:t>entering into</w:t>
      </w:r>
      <w:proofErr w:type="gramEnd"/>
      <w:r w:rsidRPr="00C0341F">
        <w:t xml:space="preserve"> a contract with a Subcontractor</w:t>
      </w:r>
      <w:r>
        <w:t>:</w:t>
      </w:r>
    </w:p>
    <w:p w14:paraId="53958201" w14:textId="3C58CC7E" w:rsidR="009F7206" w:rsidRPr="005F533C" w:rsidRDefault="009F7206" w:rsidP="009F7206">
      <w:pPr>
        <w:pStyle w:val="ClauseList"/>
      </w:pPr>
      <w:r w:rsidRPr="005F533C">
        <w:t>give the Subcontractor written notice of the existence of the labour and material payment bond in</w:t>
      </w:r>
      <w:r w:rsidR="00291C84" w:rsidRPr="005F533C">
        <w:t xml:space="preserve"> </w:t>
      </w:r>
      <w:r w:rsidR="00291C84" w:rsidRPr="005F533C">
        <w:fldChar w:fldCharType="begin"/>
      </w:r>
      <w:r w:rsidR="00291C84" w:rsidRPr="005F533C">
        <w:instrText xml:space="preserve"> REF _Ref194307948 \r \h </w:instrText>
      </w:r>
      <w:r w:rsidR="000C709A" w:rsidRPr="005F533C">
        <w:instrText xml:space="preserve"> \* MERGEFORMAT </w:instrText>
      </w:r>
      <w:r w:rsidR="00291C84" w:rsidRPr="005F533C">
        <w:fldChar w:fldCharType="separate"/>
      </w:r>
      <w:r w:rsidR="00DF36AE">
        <w:t>D10.1(b)</w:t>
      </w:r>
      <w:r w:rsidR="00291C84" w:rsidRPr="005F533C">
        <w:fldChar w:fldCharType="end"/>
      </w:r>
      <w:r w:rsidRPr="005F533C">
        <w:t>; and</w:t>
      </w:r>
    </w:p>
    <w:p w14:paraId="29A93722" w14:textId="77777777" w:rsidR="00F55F45" w:rsidRDefault="009F7206" w:rsidP="009F7206">
      <w:pPr>
        <w:pStyle w:val="ClauseList"/>
      </w:pPr>
      <w:r w:rsidRPr="00C0341F">
        <w:t>post a notice of the bond and/or a copy of that bond in a conspicuous location at the Site of the Work</w:t>
      </w:r>
      <w:r>
        <w:t>.</w:t>
      </w:r>
    </w:p>
    <w:p w14:paraId="5BB4D3DD" w14:textId="77777777" w:rsidR="00C62626" w:rsidRDefault="00C62626">
      <w:pPr>
        <w:pStyle w:val="CLAUSEHEADING"/>
      </w:pPr>
      <w:bookmarkStart w:id="297" w:name="_Ref482429245"/>
      <w:bookmarkStart w:id="298" w:name="_Ref482429522"/>
      <w:bookmarkStart w:id="299" w:name="_Ref482430299"/>
      <w:bookmarkStart w:id="300" w:name="_Toc482432365"/>
      <w:bookmarkStart w:id="301" w:name="_Toc3968698"/>
      <w:bookmarkStart w:id="302" w:name="_Ref48723669"/>
      <w:bookmarkStart w:id="303" w:name="_Ref73239704"/>
      <w:bookmarkStart w:id="304" w:name="_Toc212451624"/>
      <w:r>
        <w:t>Detailed Prices</w:t>
      </w:r>
      <w:bookmarkEnd w:id="297"/>
      <w:bookmarkEnd w:id="298"/>
      <w:bookmarkEnd w:id="299"/>
      <w:bookmarkEnd w:id="300"/>
      <w:bookmarkEnd w:id="301"/>
      <w:bookmarkEnd w:id="302"/>
      <w:bookmarkEnd w:id="303"/>
      <w:bookmarkEnd w:id="304"/>
    </w:p>
    <w:p w14:paraId="4330AE2F" w14:textId="4F9375C7" w:rsidR="00C62626" w:rsidRDefault="00C62626">
      <w:pPr>
        <w:pStyle w:val="Comment"/>
      </w:pPr>
      <w:r>
        <w:t xml:space="preserve">SPEC NOTE: Use </w:t>
      </w:r>
      <w:r w:rsidR="004F6300">
        <w:fldChar w:fldCharType="begin"/>
      </w:r>
      <w:r w:rsidR="004F6300">
        <w:instrText xml:space="preserve"> REF _Ref482429245 \w \h </w:instrText>
      </w:r>
      <w:r w:rsidR="004F6300">
        <w:fldChar w:fldCharType="separate"/>
      </w:r>
      <w:r w:rsidR="00DF36AE">
        <w:t>D11</w:t>
      </w:r>
      <w:r w:rsidR="004F6300">
        <w:fldChar w:fldCharType="end"/>
      </w:r>
      <w:r>
        <w:t xml:space="preserve"> only where a detailed price breakdown is required for administrative purposes, e.g., progress payments, and Form I: Detailed Prices is included in the </w:t>
      </w:r>
      <w:r w:rsidR="009F22C6">
        <w:t>Tender</w:t>
      </w:r>
      <w:r>
        <w:t>.</w:t>
      </w:r>
    </w:p>
    <w:p w14:paraId="3D97264E" w14:textId="3932A7C5" w:rsidR="00C62626" w:rsidRDefault="00C62626">
      <w:pPr>
        <w:pStyle w:val="Clause"/>
      </w:pPr>
      <w:r>
        <w:t>The Contractor shall provide the Contract Administrator with a detailed price breakdown (Form I: Detailed Prices) at least two (2) Business Days prior to the commencement of any Work on the Site</w:t>
      </w:r>
      <w:r w:rsidR="00EF06F1">
        <w:t>.</w:t>
      </w:r>
    </w:p>
    <w:p w14:paraId="6AA54105" w14:textId="77777777" w:rsidR="00C62626" w:rsidRDefault="00C62626">
      <w:pPr>
        <w:pStyle w:val="Clause"/>
      </w:pPr>
      <w:r>
        <w:t>The Contractor shall state a price for each item or sub-item of the Work identified on Form I: Detailed Prices.  The detailed prices must be consistent with the price(s) provided in the Contractor’s Bid.</w:t>
      </w:r>
    </w:p>
    <w:p w14:paraId="60BC4FFB" w14:textId="77777777" w:rsidR="00C62626" w:rsidRDefault="00C62626">
      <w:pPr>
        <w:pStyle w:val="CLAUSEHEADING"/>
      </w:pPr>
      <w:bookmarkStart w:id="305" w:name="_Ref482429265"/>
      <w:bookmarkStart w:id="306" w:name="_Ref482429536"/>
      <w:bookmarkStart w:id="307" w:name="_Ref482430341"/>
      <w:bookmarkStart w:id="308" w:name="_Toc482432366"/>
      <w:bookmarkStart w:id="309" w:name="_Toc3968699"/>
      <w:bookmarkStart w:id="310" w:name="_Toc212451625"/>
      <w:r>
        <w:lastRenderedPageBreak/>
        <w:t>Subcontractor List</w:t>
      </w:r>
      <w:bookmarkEnd w:id="305"/>
      <w:bookmarkEnd w:id="306"/>
      <w:bookmarkEnd w:id="307"/>
      <w:bookmarkEnd w:id="308"/>
      <w:bookmarkEnd w:id="309"/>
      <w:bookmarkEnd w:id="310"/>
    </w:p>
    <w:p w14:paraId="335530FE" w14:textId="7093166B" w:rsidR="00C62626" w:rsidRDefault="00C62626" w:rsidP="000F2B5D">
      <w:pPr>
        <w:pStyle w:val="Comment"/>
      </w:pPr>
      <w:r>
        <w:t xml:space="preserve">SPEC NOTE: Use </w:t>
      </w:r>
      <w:r w:rsidR="00116085">
        <w:fldChar w:fldCharType="begin"/>
      </w:r>
      <w:r w:rsidR="00116085">
        <w:instrText xml:space="preserve"> REF _Ref482429265 \w \h </w:instrText>
      </w:r>
      <w:r w:rsidR="00116085">
        <w:fldChar w:fldCharType="separate"/>
      </w:r>
      <w:r w:rsidR="00DF36AE">
        <w:t>D12</w:t>
      </w:r>
      <w:r w:rsidR="00116085">
        <w:fldChar w:fldCharType="end"/>
      </w:r>
      <w:r>
        <w:t xml:space="preserve"> only if the names of Subcontractors are required for administrative purposes, </w:t>
      </w:r>
      <w:proofErr w:type="gramStart"/>
      <w:r>
        <w:t>e.g</w:t>
      </w:r>
      <w:r w:rsidR="000F2B5D">
        <w:t>.,</w:t>
      </w:r>
      <w:r>
        <w:t>(</w:t>
      </w:r>
      <w:proofErr w:type="gramEnd"/>
      <w:r>
        <w:t>a)</w:t>
      </w:r>
      <w:r>
        <w:tab/>
        <w:t xml:space="preserve">if Subcontractors for key portions of the Work were named in the </w:t>
      </w:r>
      <w:r w:rsidR="009562CF">
        <w:t>Bid</w:t>
      </w:r>
      <w:r>
        <w:t xml:space="preserve">, to confirm that no unapproved substitutions have been </w:t>
      </w:r>
      <w:proofErr w:type="gramStart"/>
      <w:r>
        <w:t>made;</w:t>
      </w:r>
      <w:proofErr w:type="gramEnd"/>
    </w:p>
    <w:p w14:paraId="66454DD2" w14:textId="77777777" w:rsidR="00C62626" w:rsidRDefault="00C62626">
      <w:pPr>
        <w:pStyle w:val="Comment"/>
        <w:spacing w:before="0"/>
      </w:pPr>
      <w:r>
        <w:t>(b)</w:t>
      </w:r>
      <w:r>
        <w:tab/>
        <w:t xml:space="preserve">to confirm that no Subcontractors are suspended or </w:t>
      </w:r>
      <w:proofErr w:type="gramStart"/>
      <w:r>
        <w:t>debarred;</w:t>
      </w:r>
      <w:proofErr w:type="gramEnd"/>
    </w:p>
    <w:p w14:paraId="0BC7716C" w14:textId="77777777" w:rsidR="00C62626" w:rsidRDefault="00C62626">
      <w:pPr>
        <w:pStyle w:val="Comment"/>
        <w:spacing w:before="0"/>
      </w:pPr>
      <w:r>
        <w:t>(c)</w:t>
      </w:r>
      <w:r>
        <w:tab/>
        <w:t xml:space="preserve">if the City is providing wrap-up insurance for the project, to provide the Insurance Branch with necessary </w:t>
      </w:r>
      <w:proofErr w:type="gramStart"/>
      <w:r>
        <w:t>information;</w:t>
      </w:r>
      <w:proofErr w:type="gramEnd"/>
    </w:p>
    <w:p w14:paraId="7D56E092" w14:textId="77777777" w:rsidR="00C62626" w:rsidRDefault="00C62626">
      <w:pPr>
        <w:pStyle w:val="Comment"/>
        <w:spacing w:before="0"/>
      </w:pPr>
      <w:r>
        <w:t>(d)</w:t>
      </w:r>
      <w:r>
        <w:tab/>
        <w:t>if persons other than the Contractor are responsible for security or access control for the Site, to identify who is authorized to access the Site.</w:t>
      </w:r>
    </w:p>
    <w:p w14:paraId="08F244EB" w14:textId="77777777" w:rsidR="00C62626" w:rsidRDefault="00C62626">
      <w:pPr>
        <w:pStyle w:val="Comment"/>
        <w:spacing w:before="0"/>
      </w:pPr>
      <w:r>
        <w:t>Include Form J: Subcontractors List.</w:t>
      </w:r>
    </w:p>
    <w:p w14:paraId="514A92DC" w14:textId="1A82E1F4" w:rsidR="00C62626" w:rsidRDefault="00C62626">
      <w:pPr>
        <w:pStyle w:val="Clause"/>
      </w:pPr>
      <w:r>
        <w:t>The Contractor shall provide the Contract Administrator with a complete list of the Subcontractors whom the Contractor proposes to engage (Form J: Subcontractor List) at least two (2) Business Days prior to the commencement of any Work on the Site.</w:t>
      </w:r>
    </w:p>
    <w:p w14:paraId="34F0D132" w14:textId="77777777" w:rsidR="00C62626" w:rsidRDefault="00C62626">
      <w:pPr>
        <w:pStyle w:val="CLAUSEHEADING"/>
      </w:pPr>
      <w:bookmarkStart w:id="311" w:name="_Ref482429284"/>
      <w:bookmarkStart w:id="312" w:name="_Ref482429557"/>
      <w:bookmarkStart w:id="313" w:name="_Ref482430376"/>
      <w:bookmarkStart w:id="314" w:name="_Toc482432367"/>
      <w:bookmarkStart w:id="315" w:name="_Toc3968700"/>
      <w:bookmarkStart w:id="316" w:name="_Toc212451626"/>
      <w:r>
        <w:t>Equipment List</w:t>
      </w:r>
      <w:bookmarkEnd w:id="311"/>
      <w:bookmarkEnd w:id="312"/>
      <w:bookmarkEnd w:id="313"/>
      <w:bookmarkEnd w:id="314"/>
      <w:bookmarkEnd w:id="315"/>
      <w:bookmarkEnd w:id="316"/>
    </w:p>
    <w:p w14:paraId="15964BC0" w14:textId="2941AEED" w:rsidR="00C62626" w:rsidRDefault="00C62626">
      <w:pPr>
        <w:pStyle w:val="Comment"/>
      </w:pPr>
      <w:r>
        <w:t xml:space="preserve">SPEC NOTE: Use </w:t>
      </w:r>
      <w:r w:rsidR="00116085">
        <w:fldChar w:fldCharType="begin"/>
      </w:r>
      <w:r w:rsidR="00116085">
        <w:instrText xml:space="preserve"> REF _Ref482429284 \w \h </w:instrText>
      </w:r>
      <w:r w:rsidR="00116085">
        <w:fldChar w:fldCharType="separate"/>
      </w:r>
      <w:r w:rsidR="00DF36AE">
        <w:t>D13</w:t>
      </w:r>
      <w:r w:rsidR="00116085">
        <w:fldChar w:fldCharType="end"/>
      </w:r>
      <w:r>
        <w:t xml:space="preserve"> only where an equipment list is required for administrative purposes and Form K: Equipment List is included in the </w:t>
      </w:r>
      <w:r w:rsidR="009F22C6">
        <w:t>Tender</w:t>
      </w:r>
      <w:r>
        <w:t>.</w:t>
      </w:r>
    </w:p>
    <w:p w14:paraId="41E4BD65" w14:textId="58E567E5" w:rsidR="00C62626" w:rsidRDefault="00C62626">
      <w:pPr>
        <w:pStyle w:val="Clause"/>
      </w:pPr>
      <w:r>
        <w:t>The Contractor shall provide the Contract Administrator with a complete list of the equipment which the Contractor proposes to utilize (Form K: Equipment List) at least two (2) Business Days prior to the commencement of any Work on the Site.</w:t>
      </w:r>
    </w:p>
    <w:p w14:paraId="7F42B1D1" w14:textId="77777777" w:rsidR="00C62626" w:rsidRDefault="00C62626">
      <w:pPr>
        <w:pStyle w:val="CLAUSEHEADING"/>
      </w:pPr>
      <w:bookmarkStart w:id="317" w:name="_Ref482429304"/>
      <w:bookmarkStart w:id="318" w:name="_Ref482429572"/>
      <w:bookmarkStart w:id="319" w:name="_Ref482430424"/>
      <w:bookmarkStart w:id="320" w:name="_Toc482432368"/>
      <w:bookmarkStart w:id="321" w:name="_Toc3968701"/>
      <w:bookmarkStart w:id="322" w:name="_Toc212451627"/>
      <w:r>
        <w:t>Detailed Work Schedule</w:t>
      </w:r>
      <w:bookmarkEnd w:id="317"/>
      <w:bookmarkEnd w:id="318"/>
      <w:bookmarkEnd w:id="319"/>
      <w:bookmarkEnd w:id="320"/>
      <w:bookmarkEnd w:id="321"/>
      <w:bookmarkEnd w:id="322"/>
    </w:p>
    <w:p w14:paraId="3CAC8EDF" w14:textId="5B33EB68" w:rsidR="00C62626" w:rsidRDefault="00C62626">
      <w:pPr>
        <w:pStyle w:val="Comment"/>
      </w:pPr>
      <w:r>
        <w:t xml:space="preserve">SPEC NOTE: Use </w:t>
      </w:r>
      <w:r w:rsidR="0056201F">
        <w:fldChar w:fldCharType="begin"/>
      </w:r>
      <w:r w:rsidR="0056201F">
        <w:instrText xml:space="preserve"> REF _Ref482429304 \w \h </w:instrText>
      </w:r>
      <w:r w:rsidR="0056201F">
        <w:fldChar w:fldCharType="separate"/>
      </w:r>
      <w:r w:rsidR="00DF36AE">
        <w:t>D14</w:t>
      </w:r>
      <w:r w:rsidR="0056201F">
        <w:fldChar w:fldCharType="end"/>
      </w:r>
      <w:r>
        <w:t xml:space="preserve"> only where a detailed work schedule is required for administrative purposes.</w:t>
      </w:r>
    </w:p>
    <w:p w14:paraId="42F1C2E0" w14:textId="53596968" w:rsidR="0044571D" w:rsidRPr="002F0FF8" w:rsidRDefault="0044571D" w:rsidP="0044571D">
      <w:pPr>
        <w:pStyle w:val="Comment"/>
      </w:pPr>
      <w:r w:rsidRPr="002F0FF8">
        <w:t xml:space="preserve">VERSION 1 - Use this version if Form L: Detailed Work Schedule is provided in the </w:t>
      </w:r>
      <w:r w:rsidR="009F22C6" w:rsidRPr="002F0FF8">
        <w:t>Tender</w:t>
      </w:r>
      <w:r w:rsidRPr="002F0FF8">
        <w:t xml:space="preserve">. </w:t>
      </w:r>
      <w:r w:rsidR="004E2131" w:rsidRPr="002F0FF8">
        <w:t>Form L must be consistent with</w:t>
      </w:r>
      <w:r w:rsidRPr="002F0FF8">
        <w:t xml:space="preserve"> </w:t>
      </w:r>
      <w:r w:rsidR="004E2131" w:rsidRPr="002F0FF8">
        <w:fldChar w:fldCharType="begin"/>
      </w:r>
      <w:r w:rsidR="004E2131" w:rsidRPr="002F0FF8">
        <w:instrText xml:space="preserve"> REF _Ref482428604 \r \h </w:instrText>
      </w:r>
      <w:r w:rsidR="002F0FF8">
        <w:instrText xml:space="preserve"> \* MERGEFORMAT </w:instrText>
      </w:r>
      <w:r w:rsidR="004E2131" w:rsidRPr="002F0FF8">
        <w:fldChar w:fldCharType="separate"/>
      </w:r>
      <w:r w:rsidR="00DF36AE">
        <w:t>D16</w:t>
      </w:r>
      <w:r w:rsidR="004E2131" w:rsidRPr="002F0FF8">
        <w:fldChar w:fldCharType="end"/>
      </w:r>
      <w:r w:rsidR="004E2131" w:rsidRPr="002F0FF8">
        <w:t xml:space="preserve">, </w:t>
      </w:r>
      <w:r w:rsidR="004E2131" w:rsidRPr="002F0FF8">
        <w:fldChar w:fldCharType="begin"/>
      </w:r>
      <w:r w:rsidR="004E2131" w:rsidRPr="002F0FF8">
        <w:instrText xml:space="preserve"> REF _Ref482428640 \r \h </w:instrText>
      </w:r>
      <w:r w:rsidR="002F0FF8">
        <w:instrText xml:space="preserve"> \* MERGEFORMAT </w:instrText>
      </w:r>
      <w:r w:rsidR="004E2131" w:rsidRPr="002F0FF8">
        <w:fldChar w:fldCharType="separate"/>
      </w:r>
      <w:r w:rsidR="00DF36AE">
        <w:t>D19</w:t>
      </w:r>
      <w:r w:rsidR="004E2131" w:rsidRPr="002F0FF8">
        <w:fldChar w:fldCharType="end"/>
      </w:r>
      <w:r w:rsidR="004E2131" w:rsidRPr="002F0FF8">
        <w:t xml:space="preserve">, </w:t>
      </w:r>
      <w:r w:rsidR="004E2131" w:rsidRPr="002F0FF8">
        <w:fldChar w:fldCharType="begin"/>
      </w:r>
      <w:r w:rsidR="004E2131" w:rsidRPr="002F0FF8">
        <w:instrText xml:space="preserve"> REF _Ref482428679 \r \h </w:instrText>
      </w:r>
      <w:r w:rsidR="002F0FF8">
        <w:instrText xml:space="preserve"> \* MERGEFORMAT </w:instrText>
      </w:r>
      <w:r w:rsidR="004E2131" w:rsidRPr="002F0FF8">
        <w:fldChar w:fldCharType="separate"/>
      </w:r>
      <w:r w:rsidR="00DF36AE">
        <w:t>D20</w:t>
      </w:r>
      <w:r w:rsidR="004E2131" w:rsidRPr="002F0FF8">
        <w:fldChar w:fldCharType="end"/>
      </w:r>
      <w:r w:rsidR="004E2131" w:rsidRPr="002F0FF8">
        <w:t xml:space="preserve">, </w:t>
      </w:r>
      <w:r w:rsidR="004E2131" w:rsidRPr="002F0FF8">
        <w:fldChar w:fldCharType="begin"/>
      </w:r>
      <w:r w:rsidR="004E2131" w:rsidRPr="002F0FF8">
        <w:instrText xml:space="preserve"> REF _Ref482428703 \r \h </w:instrText>
      </w:r>
      <w:r w:rsidR="002F0FF8">
        <w:instrText xml:space="preserve"> \* MERGEFORMAT </w:instrText>
      </w:r>
      <w:r w:rsidR="004E2131" w:rsidRPr="002F0FF8">
        <w:fldChar w:fldCharType="separate"/>
      </w:r>
      <w:r w:rsidR="00DF36AE">
        <w:t>D21</w:t>
      </w:r>
      <w:r w:rsidR="004E2131" w:rsidRPr="002F0FF8">
        <w:fldChar w:fldCharType="end"/>
      </w:r>
      <w:r w:rsidR="004E2131" w:rsidRPr="002F0FF8">
        <w:t xml:space="preserve"> &amp; </w:t>
      </w:r>
      <w:r w:rsidR="004E2131" w:rsidRPr="002F0FF8">
        <w:fldChar w:fldCharType="begin"/>
      </w:r>
      <w:r w:rsidR="004E2131" w:rsidRPr="002F0FF8">
        <w:instrText xml:space="preserve"> REF _Ref482429447 \r \h </w:instrText>
      </w:r>
      <w:r w:rsidR="002F0FF8">
        <w:instrText xml:space="preserve"> \* MERGEFORMAT </w:instrText>
      </w:r>
      <w:r w:rsidR="004E2131" w:rsidRPr="002F0FF8">
        <w:fldChar w:fldCharType="separate"/>
      </w:r>
      <w:r w:rsidR="00DF36AE">
        <w:t>D22</w:t>
      </w:r>
      <w:r w:rsidR="004E2131" w:rsidRPr="002F0FF8">
        <w:fldChar w:fldCharType="end"/>
      </w:r>
      <w:r w:rsidR="004E2131" w:rsidRPr="002F0FF8">
        <w:t>.</w:t>
      </w:r>
      <w:r w:rsidRPr="002F0FF8">
        <w:t>.</w:t>
      </w:r>
    </w:p>
    <w:p w14:paraId="4FCDD840" w14:textId="76E2FB6C" w:rsidR="0044571D" w:rsidRPr="002F0FF8" w:rsidRDefault="0044571D" w:rsidP="0044571D">
      <w:pPr>
        <w:pStyle w:val="Clause"/>
      </w:pPr>
      <w:r w:rsidRPr="002F0FF8">
        <w:t>The Contractor shall provide the Contract Administrator with a detailed work schedule (Form L: Detailed Work Schedule) at least two (2) Business Days prior to the commencement of any Work on the Site</w:t>
      </w:r>
      <w:r w:rsidR="004E2131" w:rsidRPr="002F0FF8">
        <w:t>.</w:t>
      </w:r>
    </w:p>
    <w:p w14:paraId="0E5406C4" w14:textId="77777777" w:rsidR="00C62626" w:rsidRPr="002F0FF8" w:rsidRDefault="00C62626">
      <w:pPr>
        <w:pStyle w:val="Comment"/>
      </w:pPr>
      <w:r w:rsidRPr="002F0FF8">
        <w:t xml:space="preserve">VERSION 2 - Use this version if Form L: Detailed Work Schedule is not provided in the </w:t>
      </w:r>
      <w:r w:rsidR="009F22C6" w:rsidRPr="002F0FF8">
        <w:t>Tender</w:t>
      </w:r>
      <w:r w:rsidRPr="002F0FF8">
        <w:t>.</w:t>
      </w:r>
    </w:p>
    <w:p w14:paraId="4894561C" w14:textId="47434D5D" w:rsidR="00C62626" w:rsidRPr="002F0FF8" w:rsidRDefault="00C62626" w:rsidP="00C2563D">
      <w:pPr>
        <w:pStyle w:val="Clause"/>
        <w:numPr>
          <w:ilvl w:val="2"/>
          <w:numId w:val="8"/>
        </w:numPr>
      </w:pPr>
      <w:bookmarkStart w:id="323" w:name="_Ref481909223"/>
      <w:r w:rsidRPr="002F0FF8">
        <w:t>The Contractor shall provide the Contract Administrator with a detailed work schedule at least two (2) Business Days</w:t>
      </w:r>
      <w:r w:rsidR="004E2131" w:rsidRPr="002F0FF8">
        <w:t xml:space="preserve"> prio</w:t>
      </w:r>
      <w:r w:rsidRPr="002F0FF8">
        <w:t>r to the commencement of any Work on the</w:t>
      </w:r>
      <w:r w:rsidR="0035266B" w:rsidRPr="002F0FF8">
        <w:t xml:space="preserve"> Site</w:t>
      </w:r>
      <w:r w:rsidR="004E2131" w:rsidRPr="002F0FF8">
        <w:t>.</w:t>
      </w:r>
      <w:bookmarkEnd w:id="323"/>
    </w:p>
    <w:p w14:paraId="7DB83FE4" w14:textId="77777777" w:rsidR="00C62626" w:rsidRPr="002F0FF8" w:rsidRDefault="00C62626">
      <w:pPr>
        <w:pStyle w:val="ClauseList"/>
      </w:pPr>
      <w:r w:rsidRPr="002F0FF8">
        <w:t>^</w:t>
      </w:r>
      <w:r w:rsidRPr="002F0FF8">
        <w:rPr>
          <w:rStyle w:val="CommentFont"/>
        </w:rPr>
        <w:t>SPEC NOTE: Identify any other conditions under which the Contractor will be permitted or required to adjust the schedule.</w:t>
      </w:r>
    </w:p>
    <w:p w14:paraId="20781839" w14:textId="77777777" w:rsidR="00C62626" w:rsidRDefault="00C62626">
      <w:pPr>
        <w:pStyle w:val="Clause"/>
      </w:pPr>
      <w:r>
        <w:t>The detailed work schedule shall consist of the following:</w:t>
      </w:r>
    </w:p>
    <w:p w14:paraId="3A460911" w14:textId="77777777" w:rsidR="00C62626" w:rsidRDefault="00C62626">
      <w:pPr>
        <w:pStyle w:val="Comment"/>
      </w:pPr>
      <w:r>
        <w:t>SPEC NOTE: Specify the format for the detailed work schedule.</w:t>
      </w:r>
    </w:p>
    <w:p w14:paraId="2BD69A28" w14:textId="77777777" w:rsidR="00C62626" w:rsidRDefault="00C62626">
      <w:pPr>
        <w:pStyle w:val="ClauseList"/>
      </w:pPr>
      <w:bookmarkStart w:id="324" w:name="_Ref481914734"/>
      <w:r>
        <w:t xml:space="preserve">a critical path method (C.P.M.) schedule for the </w:t>
      </w:r>
      <w:proofErr w:type="gramStart"/>
      <w:r>
        <w:t>Work;</w:t>
      </w:r>
      <w:bookmarkEnd w:id="324"/>
      <w:proofErr w:type="gramEnd"/>
    </w:p>
    <w:p w14:paraId="62E4C739" w14:textId="77777777" w:rsidR="00C62626" w:rsidRDefault="00C62626">
      <w:pPr>
        <w:pStyle w:val="ClauseList"/>
      </w:pPr>
      <w:bookmarkStart w:id="325" w:name="_Ref481914758"/>
      <w:r>
        <w:t xml:space="preserve">a Gantt chart for the Work based on the C.P.M. </w:t>
      </w:r>
      <w:proofErr w:type="gramStart"/>
      <w:r>
        <w:t>schedule;</w:t>
      </w:r>
      <w:bookmarkEnd w:id="325"/>
      <w:proofErr w:type="gramEnd"/>
    </w:p>
    <w:p w14:paraId="7DBBB59D" w14:textId="77777777" w:rsidR="00C62626" w:rsidRDefault="00C62626">
      <w:pPr>
        <w:pStyle w:val="ClauseList"/>
      </w:pPr>
      <w:bookmarkStart w:id="326" w:name="_Ref481914779"/>
      <w:bookmarkStart w:id="327" w:name="_Ref151349195"/>
      <w:r>
        <w:t xml:space="preserve">a daily manpower schedule for the </w:t>
      </w:r>
      <w:proofErr w:type="gramStart"/>
      <w:r>
        <w:t>Work</w:t>
      </w:r>
      <w:bookmarkEnd w:id="326"/>
      <w:r w:rsidR="00F459A0">
        <w:t>;</w:t>
      </w:r>
      <w:bookmarkEnd w:id="327"/>
      <w:proofErr w:type="gramEnd"/>
    </w:p>
    <w:p w14:paraId="2533350F" w14:textId="77777777" w:rsidR="00C62626" w:rsidRDefault="00F459A0">
      <w:pPr>
        <w:pStyle w:val="ClauseList"/>
      </w:pPr>
      <w:r>
        <w:t>^;</w:t>
      </w:r>
    </w:p>
    <w:p w14:paraId="38873F04" w14:textId="77777777" w:rsidR="00C62626" w:rsidRDefault="00C62626" w:rsidP="00A77743">
      <w:pPr>
        <w:spacing w:before="100"/>
        <w:ind w:left="864"/>
      </w:pPr>
      <w:r>
        <w:t>all acceptable to the Contract Administrator.</w:t>
      </w:r>
    </w:p>
    <w:p w14:paraId="378949A1" w14:textId="7A9C878C" w:rsidR="00C62626" w:rsidRDefault="00C62626">
      <w:pPr>
        <w:pStyle w:val="Clause"/>
      </w:pPr>
      <w:r>
        <w:t xml:space="preserve">Further to </w:t>
      </w:r>
      <w:r w:rsidR="00537AE9">
        <w:fldChar w:fldCharType="begin"/>
      </w:r>
      <w:r w:rsidR="00537AE9">
        <w:instrText xml:space="preserve"> REF _Ref481914734 \w \h </w:instrText>
      </w:r>
      <w:r w:rsidR="00537AE9">
        <w:fldChar w:fldCharType="separate"/>
      </w:r>
      <w:r w:rsidR="00DF36AE">
        <w:t>D14.2(a)</w:t>
      </w:r>
      <w:r w:rsidR="00537AE9">
        <w:fldChar w:fldCharType="end"/>
      </w:r>
      <w:r>
        <w:t xml:space="preserve">, the C.P.M. schedule shall clearly identify the start and completion dates of </w:t>
      </w:r>
      <w:proofErr w:type="gramStart"/>
      <w:r>
        <w:t>all of</w:t>
      </w:r>
      <w:proofErr w:type="gramEnd"/>
      <w:r>
        <w:t xml:space="preserve"> the following activities/tasks making up the Work as well as showing those activities/tasks on the critical path</w:t>
      </w:r>
      <w:r w:rsidR="00DF00C8">
        <w:t>.</w:t>
      </w:r>
    </w:p>
    <w:p w14:paraId="28DA82C7" w14:textId="77777777" w:rsidR="00C62626" w:rsidRDefault="00C62626">
      <w:pPr>
        <w:pStyle w:val="Comment"/>
      </w:pPr>
      <w:r>
        <w:lastRenderedPageBreak/>
        <w:t>SPEC NOTE: Identify:</w:t>
      </w:r>
    </w:p>
    <w:p w14:paraId="61D7C53D" w14:textId="77777777" w:rsidR="00C62626" w:rsidRDefault="00C62626">
      <w:pPr>
        <w:pStyle w:val="Comment"/>
        <w:spacing w:before="0"/>
      </w:pPr>
      <w:r>
        <w:t>(a)</w:t>
      </w:r>
      <w:r>
        <w:tab/>
        <w:t xml:space="preserve">the minimum list of activities/tasks to be included in the, e.g., the commencement date, Substantial Performance and Total Performance dates, milestone dates for critical stages of the Work, interim milestone dates, </w:t>
      </w:r>
      <w:proofErr w:type="gramStart"/>
      <w:r>
        <w:t>etc.;</w:t>
      </w:r>
      <w:proofErr w:type="gramEnd"/>
    </w:p>
    <w:p w14:paraId="2DB690CD" w14:textId="77777777" w:rsidR="00C62626" w:rsidRDefault="00C62626">
      <w:pPr>
        <w:pStyle w:val="Comment"/>
        <w:spacing w:before="0"/>
      </w:pPr>
      <w:r>
        <w:t>(b)</w:t>
      </w:r>
      <w:r>
        <w:tab/>
        <w:t xml:space="preserve">type(s) of schedule, e.g., C.P.M., Gantt, time-scaled-logic, </w:t>
      </w:r>
      <w:proofErr w:type="gramStart"/>
      <w:r>
        <w:t>etc.;</w:t>
      </w:r>
      <w:proofErr w:type="gramEnd"/>
    </w:p>
    <w:p w14:paraId="4FDDC191" w14:textId="77777777" w:rsidR="00C62626" w:rsidRDefault="00C62626">
      <w:pPr>
        <w:pStyle w:val="Comment"/>
        <w:spacing w:before="0"/>
      </w:pPr>
      <w:r>
        <w:t>(c)</w:t>
      </w:r>
      <w:r>
        <w:tab/>
        <w:t xml:space="preserve">format, e.g., computer generated schedule type such as Prima Vera with a computer disk file copy provided to the Contract </w:t>
      </w:r>
      <w:proofErr w:type="gramStart"/>
      <w:r>
        <w:t>Administrator;</w:t>
      </w:r>
      <w:proofErr w:type="gramEnd"/>
    </w:p>
    <w:p w14:paraId="0957C141" w14:textId="77777777" w:rsidR="00C62626" w:rsidRDefault="00C62626">
      <w:pPr>
        <w:pStyle w:val="Comment"/>
        <w:spacing w:before="0"/>
      </w:pPr>
      <w:r>
        <w:t>(d)</w:t>
      </w:r>
      <w:r>
        <w:tab/>
        <w:t xml:space="preserve">amount of detail, e.g., if the Contractor can only be able to reasonably provide a detailed schedule for first 1-3 months of the </w:t>
      </w:r>
      <w:r w:rsidR="000F0102">
        <w:t>contract</w:t>
      </w:r>
      <w:r>
        <w:t xml:space="preserve">, ask for detailed information in first part of schedule and less detail for remainder, with further detail to follow within a specified </w:t>
      </w:r>
      <w:proofErr w:type="gramStart"/>
      <w:r>
        <w:t>time period</w:t>
      </w:r>
      <w:proofErr w:type="gramEnd"/>
      <w:r>
        <w:t>.</w:t>
      </w:r>
    </w:p>
    <w:p w14:paraId="069D8B78" w14:textId="0E546FE9" w:rsidR="00C62626" w:rsidRDefault="00C62626">
      <w:pPr>
        <w:pStyle w:val="Clause"/>
      </w:pPr>
      <w:r>
        <w:t xml:space="preserve">Further to </w:t>
      </w:r>
      <w:r w:rsidR="000C4207">
        <w:fldChar w:fldCharType="begin"/>
      </w:r>
      <w:r w:rsidR="000C4207">
        <w:instrText xml:space="preserve"> REF _Ref481914758 \w \h </w:instrText>
      </w:r>
      <w:r w:rsidR="000C4207">
        <w:fldChar w:fldCharType="separate"/>
      </w:r>
      <w:r w:rsidR="00DF36AE">
        <w:t>D14.2(b)</w:t>
      </w:r>
      <w:r w:rsidR="000C4207">
        <w:fldChar w:fldCharType="end"/>
      </w:r>
      <w:r>
        <w:t>, the Gantt chart shall show the time on a weekly basis, required to carry out the Work of each trade, or specification division.  The time shall be on the horizontal axis, and the type of trade shall be on the vertical axis.</w:t>
      </w:r>
    </w:p>
    <w:p w14:paraId="64FC3E8D" w14:textId="72B43394" w:rsidR="00C62626" w:rsidRDefault="00C62626">
      <w:pPr>
        <w:pStyle w:val="Clause"/>
      </w:pPr>
      <w:r>
        <w:t xml:space="preserve">Further to </w:t>
      </w:r>
      <w:r w:rsidR="00C44C45">
        <w:fldChar w:fldCharType="begin"/>
      </w:r>
      <w:r w:rsidR="00C44C45">
        <w:instrText xml:space="preserve"> REF _Ref151349195 \w \h </w:instrText>
      </w:r>
      <w:r w:rsidR="00C44C45">
        <w:fldChar w:fldCharType="separate"/>
      </w:r>
      <w:r w:rsidR="00DF36AE">
        <w:t>D14.2(c)</w:t>
      </w:r>
      <w:r w:rsidR="00C44C45">
        <w:fldChar w:fldCharType="end"/>
      </w:r>
      <w:r>
        <w:t>, the daily manpower schedule shall list the daily number of individuals on the Site for each trade.</w:t>
      </w:r>
    </w:p>
    <w:p w14:paraId="3BF89DC3" w14:textId="77777777" w:rsidR="00EA04E5" w:rsidRPr="00F77043" w:rsidRDefault="00EA04E5" w:rsidP="00EA04E5">
      <w:pPr>
        <w:pStyle w:val="CLAUSEHEADING"/>
      </w:pPr>
      <w:bookmarkStart w:id="328" w:name="_Ref96433747"/>
      <w:bookmarkStart w:id="329" w:name="_Toc212451628"/>
      <w:r w:rsidRPr="00665D24">
        <w:t>Requirement for Site Accessibility Plan</w:t>
      </w:r>
      <w:bookmarkEnd w:id="328"/>
      <w:bookmarkEnd w:id="329"/>
    </w:p>
    <w:p w14:paraId="4BC902F4" w14:textId="77777777" w:rsidR="00EA04E5" w:rsidRPr="00F77043" w:rsidRDefault="00EA04E5" w:rsidP="00EA04E5">
      <w:pPr>
        <w:pStyle w:val="Comment"/>
      </w:pPr>
      <w:r w:rsidRPr="00F77043">
        <w:t>SPEC NOTE: Delete if not applicable to this Work.</w:t>
      </w:r>
    </w:p>
    <w:p w14:paraId="79831E8F" w14:textId="589C2FEF" w:rsidR="00EA04E5" w:rsidRPr="003A166C" w:rsidRDefault="00EA04E5" w:rsidP="003A166C">
      <w:pPr>
        <w:pStyle w:val="Clause"/>
      </w:pPr>
      <w:r w:rsidRPr="003A166C">
        <w:t>The Contractor shall provide the Contract Administrator with an Accessibility Plan at least five (5) Business Days prior to the commencement of any Work on the Site.</w:t>
      </w:r>
    </w:p>
    <w:p w14:paraId="36383E93" w14:textId="77777777" w:rsidR="00EA04E5" w:rsidRPr="00F77043" w:rsidRDefault="00EA04E5" w:rsidP="003A166C">
      <w:pPr>
        <w:pStyle w:val="Clause"/>
      </w:pPr>
      <w:r w:rsidRPr="003A166C">
        <w:t xml:space="preserve">The Accessibility Plan shall demonstrate how the Contractor will accommodate the safe passage of pedestrians and cyclists in accordance with the Manual of Temporary Traffic Control, the Contract Drawings, Staging Plans, and Streets By-Law No. 1481/77 </w:t>
      </w:r>
      <w:proofErr w:type="gramStart"/>
      <w:r w:rsidRPr="003A166C">
        <w:t>at all times</w:t>
      </w:r>
      <w:proofErr w:type="gramEnd"/>
      <w:r w:rsidRPr="003A166C">
        <w:t xml:space="preserve"> for the duration of the Construction. Unless noted in the Contract, the Accessibility Plan must include a written plan for the following:</w:t>
      </w:r>
    </w:p>
    <w:p w14:paraId="26C5532A" w14:textId="77777777" w:rsidR="00EA04E5" w:rsidRPr="00F77043" w:rsidRDefault="00EA04E5" w:rsidP="002321DC">
      <w:pPr>
        <w:pStyle w:val="ClauseList"/>
        <w:numPr>
          <w:ilvl w:val="3"/>
          <w:numId w:val="16"/>
        </w:numPr>
      </w:pPr>
      <w:r w:rsidRPr="00F77043">
        <w:t>How the Contractor will maintain at least one crossing in each direction for each intersection (one north/south crosswalk and one east/west crosswalk).</w:t>
      </w:r>
    </w:p>
    <w:p w14:paraId="7B1429DA" w14:textId="77777777" w:rsidR="00EA04E5" w:rsidRPr="00F77043" w:rsidRDefault="00EA04E5" w:rsidP="00EA04E5">
      <w:pPr>
        <w:pStyle w:val="ClauseList"/>
        <w:numPr>
          <w:ilvl w:val="3"/>
          <w:numId w:val="1"/>
        </w:numPr>
      </w:pPr>
      <w:r w:rsidRPr="00F77043">
        <w:t>How the Contractor will maintain access to bus stops within the site.</w:t>
      </w:r>
    </w:p>
    <w:p w14:paraId="4F9687DB" w14:textId="77777777" w:rsidR="00EA04E5" w:rsidRPr="00F77043" w:rsidRDefault="00EA04E5" w:rsidP="00EA04E5">
      <w:pPr>
        <w:pStyle w:val="ClauseList"/>
        <w:numPr>
          <w:ilvl w:val="3"/>
          <w:numId w:val="1"/>
        </w:numPr>
      </w:pPr>
      <w:r w:rsidRPr="00F77043">
        <w:t>How the Contractor will maintain access to pedestrian corridors and half signals.</w:t>
      </w:r>
    </w:p>
    <w:p w14:paraId="5CE6B98B" w14:textId="77777777" w:rsidR="00EA04E5" w:rsidRPr="00F77043" w:rsidRDefault="00EA04E5" w:rsidP="00EA04E5">
      <w:pPr>
        <w:pStyle w:val="ClauseList"/>
        <w:numPr>
          <w:ilvl w:val="3"/>
          <w:numId w:val="1"/>
        </w:numPr>
      </w:pPr>
      <w:r w:rsidRPr="00F77043">
        <w:t>How the Contractor will maintain cycling facilities.</w:t>
      </w:r>
    </w:p>
    <w:p w14:paraId="1A68F34C" w14:textId="77777777" w:rsidR="00EA04E5" w:rsidRPr="00F77043" w:rsidRDefault="00EA04E5" w:rsidP="00EA04E5">
      <w:pPr>
        <w:pStyle w:val="ClauseList"/>
        <w:numPr>
          <w:ilvl w:val="3"/>
          <w:numId w:val="1"/>
        </w:numPr>
      </w:pPr>
      <w:r w:rsidRPr="00F77043">
        <w:t>How the Contractor will maintain access to residents and businesses unless otherwise noted in the Contract.</w:t>
      </w:r>
    </w:p>
    <w:p w14:paraId="474A705E" w14:textId="77777777" w:rsidR="00EA04E5" w:rsidRPr="00F77043" w:rsidRDefault="00EA04E5" w:rsidP="00EA04E5">
      <w:pPr>
        <w:pStyle w:val="ClauseList"/>
        <w:numPr>
          <w:ilvl w:val="3"/>
          <w:numId w:val="1"/>
        </w:numPr>
      </w:pPr>
      <w:r w:rsidRPr="00F77043">
        <w:t>Any required detour signage at adjacent crossings to facilitate sidewalk or active transportation pathway closures.</w:t>
      </w:r>
    </w:p>
    <w:p w14:paraId="0DC5A41D" w14:textId="77777777" w:rsidR="00EA04E5" w:rsidRPr="003A166C" w:rsidRDefault="00EA04E5" w:rsidP="003A166C">
      <w:pPr>
        <w:pStyle w:val="Clause"/>
      </w:pPr>
      <w:r w:rsidRPr="003A166C">
        <w:t>The Accessibility Plan may also include figures, sketches, or drawings to demonstrate the proposed plan.</w:t>
      </w:r>
    </w:p>
    <w:p w14:paraId="72359777" w14:textId="77777777" w:rsidR="00EA04E5" w:rsidRPr="00F77043" w:rsidRDefault="00EA04E5" w:rsidP="003A166C">
      <w:pPr>
        <w:pStyle w:val="Clause"/>
      </w:pPr>
      <w:r w:rsidRPr="003A166C">
        <w:t xml:space="preserve">The Accessibility Plan shall include written details on how the Contractor intends to review, </w:t>
      </w:r>
      <w:r w:rsidRPr="00F77043">
        <w:t>maintain, and document all items related to the Accessibility Plan on-site during Construction, including, but not limited to:</w:t>
      </w:r>
    </w:p>
    <w:p w14:paraId="0D00B382" w14:textId="77777777" w:rsidR="00EA04E5" w:rsidRPr="00F77043" w:rsidRDefault="00EA04E5" w:rsidP="00372B58">
      <w:pPr>
        <w:pStyle w:val="ClauseList"/>
        <w:numPr>
          <w:ilvl w:val="3"/>
          <w:numId w:val="36"/>
        </w:numPr>
      </w:pPr>
      <w:r w:rsidRPr="00F77043">
        <w:t>Signage</w:t>
      </w:r>
    </w:p>
    <w:p w14:paraId="6EF33EB1" w14:textId="77777777" w:rsidR="00EA04E5" w:rsidRPr="00F77043" w:rsidRDefault="00EA04E5" w:rsidP="00EA04E5">
      <w:pPr>
        <w:pStyle w:val="ClauseList"/>
        <w:numPr>
          <w:ilvl w:val="3"/>
          <w:numId w:val="1"/>
        </w:numPr>
      </w:pPr>
      <w:r w:rsidRPr="00F77043">
        <w:t>Temporary Ramping</w:t>
      </w:r>
    </w:p>
    <w:p w14:paraId="04B8FC8C" w14:textId="77777777" w:rsidR="00EA04E5" w:rsidRPr="00F77043" w:rsidRDefault="00EA04E5" w:rsidP="00EA04E5">
      <w:pPr>
        <w:pStyle w:val="ClauseList"/>
        <w:numPr>
          <w:ilvl w:val="3"/>
          <w:numId w:val="1"/>
        </w:numPr>
      </w:pPr>
      <w:r w:rsidRPr="00F77043">
        <w:t>Transit Stops</w:t>
      </w:r>
    </w:p>
    <w:p w14:paraId="47BD3E3B" w14:textId="77777777" w:rsidR="00EA04E5" w:rsidRPr="00F77043" w:rsidRDefault="00EA04E5" w:rsidP="00EA04E5">
      <w:pPr>
        <w:pStyle w:val="ClauseList"/>
        <w:numPr>
          <w:ilvl w:val="3"/>
          <w:numId w:val="1"/>
        </w:numPr>
      </w:pPr>
      <w:r w:rsidRPr="00F77043">
        <w:t>Detour Signage</w:t>
      </w:r>
    </w:p>
    <w:p w14:paraId="42094030" w14:textId="77777777" w:rsidR="00EA04E5" w:rsidRPr="003A166C" w:rsidRDefault="00EA04E5" w:rsidP="003A166C">
      <w:pPr>
        <w:pStyle w:val="Clause"/>
      </w:pPr>
      <w:r w:rsidRPr="003A166C">
        <w:t xml:space="preserve">At minimum, the Contractor shall review the site conditions </w:t>
      </w:r>
      <w:proofErr w:type="gramStart"/>
      <w:r w:rsidRPr="003A166C">
        <w:t>on a daily basis</w:t>
      </w:r>
      <w:proofErr w:type="gramEnd"/>
      <w:r w:rsidRPr="003A166C">
        <w:t xml:space="preserve"> to ensure that all features related to the Accessibility Plan are in place. The site review is intended to correct deficiencies </w:t>
      </w:r>
      <w:proofErr w:type="gramStart"/>
      <w:r w:rsidRPr="003A166C">
        <w:t>as a result of</w:t>
      </w:r>
      <w:proofErr w:type="gramEnd"/>
      <w:r w:rsidRPr="003A166C">
        <w:t xml:space="preserve"> unforeseen events such as wind, traffic, or the </w:t>
      </w:r>
      <w:proofErr w:type="gramStart"/>
      <w:r w:rsidRPr="003A166C">
        <w:t>general public</w:t>
      </w:r>
      <w:proofErr w:type="gramEnd"/>
      <w:r w:rsidRPr="003A166C">
        <w:t>. Deficiencies that are direct result of the Contractors actions must be corrected immediately.</w:t>
      </w:r>
    </w:p>
    <w:p w14:paraId="77F05AB5" w14:textId="77777777" w:rsidR="00EA04E5" w:rsidRPr="003A166C" w:rsidRDefault="00EA04E5" w:rsidP="003A166C">
      <w:pPr>
        <w:pStyle w:val="Clause"/>
      </w:pPr>
      <w:r w:rsidRPr="003A166C">
        <w:lastRenderedPageBreak/>
        <w:t>Any changes to the Accessibility Plan must be approved by the Contract Administrator.</w:t>
      </w:r>
    </w:p>
    <w:p w14:paraId="5AD4D9D3" w14:textId="77777777" w:rsidR="00EA04E5" w:rsidRPr="00F77043" w:rsidRDefault="00EA04E5" w:rsidP="003A166C">
      <w:pPr>
        <w:pStyle w:val="Clause"/>
      </w:pPr>
      <w:r w:rsidRPr="003A166C">
        <w:t xml:space="preserve">Upon request from the Contract Administrator, the Contractor shall provide records </w:t>
      </w:r>
      <w:r w:rsidRPr="00F77043">
        <w:t xml:space="preserve">demonstrating that the site has been maintained. </w:t>
      </w:r>
    </w:p>
    <w:p w14:paraId="32B54819" w14:textId="77777777" w:rsidR="00EA04E5" w:rsidRDefault="00EA04E5" w:rsidP="003A166C">
      <w:pPr>
        <w:pStyle w:val="Clause"/>
      </w:pPr>
      <w:r w:rsidRPr="00214939">
        <w:t>Deficiencies as a direct result of actions by the Contractor that are not immediately corrected and/or failure to produce records that demonstrate that the site was maintained in compliance with the Accessibility Plan may result in a pay adjustment via the monthly Progress Payment. The rate of pay adjustment will be as per the following schedule:</w:t>
      </w:r>
    </w:p>
    <w:p w14:paraId="6F9BB5C1" w14:textId="77777777" w:rsidR="00EA04E5" w:rsidRPr="00F77043" w:rsidRDefault="00EA04E5" w:rsidP="00372B58">
      <w:pPr>
        <w:pStyle w:val="ClauseList"/>
        <w:numPr>
          <w:ilvl w:val="3"/>
          <w:numId w:val="37"/>
        </w:numPr>
      </w:pPr>
      <w:r w:rsidRPr="00F77043">
        <w:t>First Offence – A warning will be issued and documented in the weekly</w:t>
      </w:r>
      <w:r>
        <w:t xml:space="preserve"> </w:t>
      </w:r>
      <w:r w:rsidRPr="00665D24">
        <w:t xml:space="preserve">or bi-weekly </w:t>
      </w:r>
      <w:r w:rsidRPr="00F77043">
        <w:t>site meeting.</w:t>
      </w:r>
    </w:p>
    <w:p w14:paraId="4398A2AD" w14:textId="77777777" w:rsidR="00EA04E5" w:rsidRPr="00F77043" w:rsidRDefault="00EA04E5" w:rsidP="00EA04E5">
      <w:pPr>
        <w:pStyle w:val="ClauseList"/>
        <w:numPr>
          <w:ilvl w:val="3"/>
          <w:numId w:val="1"/>
        </w:numPr>
      </w:pPr>
      <w:r w:rsidRPr="00F77043">
        <w:t>Second Offence - A field instruction to immediately correct the site will be issued by the Contract Administrator.</w:t>
      </w:r>
    </w:p>
    <w:p w14:paraId="51A5A089" w14:textId="77777777" w:rsidR="00EA04E5" w:rsidRDefault="00EA04E5" w:rsidP="00EA04E5">
      <w:pPr>
        <w:pStyle w:val="ClauseList"/>
      </w:pPr>
      <w:r w:rsidRPr="00665D24">
        <w:t>Third and subsequent Offences – A pay reduction will be issued in the amount of $250.00 per instance and per day.</w:t>
      </w:r>
    </w:p>
    <w:p w14:paraId="5A0C91DE" w14:textId="77777777" w:rsidR="00C62626" w:rsidRDefault="00C62626">
      <w:pPr>
        <w:pStyle w:val="SUBHEADING"/>
      </w:pPr>
      <w:bookmarkStart w:id="330" w:name="_Toc482432369"/>
      <w:bookmarkStart w:id="331" w:name="_Toc3968702"/>
      <w:bookmarkStart w:id="332" w:name="_Toc212451629"/>
      <w:r>
        <w:t>Schedule of Work</w:t>
      </w:r>
      <w:bookmarkEnd w:id="330"/>
      <w:bookmarkEnd w:id="331"/>
      <w:bookmarkEnd w:id="332"/>
    </w:p>
    <w:p w14:paraId="2F44D348" w14:textId="77777777" w:rsidR="00C62626" w:rsidRDefault="00C62626">
      <w:pPr>
        <w:pStyle w:val="CLAUSEHEADING"/>
      </w:pPr>
      <w:bookmarkStart w:id="333" w:name="_Ref482428604"/>
      <w:bookmarkStart w:id="334" w:name="_Ref482429700"/>
      <w:bookmarkStart w:id="335" w:name="_Toc482432370"/>
      <w:bookmarkStart w:id="336" w:name="_Toc3968703"/>
      <w:bookmarkStart w:id="337" w:name="_Toc212451630"/>
      <w:r>
        <w:t>Commencement</w:t>
      </w:r>
      <w:bookmarkEnd w:id="333"/>
      <w:bookmarkEnd w:id="334"/>
      <w:bookmarkEnd w:id="335"/>
      <w:bookmarkEnd w:id="336"/>
      <w:bookmarkEnd w:id="337"/>
    </w:p>
    <w:p w14:paraId="7E6A3EA1" w14:textId="77777777" w:rsidR="00C62626" w:rsidRDefault="00C62626">
      <w:pPr>
        <w:pStyle w:val="Clause"/>
      </w:pPr>
      <w:r>
        <w:t xml:space="preserve">The Contractor shall not commence any Work until </w:t>
      </w:r>
      <w:r w:rsidR="003C20C0">
        <w:t>they are</w:t>
      </w:r>
      <w:r>
        <w:t xml:space="preserve"> in receipt of </w:t>
      </w:r>
      <w:r w:rsidR="00D25A63">
        <w:t>an award letter</w:t>
      </w:r>
      <w:r>
        <w:t xml:space="preserve"> from the Award Authority authorizing the commencement of the Work.</w:t>
      </w:r>
    </w:p>
    <w:p w14:paraId="4CF19FA6" w14:textId="2A7CCA41" w:rsidR="00B03B84" w:rsidRDefault="00B03B84" w:rsidP="00B03B84">
      <w:pPr>
        <w:pStyle w:val="Comment"/>
      </w:pPr>
      <w:r>
        <w:t xml:space="preserve">SPEC NOTE: Delete any unnecessary items between </w:t>
      </w:r>
      <w:r>
        <w:fldChar w:fldCharType="begin"/>
      </w:r>
      <w:r>
        <w:instrText xml:space="preserve"> REF _Ref210115907 \r \h </w:instrText>
      </w:r>
      <w:r>
        <w:fldChar w:fldCharType="separate"/>
      </w:r>
      <w:r w:rsidR="00DF36AE">
        <w:t>D16.2(a)(ii)</w:t>
      </w:r>
      <w:r>
        <w:fldChar w:fldCharType="end"/>
      </w:r>
      <w:r>
        <w:t xml:space="preserve"> and</w:t>
      </w:r>
      <w:r w:rsidR="00C83AC9">
        <w:fldChar w:fldCharType="begin"/>
      </w:r>
      <w:r w:rsidR="00C83AC9">
        <w:instrText xml:space="preserve"> REF _Ref315769320 \r \h </w:instrText>
      </w:r>
      <w:r w:rsidR="00C83AC9">
        <w:fldChar w:fldCharType="separate"/>
      </w:r>
      <w:r w:rsidR="00DF36AE">
        <w:t>D16.2(a)(ix)</w:t>
      </w:r>
      <w:r w:rsidR="00C83AC9">
        <w:fldChar w:fldCharType="end"/>
      </w:r>
      <w:r>
        <w:t>.  Add any other submissions or documents required after award but before commencement of the Work on the Site.</w:t>
      </w:r>
    </w:p>
    <w:p w14:paraId="6C867234" w14:textId="77777777" w:rsidR="00C62626" w:rsidRDefault="00C62626">
      <w:pPr>
        <w:pStyle w:val="Clause"/>
      </w:pPr>
      <w:bookmarkStart w:id="338" w:name="_Ref315769188"/>
      <w:r>
        <w:t>The Contractor shall not commence any Work on the Site until:</w:t>
      </w:r>
      <w:bookmarkEnd w:id="338"/>
    </w:p>
    <w:p w14:paraId="7CD818FE" w14:textId="77777777" w:rsidR="00C62626" w:rsidRDefault="00C62626">
      <w:pPr>
        <w:pStyle w:val="ClauseList"/>
      </w:pPr>
      <w:r>
        <w:t>the Contract Administrator has confirmed receipt and approval of:</w:t>
      </w:r>
    </w:p>
    <w:p w14:paraId="0943BBE4" w14:textId="7EF3B328" w:rsidR="00B55912" w:rsidRPr="004C71D6" w:rsidRDefault="00B55912" w:rsidP="00B55912">
      <w:pPr>
        <w:pStyle w:val="ClauseSubList"/>
      </w:pPr>
      <w:r w:rsidRPr="004C71D6">
        <w:t>evidence</w:t>
      </w:r>
      <w:r w:rsidR="00C62026">
        <w:t xml:space="preserve"> of authority to carry on business specified in </w:t>
      </w:r>
      <w:r w:rsidR="00C62026">
        <w:fldChar w:fldCharType="begin"/>
      </w:r>
      <w:r w:rsidR="00C62026">
        <w:instrText xml:space="preserve"> REF _Ref151366153 \w \h </w:instrText>
      </w:r>
      <w:r w:rsidR="00C62026">
        <w:fldChar w:fldCharType="separate"/>
      </w:r>
      <w:r w:rsidR="00DF36AE">
        <w:t>D7</w:t>
      </w:r>
      <w:r w:rsidR="00C62026">
        <w:fldChar w:fldCharType="end"/>
      </w:r>
      <w:r w:rsidRPr="004C71D6">
        <w:t>;</w:t>
      </w:r>
    </w:p>
    <w:p w14:paraId="068BD7CC" w14:textId="09E21A2E" w:rsidR="00C62626" w:rsidRDefault="00C62626">
      <w:pPr>
        <w:pStyle w:val="ClauseSubList"/>
      </w:pPr>
      <w:bookmarkStart w:id="339" w:name="_Ref210115907"/>
      <w:r>
        <w:t xml:space="preserve">evidence of the workers compensation coverage specified in </w:t>
      </w:r>
      <w:r w:rsidR="003B68AD" w:rsidRPr="00A61762">
        <w:t>C</w:t>
      </w:r>
      <w:r w:rsidRPr="00A61762">
        <w:t>6.</w:t>
      </w:r>
      <w:proofErr w:type="gramStart"/>
      <w:r w:rsidR="0035266B">
        <w:t>17</w:t>
      </w:r>
      <w:r w:rsidRPr="00A61762">
        <w:t>;</w:t>
      </w:r>
      <w:bookmarkEnd w:id="339"/>
      <w:proofErr w:type="gramEnd"/>
    </w:p>
    <w:p w14:paraId="3DE268E7" w14:textId="65DAAAB8" w:rsidR="00B8692A" w:rsidRDefault="002F005A">
      <w:pPr>
        <w:pStyle w:val="ClauseSubList"/>
      </w:pPr>
      <w:r>
        <w:t xml:space="preserve">the Safe Work Plan specified in </w:t>
      </w:r>
      <w:r w:rsidR="00212306">
        <w:fldChar w:fldCharType="begin"/>
      </w:r>
      <w:r w:rsidR="00212306">
        <w:instrText xml:space="preserve"> REF _Ref90802675 \w \h </w:instrText>
      </w:r>
      <w:r w:rsidR="00212306">
        <w:fldChar w:fldCharType="separate"/>
      </w:r>
      <w:r w:rsidR="00DF36AE">
        <w:t>D8</w:t>
      </w:r>
      <w:r w:rsidR="00212306">
        <w:fldChar w:fldCharType="end"/>
      </w:r>
      <w:r>
        <w:t>;</w:t>
      </w:r>
    </w:p>
    <w:p w14:paraId="31DF3DCF" w14:textId="37F896C5" w:rsidR="00B8692A" w:rsidRDefault="00B8692A" w:rsidP="00B8692A">
      <w:pPr>
        <w:pStyle w:val="ClauseSubList"/>
      </w:pPr>
      <w:r>
        <w:t xml:space="preserve">evidence of the insurance specified in </w:t>
      </w:r>
      <w:r w:rsidR="00212306">
        <w:fldChar w:fldCharType="begin"/>
      </w:r>
      <w:r w:rsidR="00212306">
        <w:instrText xml:space="preserve"> REF _Ref151350511 \w \h </w:instrText>
      </w:r>
      <w:r w:rsidR="00212306">
        <w:fldChar w:fldCharType="separate"/>
      </w:r>
      <w:r w:rsidR="00DF36AE">
        <w:t>D9</w:t>
      </w:r>
      <w:r w:rsidR="00212306">
        <w:fldChar w:fldCharType="end"/>
      </w:r>
      <w:r>
        <w:t>;</w:t>
      </w:r>
    </w:p>
    <w:p w14:paraId="5C530A82" w14:textId="282D3D72" w:rsidR="00C62626" w:rsidRDefault="00F8678F">
      <w:pPr>
        <w:pStyle w:val="ClauseSubList"/>
      </w:pPr>
      <w:r>
        <w:t xml:space="preserve">evidence of </w:t>
      </w:r>
      <w:r w:rsidR="00C62626">
        <w:t xml:space="preserve">the </w:t>
      </w:r>
      <w:r w:rsidR="00E9024D">
        <w:t>contract</w:t>
      </w:r>
      <w:r w:rsidR="00C62626">
        <w:t xml:space="preserve"> security specified in </w:t>
      </w:r>
      <w:r w:rsidR="00212306">
        <w:fldChar w:fldCharType="begin"/>
      </w:r>
      <w:r w:rsidR="00212306">
        <w:instrText xml:space="preserve"> REF _Ref90961827 \w \h </w:instrText>
      </w:r>
      <w:r w:rsidR="00212306">
        <w:fldChar w:fldCharType="separate"/>
      </w:r>
      <w:r w:rsidR="00DF36AE">
        <w:t>D10</w:t>
      </w:r>
      <w:r w:rsidR="00212306">
        <w:fldChar w:fldCharType="end"/>
      </w:r>
      <w:r w:rsidR="00C62626">
        <w:t>;</w:t>
      </w:r>
    </w:p>
    <w:p w14:paraId="78C71509" w14:textId="5660DC70" w:rsidR="00C62626" w:rsidRDefault="00C62626">
      <w:pPr>
        <w:pStyle w:val="ClauseSubList"/>
      </w:pPr>
      <w:r>
        <w:t xml:space="preserve">the detailed prices specified in </w:t>
      </w:r>
      <w:r w:rsidR="00212306">
        <w:fldChar w:fldCharType="begin"/>
      </w:r>
      <w:r w:rsidR="00212306">
        <w:instrText xml:space="preserve"> REF _Ref482429245 \w \h </w:instrText>
      </w:r>
      <w:r w:rsidR="00212306">
        <w:fldChar w:fldCharType="separate"/>
      </w:r>
      <w:r w:rsidR="00DF36AE">
        <w:t>D11</w:t>
      </w:r>
      <w:r w:rsidR="00212306">
        <w:fldChar w:fldCharType="end"/>
      </w:r>
      <w:r>
        <w:t>;</w:t>
      </w:r>
    </w:p>
    <w:p w14:paraId="087EE51F" w14:textId="5435B988" w:rsidR="00C62626" w:rsidRDefault="00C62626">
      <w:pPr>
        <w:pStyle w:val="ClauseSubList"/>
      </w:pPr>
      <w:r>
        <w:t xml:space="preserve">the Subcontractor list specified in </w:t>
      </w:r>
      <w:r w:rsidR="00212306">
        <w:fldChar w:fldCharType="begin"/>
      </w:r>
      <w:r w:rsidR="00212306">
        <w:instrText xml:space="preserve"> REF _Ref482429265 \w \h </w:instrText>
      </w:r>
      <w:r w:rsidR="00212306">
        <w:fldChar w:fldCharType="separate"/>
      </w:r>
      <w:r w:rsidR="00DF36AE">
        <w:t>D12</w:t>
      </w:r>
      <w:r w:rsidR="00212306">
        <w:fldChar w:fldCharType="end"/>
      </w:r>
      <w:r>
        <w:t>;</w:t>
      </w:r>
    </w:p>
    <w:p w14:paraId="07288AA4" w14:textId="35C1BAA2" w:rsidR="00C62626" w:rsidRDefault="00C62626">
      <w:pPr>
        <w:pStyle w:val="ClauseSubList"/>
      </w:pPr>
      <w:r>
        <w:t xml:space="preserve">the equipment list specified in </w:t>
      </w:r>
      <w:r w:rsidR="00212306">
        <w:fldChar w:fldCharType="begin"/>
      </w:r>
      <w:r w:rsidR="00212306">
        <w:instrText xml:space="preserve"> REF _Ref482429284 \w \h </w:instrText>
      </w:r>
      <w:r w:rsidR="00212306">
        <w:fldChar w:fldCharType="separate"/>
      </w:r>
      <w:r w:rsidR="00DF36AE">
        <w:t>D13</w:t>
      </w:r>
      <w:r w:rsidR="00212306">
        <w:fldChar w:fldCharType="end"/>
      </w:r>
      <w:r w:rsidR="00C46ADC">
        <w:t>;</w:t>
      </w:r>
    </w:p>
    <w:p w14:paraId="395B67C8" w14:textId="4BBB5306" w:rsidR="00EA04E5" w:rsidRDefault="00C62626">
      <w:pPr>
        <w:pStyle w:val="ClauseSubList"/>
      </w:pPr>
      <w:bookmarkStart w:id="340" w:name="_Ref315769320"/>
      <w:r>
        <w:t xml:space="preserve">the detailed work schedule specified in </w:t>
      </w:r>
      <w:r w:rsidR="00212306">
        <w:fldChar w:fldCharType="begin"/>
      </w:r>
      <w:r w:rsidR="00212306">
        <w:instrText xml:space="preserve"> REF _Ref482429304 \w \h </w:instrText>
      </w:r>
      <w:r w:rsidR="00212306">
        <w:fldChar w:fldCharType="separate"/>
      </w:r>
      <w:r w:rsidR="00DF36AE">
        <w:t>D14</w:t>
      </w:r>
      <w:r w:rsidR="00212306">
        <w:fldChar w:fldCharType="end"/>
      </w:r>
      <w:bookmarkEnd w:id="340"/>
      <w:r w:rsidR="004D5330">
        <w:t xml:space="preserve">; </w:t>
      </w:r>
    </w:p>
    <w:p w14:paraId="02A931F6" w14:textId="125AA860" w:rsidR="00C62626" w:rsidRDefault="00EA04E5">
      <w:pPr>
        <w:pStyle w:val="ClauseSubList"/>
      </w:pPr>
      <w:r>
        <w:t xml:space="preserve">the Requirement for Site Accessibility Plan in </w:t>
      </w:r>
      <w:r>
        <w:fldChar w:fldCharType="begin"/>
      </w:r>
      <w:r>
        <w:instrText xml:space="preserve"> REF _Ref96433747 \r \h </w:instrText>
      </w:r>
      <w:r>
        <w:fldChar w:fldCharType="separate"/>
      </w:r>
      <w:r w:rsidR="00DF36AE">
        <w:t>D15</w:t>
      </w:r>
      <w:r>
        <w:fldChar w:fldCharType="end"/>
      </w:r>
      <w:r>
        <w:t xml:space="preserve">; </w:t>
      </w:r>
      <w:r w:rsidR="004D5330">
        <w:t>and</w:t>
      </w:r>
    </w:p>
    <w:p w14:paraId="2FEE56BA" w14:textId="270B1F59" w:rsidR="004D5330" w:rsidRDefault="004D5330">
      <w:pPr>
        <w:pStyle w:val="ClauseSubList"/>
      </w:pPr>
      <w:r>
        <w:t xml:space="preserve">the direct deposit application form specified in </w:t>
      </w:r>
      <w:r w:rsidR="0035266B">
        <w:t>C12.20</w:t>
      </w:r>
    </w:p>
    <w:p w14:paraId="6581E56D" w14:textId="77777777" w:rsidR="00C62626" w:rsidRDefault="00C62626">
      <w:pPr>
        <w:pStyle w:val="ClauseList"/>
      </w:pPr>
      <w:r>
        <w:t>the Contractor has attended a pre-construction meeting with the Contract Administrator, or the Contract Administrator has waived the requirement for a pre-construction meeting.</w:t>
      </w:r>
    </w:p>
    <w:p w14:paraId="434B7EDC" w14:textId="77777777" w:rsidR="00C62626" w:rsidRPr="008D238F" w:rsidRDefault="00C62626">
      <w:pPr>
        <w:pStyle w:val="ClauseList"/>
        <w:rPr>
          <w:rStyle w:val="CommentFont"/>
          <w:i w:val="0"/>
          <w:vanish w:val="0"/>
          <w:color w:val="auto"/>
        </w:rPr>
      </w:pPr>
      <w:r>
        <w:t>^</w:t>
      </w:r>
      <w:r>
        <w:rPr>
          <w:rStyle w:val="CommentFont"/>
        </w:rPr>
        <w:t>SPEC NOTE: Add any other conditions to be met by the Contractor after award but before commencement of the Work on the Site.</w:t>
      </w:r>
    </w:p>
    <w:p w14:paraId="424E85DA" w14:textId="77777777" w:rsidR="00C62626" w:rsidRDefault="00C62626">
      <w:pPr>
        <w:pStyle w:val="Comment"/>
      </w:pPr>
      <w:r>
        <w:t>VERSION 1 - Use this version if the Contractor is required to commence the Work on the Site a specified number of days following award of the Contract.  Revise the number</w:t>
      </w:r>
      <w:r w:rsidR="00407FB2">
        <w:t xml:space="preserve"> and type </w:t>
      </w:r>
      <w:r>
        <w:t xml:space="preserve">of days to suit the </w:t>
      </w:r>
      <w:r w:rsidR="000F0102">
        <w:t>contract</w:t>
      </w:r>
      <w:r w:rsidR="00407FB2">
        <w:t>,</w:t>
      </w:r>
      <w:r w:rsidR="007A1D30">
        <w:t xml:space="preserve"> </w:t>
      </w:r>
      <w:r w:rsidR="00407FB2">
        <w:t>e.g., al</w:t>
      </w:r>
      <w:r w:rsidR="00FC54D8">
        <w:t>low fourteen (14) Business Days.</w:t>
      </w:r>
    </w:p>
    <w:p w14:paraId="5971E46B" w14:textId="77777777" w:rsidR="00C62626" w:rsidRDefault="00C62626">
      <w:pPr>
        <w:pStyle w:val="Clause"/>
      </w:pPr>
      <w:r>
        <w:t xml:space="preserve">The Contractor shall commence the Work on the Site within seven (7) Working Days of receipt of the </w:t>
      </w:r>
      <w:r w:rsidR="00D25A63">
        <w:t>award letter</w:t>
      </w:r>
      <w:r>
        <w:t>.</w:t>
      </w:r>
    </w:p>
    <w:p w14:paraId="0154D01D" w14:textId="77777777" w:rsidR="00C62626" w:rsidRDefault="00C62626">
      <w:pPr>
        <w:pStyle w:val="Comment"/>
      </w:pPr>
      <w:r>
        <w:lastRenderedPageBreak/>
        <w:t>VERSION 2 - Use this version where the Contractor is not allowed to commence the Work on the Site until a fixed date due to impediments such as weather conditions, inability to access the Site, etc.</w:t>
      </w:r>
    </w:p>
    <w:p w14:paraId="2DC0A9F3" w14:textId="77777777" w:rsidR="00C62626" w:rsidRDefault="00C62626" w:rsidP="00C2563D">
      <w:pPr>
        <w:pStyle w:val="Clause"/>
        <w:numPr>
          <w:ilvl w:val="2"/>
          <w:numId w:val="9"/>
        </w:numPr>
      </w:pPr>
      <w:r>
        <w:t>The Contractor shall not commence the Work on the Site before ^</w:t>
      </w:r>
      <w:r>
        <w:rPr>
          <w:rStyle w:val="CommentFont"/>
        </w:rPr>
        <w:t>month day, year</w:t>
      </w:r>
      <w:r>
        <w:t>.</w:t>
      </w:r>
    </w:p>
    <w:p w14:paraId="534498B5" w14:textId="291A8C7B" w:rsidR="00A53DDC" w:rsidRDefault="003F20FF" w:rsidP="00031FFD">
      <w:pPr>
        <w:pStyle w:val="Comment"/>
      </w:pPr>
      <w:r>
        <w:t>S</w:t>
      </w:r>
      <w:r w:rsidR="00BB135D">
        <w:t>PEC</w:t>
      </w:r>
      <w:r>
        <w:t xml:space="preserve"> N</w:t>
      </w:r>
      <w:r w:rsidR="00BB135D">
        <w:t>OTE</w:t>
      </w:r>
      <w:r>
        <w:t xml:space="preserve">:  Use </w:t>
      </w:r>
      <w:r w:rsidR="00A31F3B">
        <w:fldChar w:fldCharType="begin"/>
      </w:r>
      <w:r w:rsidR="00A31F3B">
        <w:instrText xml:space="preserve"> REF _Ref197847356 \r \h </w:instrText>
      </w:r>
      <w:r w:rsidR="00A31F3B">
        <w:fldChar w:fldCharType="separate"/>
      </w:r>
      <w:r w:rsidR="00DF36AE">
        <w:t>D16.4</w:t>
      </w:r>
      <w:r w:rsidR="00A31F3B">
        <w:fldChar w:fldCharType="end"/>
      </w:r>
      <w:r w:rsidR="00E25369">
        <w:t xml:space="preserve"> </w:t>
      </w:r>
      <w:r>
        <w:t>only if the Contractor is required to complete the Work on the Site by a specified dat</w:t>
      </w:r>
      <w:r w:rsidR="00F67257">
        <w:t>e</w:t>
      </w:r>
      <w:r>
        <w:t xml:space="preserve"> and the number of days for acceptance of the offer in Form A makes the time period for completion of the Work unreasonable.  E.g. if the Submission Deadline is April 15, the </w:t>
      </w:r>
      <w:proofErr w:type="gramStart"/>
      <w:r>
        <w:t>time period</w:t>
      </w:r>
      <w:proofErr w:type="gramEnd"/>
      <w:r>
        <w:t xml:space="preserve"> for acceptance is 60 Calendar Days, and the Work requires completion by June 17, the Contractor would technically have 3 Cal</w:t>
      </w:r>
      <w:r w:rsidR="005440FB">
        <w:t>e</w:t>
      </w:r>
      <w:r>
        <w:t>ndar Days to complete the project.</w:t>
      </w:r>
      <w:r w:rsidR="00114721">
        <w:t xml:space="preserve">  </w:t>
      </w:r>
      <w:bookmarkStart w:id="341" w:name="_Ref147546057"/>
    </w:p>
    <w:p w14:paraId="09A33D66" w14:textId="77777777" w:rsidR="003F20FF" w:rsidRPr="0031331F" w:rsidRDefault="003F20FF" w:rsidP="00A53DDC">
      <w:pPr>
        <w:pStyle w:val="Clause"/>
        <w:rPr>
          <w:rStyle w:val="CommentFont"/>
          <w:i w:val="0"/>
          <w:vanish w:val="0"/>
          <w:color w:val="auto"/>
        </w:rPr>
      </w:pPr>
      <w:bookmarkStart w:id="342" w:name="_Ref197847356"/>
      <w:r>
        <w:t>The City intends to award this Contract by ^</w:t>
      </w:r>
      <w:bookmarkEnd w:id="341"/>
      <w:bookmarkEnd w:id="342"/>
      <w:r>
        <w:rPr>
          <w:rStyle w:val="CommentFont"/>
        </w:rPr>
        <w:t>month day, year.</w:t>
      </w:r>
    </w:p>
    <w:p w14:paraId="5677218F" w14:textId="60C0F77D" w:rsidR="0031331F" w:rsidRPr="005276FD" w:rsidRDefault="0031331F" w:rsidP="0031331F">
      <w:pPr>
        <w:pStyle w:val="Comment"/>
        <w:rPr>
          <w:rStyle w:val="CommentFont"/>
          <w:i/>
          <w:vanish/>
          <w:color w:val="auto"/>
        </w:rPr>
      </w:pPr>
      <w:r>
        <w:t xml:space="preserve">SPEC NOTE: Delete the wording “Critical Stages” from </w:t>
      </w:r>
      <w:r w:rsidR="0004330A">
        <w:fldChar w:fldCharType="begin"/>
      </w:r>
      <w:r w:rsidR="0004330A">
        <w:instrText xml:space="preserve"> REF _Ref197847227 \r \h </w:instrText>
      </w:r>
      <w:r w:rsidR="0004330A">
        <w:fldChar w:fldCharType="separate"/>
      </w:r>
      <w:r w:rsidR="00DF36AE">
        <w:t>D16.4.1</w:t>
      </w:r>
      <w:r w:rsidR="0004330A">
        <w:fldChar w:fldCharType="end"/>
      </w:r>
      <w:r w:rsidR="0004330A">
        <w:t xml:space="preserve"> </w:t>
      </w:r>
      <w:r>
        <w:t xml:space="preserve">if not using </w:t>
      </w:r>
      <w:r>
        <w:fldChar w:fldCharType="begin"/>
      </w:r>
      <w:r>
        <w:instrText xml:space="preserve"> REF _Ref482428640 \w \h </w:instrText>
      </w:r>
      <w:r>
        <w:fldChar w:fldCharType="separate"/>
      </w:r>
      <w:r w:rsidR="00DF36AE">
        <w:t>D19</w:t>
      </w:r>
      <w:r>
        <w:fldChar w:fldCharType="end"/>
      </w:r>
      <w:r>
        <w:t xml:space="preserve"> Critical Stages.  </w:t>
      </w:r>
    </w:p>
    <w:p w14:paraId="334F4AEF" w14:textId="77777777" w:rsidR="003F20FF" w:rsidRPr="005276FD" w:rsidRDefault="00BC4B99" w:rsidP="005276FD">
      <w:pPr>
        <w:pStyle w:val="SubClause"/>
      </w:pPr>
      <w:bookmarkStart w:id="343" w:name="_Ref197847227"/>
      <w:r w:rsidRPr="005276FD">
        <w:t>If the actual date of award is later than the intended date, the dates specified for</w:t>
      </w:r>
      <w:r w:rsidR="00D566F8">
        <w:t xml:space="preserve"> Commencement,</w:t>
      </w:r>
      <w:r w:rsidRPr="005276FD">
        <w:t xml:space="preserve"> Critical Stages, Substantial Performance, and Total Performance will be adjusted by the difference between the </w:t>
      </w:r>
      <w:proofErr w:type="gramStart"/>
      <w:r w:rsidRPr="005276FD">
        <w:t>aforementioned intended</w:t>
      </w:r>
      <w:proofErr w:type="gramEnd"/>
      <w:r w:rsidRPr="005276FD">
        <w:t xml:space="preserve"> and actual dates.</w:t>
      </w:r>
      <w:bookmarkEnd w:id="343"/>
    </w:p>
    <w:p w14:paraId="03FA8074" w14:textId="77777777" w:rsidR="006D33E0" w:rsidRPr="00417186" w:rsidRDefault="006D33E0" w:rsidP="006D33E0">
      <w:pPr>
        <w:pStyle w:val="CLAUSEHEADING"/>
      </w:pPr>
      <w:bookmarkStart w:id="344" w:name="_Ref533220658"/>
      <w:bookmarkStart w:id="345" w:name="_Toc63582188"/>
      <w:bookmarkStart w:id="346" w:name="_Toc63588499"/>
      <w:bookmarkStart w:id="347" w:name="_Toc92866996"/>
      <w:bookmarkStart w:id="348" w:name="_Toc94867203"/>
      <w:bookmarkStart w:id="349" w:name="_Toc212451631"/>
      <w:bookmarkStart w:id="350" w:name="_Ref482429650"/>
      <w:bookmarkStart w:id="351" w:name="_Toc482432371"/>
      <w:bookmarkStart w:id="352" w:name="_Toc3968704"/>
      <w:r w:rsidRPr="00417186">
        <w:t>Work By Others</w:t>
      </w:r>
      <w:bookmarkEnd w:id="344"/>
      <w:bookmarkEnd w:id="345"/>
      <w:bookmarkEnd w:id="346"/>
      <w:bookmarkEnd w:id="347"/>
      <w:bookmarkEnd w:id="348"/>
      <w:bookmarkEnd w:id="349"/>
    </w:p>
    <w:p w14:paraId="3C1E9C83" w14:textId="6B689286" w:rsidR="006D33E0" w:rsidRDefault="006D33E0" w:rsidP="006D33E0">
      <w:pPr>
        <w:pStyle w:val="Comment"/>
      </w:pPr>
      <w:r w:rsidRPr="00417186">
        <w:t xml:space="preserve">SPEC NOTE:  Use </w:t>
      </w:r>
      <w:r w:rsidRPr="00417186">
        <w:fldChar w:fldCharType="begin"/>
      </w:r>
      <w:r w:rsidRPr="00417186">
        <w:instrText xml:space="preserve"> REF _Ref533220658 \r \h </w:instrText>
      </w:r>
      <w:r>
        <w:instrText xml:space="preserve"> \* MERGEFORMAT </w:instrText>
      </w:r>
      <w:r w:rsidRPr="00417186">
        <w:fldChar w:fldCharType="separate"/>
      </w:r>
      <w:r w:rsidR="00DF36AE">
        <w:t>D17</w:t>
      </w:r>
      <w:r w:rsidRPr="00417186">
        <w:fldChar w:fldCharType="end"/>
      </w:r>
      <w:r w:rsidRPr="00417186">
        <w:t xml:space="preserve"> only if there is work to be done by others that is anticipated to be done concurrently with the Work of the Contract.  List known work to be done by others.  Consider utilities, </w:t>
      </w:r>
      <w:proofErr w:type="gramStart"/>
      <w:r w:rsidRPr="00417186">
        <w:t>other</w:t>
      </w:r>
      <w:proofErr w:type="gramEnd"/>
      <w:r w:rsidRPr="00417186">
        <w:t xml:space="preserve"> Civic Department, etc.  Ex. Manitoba Hydro installing temporary overhead street lighting, Manitoba Hydro Gas Div. lowering gas services</w:t>
      </w:r>
      <w:r>
        <w:t xml:space="preserve"> or Geomatics doing monument referencing that is not arranged by the Contractor.  Include as much detail as is known, i.e. time frames, commencement/completion dates.  Work by others that must be completed prior to the Work or a portion of the Work of the Contract should be stated in </w:t>
      </w:r>
      <w:r>
        <w:fldChar w:fldCharType="begin"/>
      </w:r>
      <w:r>
        <w:instrText xml:space="preserve"> REF _Ref92878755 \r \h </w:instrText>
      </w:r>
      <w:r>
        <w:fldChar w:fldCharType="separate"/>
      </w:r>
      <w:r w:rsidR="00DF36AE">
        <w:t>D17.2</w:t>
      </w:r>
      <w:r>
        <w:fldChar w:fldCharType="end"/>
      </w:r>
      <w:r>
        <w:t>.</w:t>
      </w:r>
    </w:p>
    <w:p w14:paraId="7D67142B" w14:textId="6ED67BC5" w:rsidR="006D33E0" w:rsidRDefault="006D33E0" w:rsidP="006D33E0">
      <w:pPr>
        <w:pStyle w:val="Clause"/>
      </w:pPr>
      <w:bookmarkStart w:id="353" w:name="_Ref90291539"/>
      <w:bookmarkStart w:id="354" w:name="_Ref63155051"/>
      <w:r w:rsidRPr="00012444">
        <w:t>Further to C6.2</w:t>
      </w:r>
      <w:r w:rsidR="0035266B">
        <w:t>6</w:t>
      </w:r>
      <w:r w:rsidRPr="00012444">
        <w:t xml:space="preserve">, the Contractor’s attention is directed to the fact that other Contractors, the personnel of Utilities and the staff of the </w:t>
      </w:r>
      <w:proofErr w:type="gramStart"/>
      <w:r w:rsidRPr="00012444">
        <w:t>City</w:t>
      </w:r>
      <w:proofErr w:type="gramEnd"/>
      <w:r w:rsidRPr="00012444">
        <w:t xml:space="preserve"> may be working within the project limit, approach roadway, adjacent roadways or right-of-way. The activities of these agencies may coincide with the Contractors execution of </w:t>
      </w:r>
      <w:proofErr w:type="gramStart"/>
      <w:r>
        <w:t>W</w:t>
      </w:r>
      <w:r w:rsidRPr="00012444">
        <w:t>ork</w:t>
      </w:r>
      <w:proofErr w:type="gramEnd"/>
      <w:r w:rsidRPr="00012444">
        <w:t xml:space="preserve"> and it will be the Contractor’s responsibility to </w:t>
      </w:r>
      <w:proofErr w:type="gramStart"/>
      <w:r w:rsidRPr="00012444">
        <w:t>cooperate to the fullest extent</w:t>
      </w:r>
      <w:proofErr w:type="gramEnd"/>
      <w:r w:rsidRPr="00012444">
        <w:t xml:space="preserve"> with other personnel working in the area, and such cooperation is an obligation of the Contractor under the terms of Contract</w:t>
      </w:r>
      <w:bookmarkEnd w:id="353"/>
      <w:r>
        <w:t>.</w:t>
      </w:r>
    </w:p>
    <w:p w14:paraId="767DB9DE" w14:textId="77777777" w:rsidR="006D33E0" w:rsidRDefault="006D33E0" w:rsidP="006D33E0">
      <w:pPr>
        <w:pStyle w:val="Clause"/>
      </w:pPr>
      <w:bookmarkStart w:id="355" w:name="_Ref92878755"/>
      <w:r>
        <w:t>Work by others on or near the Site will include but not necessarily be limited to:</w:t>
      </w:r>
      <w:bookmarkEnd w:id="354"/>
      <w:bookmarkEnd w:id="355"/>
    </w:p>
    <w:p w14:paraId="50506A6A" w14:textId="77777777" w:rsidR="006D33E0" w:rsidRDefault="006D33E0" w:rsidP="006D33E0">
      <w:pPr>
        <w:pStyle w:val="ClauseList"/>
      </w:pPr>
      <w:r>
        <w:t>^;</w:t>
      </w:r>
    </w:p>
    <w:p w14:paraId="380F4C96" w14:textId="77777777" w:rsidR="006D33E0" w:rsidRDefault="006D33E0" w:rsidP="006D33E0">
      <w:pPr>
        <w:pStyle w:val="ClauseList"/>
      </w:pPr>
      <w:r>
        <w:t>^.</w:t>
      </w:r>
    </w:p>
    <w:p w14:paraId="3DF9D56F" w14:textId="5F56D664" w:rsidR="006D33E0" w:rsidRDefault="006D33E0" w:rsidP="006D33E0">
      <w:pPr>
        <w:pStyle w:val="Clause"/>
      </w:pPr>
      <w:r w:rsidRPr="00012444">
        <w:t xml:space="preserve">Further to </w:t>
      </w:r>
      <w:r w:rsidRPr="00012444">
        <w:fldChar w:fldCharType="begin"/>
      </w:r>
      <w:r w:rsidRPr="00012444">
        <w:instrText xml:space="preserve"> REF _Ref90291539 \r \h </w:instrText>
      </w:r>
      <w:r>
        <w:instrText xml:space="preserve"> \* MERGEFORMAT </w:instrText>
      </w:r>
      <w:r w:rsidRPr="00012444">
        <w:fldChar w:fldCharType="separate"/>
      </w:r>
      <w:r w:rsidR="00DF36AE">
        <w:t>D17.1</w:t>
      </w:r>
      <w:r w:rsidRPr="00012444">
        <w:fldChar w:fldCharType="end"/>
      </w:r>
      <w:r w:rsidRPr="00012444">
        <w:t xml:space="preserve"> the Contractor shall cooperate and coordinate all activities with all parties performing required Work by Others</w:t>
      </w:r>
      <w:r>
        <w:t xml:space="preserve"> </w:t>
      </w:r>
      <w:r w:rsidRPr="00012444">
        <w:t xml:space="preserve">identified in </w:t>
      </w:r>
      <w:r w:rsidRPr="00012444">
        <w:fldChar w:fldCharType="begin"/>
      </w:r>
      <w:r w:rsidRPr="00012444">
        <w:instrText xml:space="preserve"> REF _Ref90291539 \r \h </w:instrText>
      </w:r>
      <w:r>
        <w:instrText xml:space="preserve"> \* MERGEFORMAT </w:instrText>
      </w:r>
      <w:r w:rsidRPr="00012444">
        <w:fldChar w:fldCharType="separate"/>
      </w:r>
      <w:r w:rsidR="00DF36AE">
        <w:t>D17.1</w:t>
      </w:r>
      <w:r w:rsidRPr="00012444">
        <w:fldChar w:fldCharType="end"/>
      </w:r>
      <w:r w:rsidRPr="00012444">
        <w:t xml:space="preserve"> and accommodate the necessary area on </w:t>
      </w:r>
      <w:r>
        <w:t>S</w:t>
      </w:r>
      <w:r w:rsidRPr="00012444">
        <w:t>ite required for the Work by Others to complete the Work</w:t>
      </w:r>
    </w:p>
    <w:p w14:paraId="347DCCFB" w14:textId="77777777" w:rsidR="00C62626" w:rsidRDefault="00C62626">
      <w:pPr>
        <w:pStyle w:val="CLAUSEHEADING"/>
      </w:pPr>
      <w:bookmarkStart w:id="356" w:name="_Toc212451632"/>
      <w:r>
        <w:t>Working Days</w:t>
      </w:r>
      <w:bookmarkEnd w:id="350"/>
      <w:bookmarkEnd w:id="351"/>
      <w:bookmarkEnd w:id="352"/>
      <w:bookmarkEnd w:id="356"/>
    </w:p>
    <w:p w14:paraId="592D81DD" w14:textId="7E623668" w:rsidR="00C62626" w:rsidRDefault="00C62626">
      <w:pPr>
        <w:pStyle w:val="Comment"/>
      </w:pPr>
      <w:r>
        <w:t xml:space="preserve">SPEC NOTE: Use </w:t>
      </w:r>
      <w:r w:rsidR="0010700B">
        <w:fldChar w:fldCharType="begin"/>
      </w:r>
      <w:r w:rsidR="0010700B">
        <w:instrText xml:space="preserve"> REF _Ref482429650 \w \h </w:instrText>
      </w:r>
      <w:r w:rsidR="0010700B">
        <w:fldChar w:fldCharType="separate"/>
      </w:r>
      <w:r w:rsidR="00DF36AE">
        <w:t>D17</w:t>
      </w:r>
      <w:r w:rsidR="0010700B">
        <w:fldChar w:fldCharType="end"/>
      </w:r>
      <w:r>
        <w:t xml:space="preserve"> only if the Work Schedule is based on Working Days </w:t>
      </w:r>
      <w:r>
        <w:rPr>
          <w:u w:val="single"/>
        </w:rPr>
        <w:t>and</w:t>
      </w:r>
      <w:r>
        <w:t xml:space="preserve"> there are two or more major classes of Work for which the definition of a Working Day may be applied differently.</w:t>
      </w:r>
    </w:p>
    <w:p w14:paraId="41DBDC78" w14:textId="288C4494" w:rsidR="00C62626" w:rsidRDefault="00C62626">
      <w:pPr>
        <w:pStyle w:val="Clause"/>
      </w:pPr>
      <w:r>
        <w:t xml:space="preserve">Further to </w:t>
      </w:r>
      <w:r w:rsidR="003B68AD" w:rsidRPr="00A61762">
        <w:t>C</w:t>
      </w:r>
      <w:r w:rsidRPr="00A61762">
        <w:t>1.1(</w:t>
      </w:r>
      <w:r w:rsidR="0035266B">
        <w:t>xx</w:t>
      </w:r>
      <w:r w:rsidRPr="00A61762">
        <w:t>)</w:t>
      </w:r>
      <w:r>
        <w:t xml:space="preserve">, the Contract Administrator’s determination of </w:t>
      </w:r>
      <w:proofErr w:type="gramStart"/>
      <w:r>
        <w:t>whether or not</w:t>
      </w:r>
      <w:proofErr w:type="gramEnd"/>
      <w:r>
        <w:t xml:space="preserve"> atmospheric and Site conditions are such that a Working Day is deemed to have elapsed may be based at one time on one type of work while at another time a Working Day may be based on another type of work.  When more than one type of major work is involved, the quantity of equipment that must be able to work </w:t>
      </w:r>
      <w:proofErr w:type="gramStart"/>
      <w:r>
        <w:t>in order to</w:t>
      </w:r>
      <w:proofErr w:type="gramEnd"/>
      <w:r>
        <w:t xml:space="preserve"> meet the requirements of a Working Day may vary considerably from that specified in the General Conditions.</w:t>
      </w:r>
    </w:p>
    <w:p w14:paraId="2AA5B1A0" w14:textId="77777777" w:rsidR="00C62626" w:rsidRDefault="00C62626">
      <w:pPr>
        <w:pStyle w:val="Clause"/>
      </w:pPr>
      <w:r>
        <w:t>In the event that incidental work is behind schedule which, in the opinion of the Contract Administrator, should have been or could have been carried out by the Contractor in conjunction with or immediately following work of a major type, the City hereby reserves the right to charge Working Days on the incidental work until such time as it is up to schedule.</w:t>
      </w:r>
    </w:p>
    <w:p w14:paraId="319C0C49" w14:textId="77777777" w:rsidR="00C62626" w:rsidRDefault="00C62626">
      <w:pPr>
        <w:pStyle w:val="Clause"/>
      </w:pPr>
      <w:r>
        <w:lastRenderedPageBreak/>
        <w:t xml:space="preserve">When the major type of work involves restoration of the site to the condition it was prior to rainfall, Working Days shall </w:t>
      </w:r>
      <w:r w:rsidRPr="00A77743">
        <w:t>not</w:t>
      </w:r>
      <w:r>
        <w:t xml:space="preserve"> be charged.</w:t>
      </w:r>
    </w:p>
    <w:p w14:paraId="4A901919" w14:textId="77777777" w:rsidR="00C62626" w:rsidRDefault="00C62626">
      <w:pPr>
        <w:pStyle w:val="Clause"/>
      </w:pPr>
      <w:r>
        <w:t>The Contract Administrator will furnish the Contractor with a daily record for each major type of work showing various information concerning the equipment, the time it worked, could have worked and Working Days charged.  This report is to be signed each day by an authorized representative of the Contractor.</w:t>
      </w:r>
    </w:p>
    <w:p w14:paraId="151F9FFD" w14:textId="77777777" w:rsidR="00C62626" w:rsidRDefault="00C62626">
      <w:pPr>
        <w:pStyle w:val="CLAUSEHEADING"/>
      </w:pPr>
      <w:bookmarkStart w:id="357" w:name="_Ref482428640"/>
      <w:bookmarkStart w:id="358" w:name="_Ref482429669"/>
      <w:bookmarkStart w:id="359" w:name="_Ref482430013"/>
      <w:bookmarkStart w:id="360" w:name="_Toc482432372"/>
      <w:bookmarkStart w:id="361" w:name="_Toc3968705"/>
      <w:bookmarkStart w:id="362" w:name="_Toc212451633"/>
      <w:r>
        <w:t>Critical Stages</w:t>
      </w:r>
      <w:bookmarkEnd w:id="357"/>
      <w:bookmarkEnd w:id="358"/>
      <w:bookmarkEnd w:id="359"/>
      <w:bookmarkEnd w:id="360"/>
      <w:bookmarkEnd w:id="361"/>
      <w:bookmarkEnd w:id="362"/>
    </w:p>
    <w:p w14:paraId="79496075" w14:textId="366B81CD" w:rsidR="00C62626" w:rsidRDefault="00C62626">
      <w:pPr>
        <w:pStyle w:val="Comment"/>
      </w:pPr>
      <w:r>
        <w:t xml:space="preserve">SPEC NOTE: Use </w:t>
      </w:r>
      <w:r w:rsidR="006C7381">
        <w:fldChar w:fldCharType="begin"/>
      </w:r>
      <w:r w:rsidR="006C7381">
        <w:instrText xml:space="preserve"> REF _Ref482428640 \w \h </w:instrText>
      </w:r>
      <w:r w:rsidR="006C7381">
        <w:fldChar w:fldCharType="separate"/>
      </w:r>
      <w:r w:rsidR="00DF36AE">
        <w:t>D19</w:t>
      </w:r>
      <w:r w:rsidR="006C7381">
        <w:fldChar w:fldCharType="end"/>
      </w:r>
      <w:r>
        <w:t xml:space="preserve"> only if critical stages of the Work, other than Substantial Performance and/or Total Performance, must be achieved in accordance with a specified schedule.</w:t>
      </w:r>
    </w:p>
    <w:p w14:paraId="0F066783" w14:textId="77777777" w:rsidR="00C62626" w:rsidRDefault="00C62626">
      <w:pPr>
        <w:pStyle w:val="Clause"/>
      </w:pPr>
      <w:r>
        <w:t>The Contractor shall achieve critical stages of the Work in accordance with the following requirements:</w:t>
      </w:r>
    </w:p>
    <w:p w14:paraId="03BDBB93" w14:textId="77777777" w:rsidR="00C62626" w:rsidRDefault="00C62626">
      <w:pPr>
        <w:pStyle w:val="ClauseList"/>
      </w:pPr>
      <w:r>
        <w:t>^</w:t>
      </w:r>
      <w:r>
        <w:rPr>
          <w:rStyle w:val="CommentFont"/>
        </w:rPr>
        <w:t>Specify the critical stages and the schedule required.</w:t>
      </w:r>
    </w:p>
    <w:p w14:paraId="20D1A59C" w14:textId="77777777" w:rsidR="00C62626" w:rsidRDefault="00F074A2">
      <w:pPr>
        <w:pStyle w:val="ClauseList"/>
      </w:pPr>
      <w:r>
        <w:t>^</w:t>
      </w:r>
    </w:p>
    <w:p w14:paraId="25CB15C9" w14:textId="77777777" w:rsidR="00C62626" w:rsidRDefault="00F074A2">
      <w:pPr>
        <w:pStyle w:val="ClauseList"/>
      </w:pPr>
      <w:r>
        <w:t>^</w:t>
      </w:r>
    </w:p>
    <w:p w14:paraId="7B0F77C3" w14:textId="77777777" w:rsidR="00C62626" w:rsidRDefault="00C62626">
      <w:pPr>
        <w:pStyle w:val="CLAUSEHEADING"/>
      </w:pPr>
      <w:bookmarkStart w:id="363" w:name="_Ref482428679"/>
      <w:bookmarkStart w:id="364" w:name="_Ref482429842"/>
      <w:bookmarkStart w:id="365" w:name="_Toc482432373"/>
      <w:bookmarkStart w:id="366" w:name="_Toc3968706"/>
      <w:bookmarkStart w:id="367" w:name="_Toc212451634"/>
      <w:r>
        <w:t>Substantial Performance</w:t>
      </w:r>
      <w:bookmarkEnd w:id="363"/>
      <w:bookmarkEnd w:id="364"/>
      <w:bookmarkEnd w:id="365"/>
      <w:bookmarkEnd w:id="366"/>
      <w:bookmarkEnd w:id="367"/>
    </w:p>
    <w:p w14:paraId="1B727971" w14:textId="77777777" w:rsidR="00C62626" w:rsidRDefault="00C62626">
      <w:pPr>
        <w:pStyle w:val="Comment"/>
      </w:pPr>
      <w:r>
        <w:t>VERSION 1 - Use this version to specify the number of Working Days for Substantial Performance.  Insert the number of Working Days allowed.</w:t>
      </w:r>
    </w:p>
    <w:p w14:paraId="11A9926F" w14:textId="4558AE9C" w:rsidR="00C62626" w:rsidRDefault="00C62626">
      <w:pPr>
        <w:pStyle w:val="Clause"/>
      </w:pPr>
      <w:bookmarkStart w:id="368" w:name="_Ref481909770"/>
      <w:r>
        <w:t>The Contractor shall achieve Substantial Performance within ^</w:t>
      </w:r>
      <w:r>
        <w:rPr>
          <w:rStyle w:val="CommentFont"/>
        </w:rPr>
        <w:t>number</w:t>
      </w:r>
      <w:r>
        <w:t xml:space="preserve"> (^</w:t>
      </w:r>
      <w:r>
        <w:rPr>
          <w:rStyle w:val="CommentFont"/>
        </w:rPr>
        <w:t>n</w:t>
      </w:r>
      <w:r>
        <w:t xml:space="preserve">) consecutive Working Days of the commencement of the Work as specified in </w:t>
      </w:r>
      <w:r w:rsidR="00486035">
        <w:fldChar w:fldCharType="begin"/>
      </w:r>
      <w:r w:rsidR="00486035">
        <w:instrText xml:space="preserve"> REF _Ref482428604 \w \h </w:instrText>
      </w:r>
      <w:r w:rsidR="00486035">
        <w:fldChar w:fldCharType="separate"/>
      </w:r>
      <w:r w:rsidR="00DF36AE">
        <w:t>D16</w:t>
      </w:r>
      <w:r w:rsidR="00486035">
        <w:fldChar w:fldCharType="end"/>
      </w:r>
      <w:r>
        <w:t>.</w:t>
      </w:r>
      <w:bookmarkEnd w:id="368"/>
    </w:p>
    <w:p w14:paraId="31637083"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4EE0104E" w14:textId="77777777" w:rsidR="00C62626" w:rsidRDefault="00C62626">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04DE5B74" w14:textId="77777777" w:rsidR="00C62626" w:rsidRDefault="00C62626">
      <w:pPr>
        <w:pStyle w:val="Comment"/>
      </w:pPr>
      <w:r>
        <w:t>VERSION 2 - Use this version to specify a fixed date for Substantial Performance.  Insert the month, day and year.</w:t>
      </w:r>
    </w:p>
    <w:p w14:paraId="61671FD2" w14:textId="77777777" w:rsidR="00C62626" w:rsidRDefault="00C62626" w:rsidP="00C2563D">
      <w:pPr>
        <w:pStyle w:val="Clause"/>
        <w:numPr>
          <w:ilvl w:val="2"/>
          <w:numId w:val="6"/>
        </w:numPr>
      </w:pPr>
      <w:bookmarkStart w:id="369" w:name="_Ref481909864"/>
      <w:r>
        <w:t>The Contractor shall achieve Substantial Performance by ^</w:t>
      </w:r>
      <w:r>
        <w:rPr>
          <w:rStyle w:val="CommentFont"/>
        </w:rPr>
        <w:t>month day, year</w:t>
      </w:r>
      <w:r>
        <w:t>.</w:t>
      </w:r>
      <w:bookmarkEnd w:id="369"/>
    </w:p>
    <w:p w14:paraId="4C3C9B59"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4C2079ED" w14:textId="77777777" w:rsidR="00C62626" w:rsidRDefault="00C62626">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14F255B6" w14:textId="77777777" w:rsidR="00C62626" w:rsidRDefault="00C62626">
      <w:pPr>
        <w:pStyle w:val="CLAUSEHEADING"/>
      </w:pPr>
      <w:bookmarkStart w:id="370" w:name="_Ref482428703"/>
      <w:bookmarkStart w:id="371" w:name="_Ref482430039"/>
      <w:bookmarkStart w:id="372" w:name="_Toc482432374"/>
      <w:bookmarkStart w:id="373" w:name="_Toc3968707"/>
      <w:bookmarkStart w:id="374" w:name="_Toc212451635"/>
      <w:r>
        <w:lastRenderedPageBreak/>
        <w:t>Total Performance</w:t>
      </w:r>
      <w:bookmarkEnd w:id="370"/>
      <w:bookmarkEnd w:id="371"/>
      <w:bookmarkEnd w:id="372"/>
      <w:bookmarkEnd w:id="373"/>
      <w:bookmarkEnd w:id="374"/>
    </w:p>
    <w:p w14:paraId="2FCEEE13" w14:textId="4959EA3E" w:rsidR="00C62626" w:rsidRDefault="00C62626">
      <w:pPr>
        <w:pStyle w:val="Comment"/>
      </w:pPr>
      <w:r>
        <w:t>VERSION 1 - Use this version to specify the number of Working Days for Total Performance.  Insert the number of Working Days allowed.  The number of Working Days must be greater than the number of Working Days specified in</w:t>
      </w:r>
      <w:r w:rsidR="0085430B">
        <w:t xml:space="preserve"> Version 1 of </w:t>
      </w:r>
      <w:r>
        <w:t xml:space="preserve"> </w:t>
      </w:r>
      <w:r w:rsidR="002D7DBB">
        <w:fldChar w:fldCharType="begin"/>
      </w:r>
      <w:r w:rsidR="002D7DBB">
        <w:instrText xml:space="preserve"> REF _Ref481909770 \w \h </w:instrText>
      </w:r>
      <w:r w:rsidR="002D7DBB">
        <w:fldChar w:fldCharType="separate"/>
      </w:r>
      <w:r w:rsidR="00DF36AE">
        <w:t>D20.1</w:t>
      </w:r>
      <w:r w:rsidR="002D7DBB">
        <w:fldChar w:fldCharType="end"/>
      </w:r>
      <w:r>
        <w:t xml:space="preserve"> for Substantial Performance.</w:t>
      </w:r>
    </w:p>
    <w:p w14:paraId="30902944" w14:textId="4A5A1526" w:rsidR="00C62626" w:rsidRDefault="00C62626">
      <w:pPr>
        <w:pStyle w:val="Clause"/>
      </w:pPr>
      <w:bookmarkStart w:id="375" w:name="_Ref481908686"/>
      <w:r>
        <w:t>The Contractor shall achieve Total Performance within ^</w:t>
      </w:r>
      <w:r>
        <w:rPr>
          <w:rStyle w:val="CommentFont"/>
        </w:rPr>
        <w:t>number</w:t>
      </w:r>
      <w:r>
        <w:t xml:space="preserve"> (^</w:t>
      </w:r>
      <w:r>
        <w:rPr>
          <w:rStyle w:val="CommentFont"/>
        </w:rPr>
        <w:t>n</w:t>
      </w:r>
      <w:r>
        <w:t xml:space="preserve">) consecutive Working Days of the commencement of the Work as specified in </w:t>
      </w:r>
      <w:r w:rsidR="00D471F9">
        <w:fldChar w:fldCharType="begin"/>
      </w:r>
      <w:r w:rsidR="00D471F9">
        <w:instrText xml:space="preserve"> REF _Ref482428604 \w \h </w:instrText>
      </w:r>
      <w:r w:rsidR="00D471F9">
        <w:fldChar w:fldCharType="separate"/>
      </w:r>
      <w:r w:rsidR="00DF36AE">
        <w:t>D16</w:t>
      </w:r>
      <w:r w:rsidR="00D471F9">
        <w:fldChar w:fldCharType="end"/>
      </w:r>
      <w:r>
        <w:t>.</w:t>
      </w:r>
      <w:bookmarkEnd w:id="375"/>
    </w:p>
    <w:p w14:paraId="258BF1CB"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04C7B54B"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7C82A8BA" w14:textId="72139036" w:rsidR="00C62626" w:rsidRDefault="00C62626">
      <w:pPr>
        <w:pStyle w:val="Comment"/>
      </w:pPr>
      <w:r>
        <w:t xml:space="preserve">VERSION 2 - Use this version to specify a fixed date for Total Performance.  Insert the month, day and year.  The date must be later than the date specified in </w:t>
      </w:r>
      <w:r w:rsidR="0085430B">
        <w:t xml:space="preserve">Version 2 of </w:t>
      </w:r>
      <w:r w:rsidR="0085430B">
        <w:fldChar w:fldCharType="begin"/>
      </w:r>
      <w:r w:rsidR="0085430B">
        <w:instrText xml:space="preserve"> REF _Ref481909864 \r \h </w:instrText>
      </w:r>
      <w:r w:rsidR="0085430B">
        <w:fldChar w:fldCharType="separate"/>
      </w:r>
      <w:r w:rsidR="00DF36AE">
        <w:t>D20.1</w:t>
      </w:r>
      <w:r w:rsidR="0085430B">
        <w:fldChar w:fldCharType="end"/>
      </w:r>
      <w:r>
        <w:t xml:space="preserve"> for Substantial Performance.</w:t>
      </w:r>
    </w:p>
    <w:p w14:paraId="3B8FE766" w14:textId="77777777" w:rsidR="00C62626" w:rsidRDefault="00C62626" w:rsidP="00C2563D">
      <w:pPr>
        <w:pStyle w:val="Clause"/>
        <w:numPr>
          <w:ilvl w:val="2"/>
          <w:numId w:val="10"/>
        </w:numPr>
      </w:pPr>
      <w:bookmarkStart w:id="376" w:name="_Ref96435344"/>
      <w:r>
        <w:t>The Contractor shall achieve Total Performance by ^</w:t>
      </w:r>
      <w:r>
        <w:rPr>
          <w:rStyle w:val="CommentFont"/>
        </w:rPr>
        <w:t>month day, year</w:t>
      </w:r>
      <w:r>
        <w:t>.</w:t>
      </w:r>
      <w:bookmarkEnd w:id="376"/>
    </w:p>
    <w:p w14:paraId="1AAD0967" w14:textId="050B7F21" w:rsidR="006D33E0" w:rsidRDefault="006D33E0" w:rsidP="006D33E0">
      <w:pPr>
        <w:pStyle w:val="Clause"/>
        <w:numPr>
          <w:ilvl w:val="0"/>
          <w:numId w:val="0"/>
        </w:numPr>
        <w:ind w:left="864"/>
      </w:pPr>
      <w:bookmarkStart w:id="377" w:name="_Hlk92879539"/>
      <w:r w:rsidRPr="003561EC">
        <w:rPr>
          <w:color w:val="FF0000"/>
        </w:rPr>
        <w:t xml:space="preserve">SPEC NOTE: add the following to </w:t>
      </w:r>
      <w:r>
        <w:rPr>
          <w:color w:val="FF0000"/>
        </w:rPr>
        <w:fldChar w:fldCharType="begin"/>
      </w:r>
      <w:r>
        <w:rPr>
          <w:color w:val="FF0000"/>
        </w:rPr>
        <w:instrText xml:space="preserve"> REF _Ref96435344 \r \h </w:instrText>
      </w:r>
      <w:r>
        <w:rPr>
          <w:color w:val="FF0000"/>
        </w:rPr>
      </w:r>
      <w:r>
        <w:rPr>
          <w:color w:val="FF0000"/>
        </w:rPr>
        <w:fldChar w:fldCharType="separate"/>
      </w:r>
      <w:r w:rsidR="00DF36AE">
        <w:rPr>
          <w:color w:val="FF0000"/>
        </w:rPr>
        <w:t>D21.1</w:t>
      </w:r>
      <w:r>
        <w:rPr>
          <w:color w:val="FF0000"/>
        </w:rPr>
        <w:fldChar w:fldCharType="end"/>
      </w:r>
      <w:r w:rsidR="00321603">
        <w:rPr>
          <w:color w:val="FF0000"/>
        </w:rPr>
        <w:t xml:space="preserve"> </w:t>
      </w:r>
      <w:r w:rsidRPr="003561EC">
        <w:rPr>
          <w:color w:val="FF0000"/>
        </w:rPr>
        <w:t xml:space="preserve">if required </w:t>
      </w:r>
      <w:r w:rsidRPr="008A25BB">
        <w:t xml:space="preserve">or within ^ days if seasonal inclement weather does not allow permanent restorations to commence immediately after Substantial Performance, whichever comes first.  The Contract Administrator will advise the Contractor when seasonal conditions </w:t>
      </w:r>
      <w:proofErr w:type="gramStart"/>
      <w:r w:rsidRPr="008A25BB">
        <w:t>will allow</w:t>
      </w:r>
      <w:proofErr w:type="gramEnd"/>
      <w:r w:rsidRPr="008A25BB">
        <w:t xml:space="preserve"> permanent restorations to begin.  The Contractor will start final restorations no later than 14 (</w:t>
      </w:r>
      <w:r>
        <w:t>fourteen</w:t>
      </w:r>
      <w:r w:rsidRPr="008A25BB">
        <w:t>) Calendar Days after formal notification by the Contract Administrator</w:t>
      </w:r>
      <w:bookmarkEnd w:id="377"/>
    </w:p>
    <w:p w14:paraId="7B4E639F"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0950B53D"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78459CFB" w14:textId="77777777" w:rsidR="00C62626" w:rsidRDefault="00C62626">
      <w:pPr>
        <w:pStyle w:val="CLAUSEHEADING"/>
      </w:pPr>
      <w:bookmarkStart w:id="378" w:name="_Ref482429447"/>
      <w:bookmarkStart w:id="379" w:name="_Toc482432375"/>
      <w:bookmarkStart w:id="380" w:name="_Toc3968708"/>
      <w:bookmarkStart w:id="381" w:name="_Toc212451636"/>
      <w:r>
        <w:t>Liquidated Damages</w:t>
      </w:r>
      <w:bookmarkEnd w:id="378"/>
      <w:bookmarkEnd w:id="379"/>
      <w:bookmarkEnd w:id="380"/>
      <w:bookmarkEnd w:id="381"/>
    </w:p>
    <w:p w14:paraId="21A42F63" w14:textId="05405FDC" w:rsidR="00C62626" w:rsidRDefault="00C62626">
      <w:pPr>
        <w:pStyle w:val="Comment"/>
      </w:pPr>
      <w:r>
        <w:t xml:space="preserve">VERSION 1 - Use this version if liquidated damages are to be assessed if the Contractor does not achieve Substantial Performance within the number of Working Days or by the fixed date specified in </w:t>
      </w:r>
      <w:r w:rsidR="00C26E42">
        <w:fldChar w:fldCharType="begin"/>
      </w:r>
      <w:r w:rsidR="00C26E42">
        <w:instrText xml:space="preserve"> REF _Ref482428679 \w \h </w:instrText>
      </w:r>
      <w:r w:rsidR="00C26E42">
        <w:fldChar w:fldCharType="separate"/>
      </w:r>
      <w:r w:rsidR="00DF36AE">
        <w:t>D20</w:t>
      </w:r>
      <w:r w:rsidR="00C26E42">
        <w:fldChar w:fldCharType="end"/>
      </w:r>
      <w:r>
        <w:t xml:space="preserve">.  Insert the amount of Liquidated Damages in terms of dollars per Working Day (if </w:t>
      </w:r>
      <w:r w:rsidR="00C26E42">
        <w:fldChar w:fldCharType="begin"/>
      </w:r>
      <w:r w:rsidR="00C26E42">
        <w:instrText xml:space="preserve"> REF _Ref482428679 \w \h </w:instrText>
      </w:r>
      <w:r w:rsidR="00C26E42">
        <w:fldChar w:fldCharType="separate"/>
      </w:r>
      <w:r w:rsidR="00DF36AE">
        <w:t>D20</w:t>
      </w:r>
      <w:r w:rsidR="00C26E42">
        <w:fldChar w:fldCharType="end"/>
      </w:r>
      <w:r>
        <w:t xml:space="preserve"> is based on Working Days) or Calendar Day (if </w:t>
      </w:r>
      <w:r w:rsidR="00C26E42">
        <w:fldChar w:fldCharType="begin"/>
      </w:r>
      <w:r w:rsidR="00C26E42">
        <w:instrText xml:space="preserve"> REF _Ref482428679 \w \h </w:instrText>
      </w:r>
      <w:r w:rsidR="00C26E42">
        <w:fldChar w:fldCharType="separate"/>
      </w:r>
      <w:r w:rsidR="00DF36AE">
        <w:t>D20</w:t>
      </w:r>
      <w:r w:rsidR="00C26E42">
        <w:fldChar w:fldCharType="end"/>
      </w:r>
      <w:r>
        <w:t xml:space="preserve"> is based on a fixed date).  Ensure that a breakdown of the costs is prepared and available to substantiate the specified amount.</w:t>
      </w:r>
      <w:r w:rsidR="00BA37D1">
        <w:t xml:space="preserve">  </w:t>
      </w:r>
      <w:r w:rsidR="00BA37D1">
        <w:rPr>
          <w:rFonts w:cs="Arial"/>
        </w:rPr>
        <w:t xml:space="preserve">Liquidated damages </w:t>
      </w:r>
      <w:r w:rsidR="00BA37D1" w:rsidRPr="007E167C">
        <w:rPr>
          <w:rFonts w:cs="Arial"/>
          <w:b/>
          <w:caps/>
        </w:rPr>
        <w:t>may not</w:t>
      </w:r>
      <w:r w:rsidR="00BA37D1">
        <w:rPr>
          <w:rFonts w:cs="Arial"/>
        </w:rPr>
        <w:t xml:space="preserve"> be deleted unless approved in writing by the Manager of </w:t>
      </w:r>
      <w:r w:rsidR="004B15D6">
        <w:rPr>
          <w:rFonts w:cs="Arial"/>
        </w:rPr>
        <w:t>Purchasing</w:t>
      </w:r>
      <w:r w:rsidR="00BA37D1">
        <w:rPr>
          <w:rFonts w:cs="Arial"/>
        </w:rPr>
        <w:t>.</w:t>
      </w:r>
    </w:p>
    <w:p w14:paraId="32BAB984" w14:textId="77777777" w:rsidR="00C62626" w:rsidRDefault="00C62626">
      <w:pPr>
        <w:pStyle w:val="Clause"/>
      </w:pPr>
      <w:bookmarkStart w:id="382" w:name="_Ref481911022"/>
      <w:r>
        <w:t>If the Contractor fails to achieve Substantial Performance in accordance with the Contract by the day fixed herein for Substantial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Substantial Performance during which such failure continues.</w:t>
      </w:r>
      <w:bookmarkEnd w:id="382"/>
    </w:p>
    <w:p w14:paraId="406BBA8B" w14:textId="45FCD0AC" w:rsidR="00C62626" w:rsidRDefault="00C62626">
      <w:pPr>
        <w:pStyle w:val="Clause"/>
      </w:pPr>
      <w:r>
        <w:t xml:space="preserve">The amount specified for liquidated damages in </w:t>
      </w:r>
      <w:r w:rsidR="00981340">
        <w:fldChar w:fldCharType="begin"/>
      </w:r>
      <w:r w:rsidR="00981340">
        <w:instrText xml:space="preserve"> REF _Ref481911183 \w \h </w:instrText>
      </w:r>
      <w:r w:rsidR="00981340">
        <w:fldChar w:fldCharType="separate"/>
      </w:r>
      <w:r w:rsidR="00DF36AE">
        <w:t>D22.1</w:t>
      </w:r>
      <w:r w:rsidR="00981340">
        <w:fldChar w:fldCharType="end"/>
      </w:r>
      <w:r>
        <w:t xml:space="preserve"> is based on a genuine pre-estimate of the City's </w:t>
      </w:r>
      <w:r w:rsidR="00F44697">
        <w:t xml:space="preserve">damages </w:t>
      </w:r>
      <w:proofErr w:type="gramStart"/>
      <w:r>
        <w:t>in the event that</w:t>
      </w:r>
      <w:proofErr w:type="gramEnd"/>
      <w:r>
        <w:t xml:space="preserve"> the Contractor does not achieve Substantial Performance by the day fixed herein for same.</w:t>
      </w:r>
    </w:p>
    <w:p w14:paraId="7FE04C2C" w14:textId="77777777" w:rsidR="00C62626" w:rsidRDefault="00C62626">
      <w:pPr>
        <w:pStyle w:val="Clause"/>
      </w:pPr>
      <w:r>
        <w:t xml:space="preserve">The </w:t>
      </w:r>
      <w:proofErr w:type="gramStart"/>
      <w:r>
        <w:t>City</w:t>
      </w:r>
      <w:proofErr w:type="gramEnd"/>
      <w:r>
        <w:t xml:space="preserve"> may reduce any payment to the Contractor by the amount of any liquidated damages assessed.</w:t>
      </w:r>
    </w:p>
    <w:p w14:paraId="5AD7207B" w14:textId="6E179DC4" w:rsidR="00C62626" w:rsidRDefault="00C62626">
      <w:pPr>
        <w:pStyle w:val="Comment"/>
      </w:pPr>
      <w:r>
        <w:lastRenderedPageBreak/>
        <w:t xml:space="preserve">VERSION 2 - Use this version if liquidated damages are to be assessed if the Contractor does not achieve Total Performance within the number of Working Days or by the fixed date specified in </w:t>
      </w:r>
      <w:r w:rsidR="00427E28">
        <w:fldChar w:fldCharType="begin"/>
      </w:r>
      <w:r w:rsidR="00427E28">
        <w:instrText xml:space="preserve"> REF _Ref482428703 \w \h </w:instrText>
      </w:r>
      <w:r w:rsidR="00427E28">
        <w:fldChar w:fldCharType="separate"/>
      </w:r>
      <w:r w:rsidR="00DF36AE">
        <w:t>D21</w:t>
      </w:r>
      <w:r w:rsidR="00427E28">
        <w:fldChar w:fldCharType="end"/>
      </w:r>
      <w:r>
        <w:t xml:space="preserve">.  Insert the amount of Liquidated Damages in terms of dollars per Working Day (if </w:t>
      </w:r>
      <w:r w:rsidR="00427E28">
        <w:fldChar w:fldCharType="begin"/>
      </w:r>
      <w:r w:rsidR="00427E28">
        <w:instrText xml:space="preserve"> REF _Ref482428703 \w \h </w:instrText>
      </w:r>
      <w:r w:rsidR="00427E28">
        <w:fldChar w:fldCharType="separate"/>
      </w:r>
      <w:r w:rsidR="00DF36AE">
        <w:t>D21</w:t>
      </w:r>
      <w:r w:rsidR="00427E28">
        <w:fldChar w:fldCharType="end"/>
      </w:r>
      <w:r>
        <w:t xml:space="preserve"> is based on Working Days) or Calendar Day (if </w:t>
      </w:r>
      <w:r w:rsidR="00427E28">
        <w:fldChar w:fldCharType="begin"/>
      </w:r>
      <w:r w:rsidR="00427E28">
        <w:instrText xml:space="preserve"> REF _Ref482428703 \w \h </w:instrText>
      </w:r>
      <w:r w:rsidR="00427E28">
        <w:fldChar w:fldCharType="separate"/>
      </w:r>
      <w:r w:rsidR="00DF36AE">
        <w:t>D21</w:t>
      </w:r>
      <w:r w:rsidR="00427E28">
        <w:fldChar w:fldCharType="end"/>
      </w:r>
      <w:r>
        <w:t xml:space="preserve"> is based on a fixed date).  Ensure that a breakdown of the costs is prepared and available to substantiate the specified amount.</w:t>
      </w:r>
      <w:r w:rsidR="00BA37D1">
        <w:t xml:space="preserve">  </w:t>
      </w:r>
      <w:r w:rsidR="00BA37D1">
        <w:rPr>
          <w:rFonts w:cs="Arial"/>
        </w:rPr>
        <w:t xml:space="preserve">Liquidated damages may not be deleted unless approved in writing by the Manager of </w:t>
      </w:r>
      <w:r w:rsidR="004B15D6">
        <w:rPr>
          <w:rFonts w:cs="Arial"/>
        </w:rPr>
        <w:t>Purchasing</w:t>
      </w:r>
      <w:r w:rsidR="00BA37D1">
        <w:rPr>
          <w:rFonts w:cs="Arial"/>
        </w:rPr>
        <w:t>.</w:t>
      </w:r>
    </w:p>
    <w:p w14:paraId="0A05E920" w14:textId="77777777" w:rsidR="00C62626" w:rsidRDefault="00C62626" w:rsidP="00C2563D">
      <w:pPr>
        <w:pStyle w:val="Clause"/>
        <w:numPr>
          <w:ilvl w:val="2"/>
          <w:numId w:val="11"/>
        </w:numPr>
      </w:pPr>
      <w:bookmarkStart w:id="383" w:name="_Ref481911135"/>
      <w:r>
        <w:t>If the Contractor fails to achieve Total Performance in accordance with the Contract by the day fixed herein for Total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Total Performance during which such failure continues.</w:t>
      </w:r>
      <w:bookmarkEnd w:id="383"/>
    </w:p>
    <w:p w14:paraId="1FCD2D52" w14:textId="4193430E" w:rsidR="00C62626" w:rsidRDefault="00C62626">
      <w:pPr>
        <w:pStyle w:val="Clause"/>
      </w:pPr>
      <w:r>
        <w:t xml:space="preserve">The amount specified for liquidated damages in </w:t>
      </w:r>
      <w:r w:rsidR="000D12E9">
        <w:fldChar w:fldCharType="begin"/>
      </w:r>
      <w:r w:rsidR="000D12E9">
        <w:instrText xml:space="preserve"> REF _Ref481911135 \w \h </w:instrText>
      </w:r>
      <w:r w:rsidR="000D12E9">
        <w:fldChar w:fldCharType="separate"/>
      </w:r>
      <w:r w:rsidR="00DF36AE">
        <w:t>D22.1</w:t>
      </w:r>
      <w:r w:rsidR="000D12E9">
        <w:fldChar w:fldCharType="end"/>
      </w:r>
      <w:r>
        <w:t xml:space="preserve"> is based on a genuine pre-estimate of the City's </w:t>
      </w:r>
      <w:r w:rsidR="00431CE0">
        <w:t>damages</w:t>
      </w:r>
      <w:r>
        <w:t xml:space="preserve"> </w:t>
      </w:r>
      <w:proofErr w:type="gramStart"/>
      <w:r>
        <w:t>in the event that</w:t>
      </w:r>
      <w:proofErr w:type="gramEnd"/>
      <w:r>
        <w:t xml:space="preserve"> the Contractor does not achieve Total Performance by the day fixed herein for same.</w:t>
      </w:r>
    </w:p>
    <w:p w14:paraId="1D505B36" w14:textId="77777777" w:rsidR="00C62626" w:rsidRDefault="00C62626">
      <w:pPr>
        <w:pStyle w:val="Clause"/>
      </w:pPr>
      <w:r>
        <w:t xml:space="preserve">The </w:t>
      </w:r>
      <w:proofErr w:type="gramStart"/>
      <w:r>
        <w:t>City</w:t>
      </w:r>
      <w:proofErr w:type="gramEnd"/>
      <w:r>
        <w:t xml:space="preserve"> may reduce any payment to the Contractor by the amount of any liquidated damages assessed.</w:t>
      </w:r>
    </w:p>
    <w:p w14:paraId="2EC7F7D7" w14:textId="500F5DC5" w:rsidR="00C62626" w:rsidRDefault="00C62626">
      <w:pPr>
        <w:pStyle w:val="Comment"/>
      </w:pPr>
      <w:r>
        <w:t xml:space="preserve">VERSION 3 - Use this version if liquidated damages are to be assessed if the Contractor does not achieve critical stages, Substantial Performance or Total Performance within the number of Working Days or by the fixed dates specified in </w:t>
      </w:r>
      <w:r w:rsidR="001E08E2">
        <w:fldChar w:fldCharType="begin"/>
      </w:r>
      <w:r w:rsidR="001E08E2">
        <w:instrText xml:space="preserve"> REF _Ref482428640 \w \h </w:instrText>
      </w:r>
      <w:r w:rsidR="001E08E2">
        <w:fldChar w:fldCharType="separate"/>
      </w:r>
      <w:r w:rsidR="00DF36AE">
        <w:t>D19</w:t>
      </w:r>
      <w:r w:rsidR="001E08E2">
        <w:fldChar w:fldCharType="end"/>
      </w:r>
      <w:r>
        <w:t xml:space="preserve">, </w:t>
      </w:r>
      <w:r w:rsidR="001E08E2">
        <w:fldChar w:fldCharType="begin"/>
      </w:r>
      <w:r w:rsidR="001E08E2">
        <w:instrText xml:space="preserve"> REF _Ref482428679 \w \h </w:instrText>
      </w:r>
      <w:r w:rsidR="001E08E2">
        <w:fldChar w:fldCharType="separate"/>
      </w:r>
      <w:r w:rsidR="00DF36AE">
        <w:t>D20</w:t>
      </w:r>
      <w:r w:rsidR="001E08E2">
        <w:fldChar w:fldCharType="end"/>
      </w:r>
      <w:r>
        <w:t xml:space="preserve">, and </w:t>
      </w:r>
      <w:r w:rsidR="001E08E2">
        <w:fldChar w:fldCharType="begin"/>
      </w:r>
      <w:r w:rsidR="001E08E2">
        <w:instrText xml:space="preserve"> REF _Ref482428703 \w \h </w:instrText>
      </w:r>
      <w:r w:rsidR="001E08E2">
        <w:fldChar w:fldCharType="separate"/>
      </w:r>
      <w:r w:rsidR="00DF36AE">
        <w:t>D21</w:t>
      </w:r>
      <w:r w:rsidR="001E08E2">
        <w:fldChar w:fldCharType="end"/>
      </w:r>
      <w:r w:rsidR="003431B6">
        <w:t xml:space="preserve"> </w:t>
      </w:r>
      <w:r>
        <w:t xml:space="preserve">respectively.  Identify critical stages exactly as identified in </w:t>
      </w:r>
      <w:r w:rsidR="001E08E2">
        <w:fldChar w:fldCharType="begin"/>
      </w:r>
      <w:r w:rsidR="001E08E2">
        <w:instrText xml:space="preserve"> REF _Ref482428640 \w \h </w:instrText>
      </w:r>
      <w:r w:rsidR="001E08E2">
        <w:fldChar w:fldCharType="separate"/>
      </w:r>
      <w:r w:rsidR="00DF36AE">
        <w:t>D19</w:t>
      </w:r>
      <w:r w:rsidR="001E08E2">
        <w:fldChar w:fldCharType="end"/>
      </w:r>
      <w:r>
        <w:t xml:space="preserve">.  Insert the </w:t>
      </w:r>
      <w:proofErr w:type="gramStart"/>
      <w:r>
        <w:t>amount</w:t>
      </w:r>
      <w:proofErr w:type="gramEnd"/>
      <w:r>
        <w:t xml:space="preserve"> of Liquidated Damages for each critical stage, Substantial Performance and Total Performance in terms of dollars per Working Day (if the schedule was based on Working Days) or Calendar Day (if the schedule was based on fixed dates).  Ensure that a breakdown of the costs is prepared and available to substantiate the specified amounts.</w:t>
      </w:r>
      <w:r w:rsidR="00BA37D1">
        <w:t xml:space="preserve">  </w:t>
      </w:r>
      <w:r w:rsidR="00BA37D1">
        <w:rPr>
          <w:rFonts w:cs="Arial"/>
        </w:rPr>
        <w:t xml:space="preserve">Liquidated damages may not be deleted unless approved in writing by the Manager of </w:t>
      </w:r>
      <w:r w:rsidR="004B15D6">
        <w:rPr>
          <w:rFonts w:cs="Arial"/>
        </w:rPr>
        <w:t>Purchasing</w:t>
      </w:r>
      <w:r w:rsidR="00BA37D1">
        <w:rPr>
          <w:rFonts w:cs="Arial"/>
        </w:rPr>
        <w:t>.</w:t>
      </w:r>
    </w:p>
    <w:p w14:paraId="487BC90C" w14:textId="77777777" w:rsidR="00C62626" w:rsidRDefault="00C62626" w:rsidP="00C2563D">
      <w:pPr>
        <w:pStyle w:val="Clause"/>
        <w:numPr>
          <w:ilvl w:val="2"/>
          <w:numId w:val="12"/>
        </w:numPr>
      </w:pPr>
      <w:bookmarkStart w:id="384" w:name="_Ref481911183"/>
      <w:r>
        <w:t xml:space="preserve">If the Contractor fails to achieve </w:t>
      </w:r>
      <w:r w:rsidR="00452E5F">
        <w:t>C</w:t>
      </w:r>
      <w:r>
        <w:t xml:space="preserve">ritical </w:t>
      </w:r>
      <w:r w:rsidR="00452E5F">
        <w:t>S</w:t>
      </w:r>
      <w:r>
        <w:t>tages, Substantial Performance or Total Performance in accordance with the Contract by the days fixed herein for same, the Contractor shall pay the City the following amounts per Working Day</w:t>
      </w:r>
      <w:r>
        <w:rPr>
          <w:rStyle w:val="CommentFont"/>
        </w:rPr>
        <w:t xml:space="preserve"> [Calendar Day]</w:t>
      </w:r>
      <w:r>
        <w:t xml:space="preserve"> for each and every Working Day</w:t>
      </w:r>
      <w:r>
        <w:rPr>
          <w:rStyle w:val="CommentFont"/>
        </w:rPr>
        <w:t xml:space="preserve"> [Calendar Day]</w:t>
      </w:r>
      <w:r>
        <w:t xml:space="preserve"> following the days fixed herein for same during which such failure continues:</w:t>
      </w:r>
      <w:bookmarkEnd w:id="384"/>
    </w:p>
    <w:p w14:paraId="4FDCB84F" w14:textId="77777777" w:rsidR="00C62626" w:rsidRDefault="00C62626">
      <w:pPr>
        <w:pStyle w:val="ClauseList"/>
      </w:pPr>
      <w:r>
        <w:t>^</w:t>
      </w:r>
      <w:r>
        <w:rPr>
          <w:rStyle w:val="CommentFont"/>
        </w:rPr>
        <w:t>critical stage</w:t>
      </w:r>
      <w:r>
        <w:t xml:space="preserve"> - ^</w:t>
      </w:r>
      <w:r>
        <w:rPr>
          <w:rStyle w:val="CommentFont"/>
        </w:rPr>
        <w:t>amount</w:t>
      </w:r>
      <w:r>
        <w:t xml:space="preserve"> dollars ($^</w:t>
      </w:r>
      <w:r>
        <w:rPr>
          <w:rStyle w:val="CommentFont"/>
        </w:rPr>
        <w:t>n</w:t>
      </w:r>
      <w:proofErr w:type="gramStart"/>
      <w:r>
        <w:t>);</w:t>
      </w:r>
      <w:proofErr w:type="gramEnd"/>
    </w:p>
    <w:p w14:paraId="61979E91" w14:textId="77777777" w:rsidR="00C62626" w:rsidRDefault="00C62626">
      <w:pPr>
        <w:pStyle w:val="ClauseList"/>
      </w:pPr>
      <w:r>
        <w:t>^</w:t>
      </w:r>
      <w:r>
        <w:rPr>
          <w:rStyle w:val="CommentFont"/>
        </w:rPr>
        <w:t>critical stage</w:t>
      </w:r>
      <w:r>
        <w:t xml:space="preserve"> - ^</w:t>
      </w:r>
      <w:r>
        <w:rPr>
          <w:rStyle w:val="CommentFont"/>
        </w:rPr>
        <w:t>amount</w:t>
      </w:r>
      <w:r>
        <w:t xml:space="preserve"> dollars ($^</w:t>
      </w:r>
      <w:r>
        <w:rPr>
          <w:rStyle w:val="CommentFont"/>
        </w:rPr>
        <w:t>n</w:t>
      </w:r>
      <w:proofErr w:type="gramStart"/>
      <w:r>
        <w:t>);</w:t>
      </w:r>
      <w:proofErr w:type="gramEnd"/>
    </w:p>
    <w:p w14:paraId="10AB01C9" w14:textId="77777777" w:rsidR="00C62626" w:rsidRDefault="00C62626">
      <w:pPr>
        <w:pStyle w:val="ClauseList"/>
      </w:pPr>
      <w:r>
        <w:t>^</w:t>
      </w:r>
      <w:r>
        <w:rPr>
          <w:rStyle w:val="CommentFont"/>
        </w:rPr>
        <w:t>critical stage</w:t>
      </w:r>
      <w:r>
        <w:t xml:space="preserve"> - ^</w:t>
      </w:r>
      <w:r>
        <w:rPr>
          <w:rStyle w:val="CommentFont"/>
        </w:rPr>
        <w:t>amount</w:t>
      </w:r>
      <w:r>
        <w:t xml:space="preserve"> dollars ($^</w:t>
      </w:r>
      <w:r>
        <w:rPr>
          <w:rStyle w:val="CommentFont"/>
        </w:rPr>
        <w:t>n</w:t>
      </w:r>
      <w:proofErr w:type="gramStart"/>
      <w:r>
        <w:t>);</w:t>
      </w:r>
      <w:proofErr w:type="gramEnd"/>
    </w:p>
    <w:p w14:paraId="0B703F15" w14:textId="77777777" w:rsidR="00C62626" w:rsidRDefault="00C62626">
      <w:pPr>
        <w:pStyle w:val="ClauseList"/>
      </w:pPr>
      <w:r>
        <w:t>^</w:t>
      </w:r>
      <w:r>
        <w:rPr>
          <w:rStyle w:val="CommentFont"/>
        </w:rPr>
        <w:t>critical stage</w:t>
      </w:r>
      <w:r>
        <w:t xml:space="preserve"> - ^</w:t>
      </w:r>
      <w:r>
        <w:rPr>
          <w:rStyle w:val="CommentFont"/>
        </w:rPr>
        <w:t>amount</w:t>
      </w:r>
      <w:r>
        <w:t xml:space="preserve"> dollars ($^</w:t>
      </w:r>
      <w:r>
        <w:rPr>
          <w:rStyle w:val="CommentFont"/>
        </w:rPr>
        <w:t>n</w:t>
      </w:r>
      <w:proofErr w:type="gramStart"/>
      <w:r>
        <w:t>);</w:t>
      </w:r>
      <w:proofErr w:type="gramEnd"/>
    </w:p>
    <w:p w14:paraId="6C30D1E8" w14:textId="77777777" w:rsidR="00C62626" w:rsidRDefault="00C62626">
      <w:pPr>
        <w:pStyle w:val="ClauseList"/>
      </w:pPr>
      <w:r>
        <w:t>Substantial Performance - ^</w:t>
      </w:r>
      <w:r>
        <w:rPr>
          <w:rStyle w:val="CommentFont"/>
        </w:rPr>
        <w:t>amount</w:t>
      </w:r>
      <w:r>
        <w:t xml:space="preserve"> dollars ($^</w:t>
      </w:r>
      <w:r>
        <w:rPr>
          <w:rStyle w:val="CommentFont"/>
        </w:rPr>
        <w:t>n</w:t>
      </w:r>
      <w:proofErr w:type="gramStart"/>
      <w:r>
        <w:t>);</w:t>
      </w:r>
      <w:proofErr w:type="gramEnd"/>
    </w:p>
    <w:p w14:paraId="27F1A3D9" w14:textId="77777777" w:rsidR="00C62626" w:rsidRDefault="00C62626">
      <w:pPr>
        <w:pStyle w:val="ClauseList"/>
      </w:pPr>
      <w:r>
        <w:t>Total Performance - ^</w:t>
      </w:r>
      <w:r>
        <w:rPr>
          <w:rStyle w:val="CommentFont"/>
        </w:rPr>
        <w:t>amount</w:t>
      </w:r>
      <w:r>
        <w:t xml:space="preserve"> dollars ($^</w:t>
      </w:r>
      <w:r>
        <w:rPr>
          <w:rStyle w:val="CommentFont"/>
        </w:rPr>
        <w:t>n</w:t>
      </w:r>
      <w:r>
        <w:t>).</w:t>
      </w:r>
    </w:p>
    <w:p w14:paraId="7C278B54" w14:textId="5879A4CA" w:rsidR="00C62626" w:rsidRDefault="00C62626">
      <w:pPr>
        <w:pStyle w:val="Clause"/>
      </w:pPr>
      <w:r>
        <w:t xml:space="preserve">The amounts specified for liquidated damages in </w:t>
      </w:r>
      <w:r w:rsidR="009918E3">
        <w:fldChar w:fldCharType="begin"/>
      </w:r>
      <w:r w:rsidR="009918E3">
        <w:instrText xml:space="preserve"> REF _Ref481911183 \w \h </w:instrText>
      </w:r>
      <w:r w:rsidR="009918E3">
        <w:fldChar w:fldCharType="separate"/>
      </w:r>
      <w:r w:rsidR="00DF36AE">
        <w:t>D22.1</w:t>
      </w:r>
      <w:r w:rsidR="009918E3">
        <w:fldChar w:fldCharType="end"/>
      </w:r>
      <w:r>
        <w:t xml:space="preserve"> are based on a genuine pre-estimate of the City's losses in the event that the Contractor does not achieve critical stages, Substantial Performance or Total Performance by the days fixed herein for same.</w:t>
      </w:r>
    </w:p>
    <w:p w14:paraId="14190B02" w14:textId="77777777" w:rsidR="00C62626" w:rsidRDefault="00C62626">
      <w:pPr>
        <w:pStyle w:val="Clause"/>
      </w:pPr>
      <w:r>
        <w:t xml:space="preserve">The </w:t>
      </w:r>
      <w:proofErr w:type="gramStart"/>
      <w:r>
        <w:t>City</w:t>
      </w:r>
      <w:proofErr w:type="gramEnd"/>
      <w:r>
        <w:t xml:space="preserve"> may reduce any payment to the Contractor by the amount of any liquidated damages assessed.</w:t>
      </w:r>
    </w:p>
    <w:p w14:paraId="6F2E8FAC" w14:textId="77777777" w:rsidR="00C62626" w:rsidRDefault="00C62626">
      <w:pPr>
        <w:pStyle w:val="CLAUSEHEADING"/>
      </w:pPr>
      <w:bookmarkStart w:id="385" w:name="_Ref482428975"/>
      <w:bookmarkStart w:id="386" w:name="_Ref482430096"/>
      <w:bookmarkStart w:id="387" w:name="_Toc482432376"/>
      <w:bookmarkStart w:id="388" w:name="_Toc3968709"/>
      <w:bookmarkStart w:id="389" w:name="_Toc212451637"/>
      <w:r>
        <w:t>Scheduled Maintenance</w:t>
      </w:r>
      <w:bookmarkEnd w:id="385"/>
      <w:bookmarkEnd w:id="386"/>
      <w:bookmarkEnd w:id="387"/>
      <w:bookmarkEnd w:id="388"/>
      <w:bookmarkEnd w:id="389"/>
    </w:p>
    <w:p w14:paraId="684AB9E9" w14:textId="060B740D" w:rsidR="00C62626" w:rsidRDefault="00C62626">
      <w:pPr>
        <w:pStyle w:val="Comment"/>
      </w:pPr>
      <w:r>
        <w:t xml:space="preserve">SPEC NOTE: Use </w:t>
      </w:r>
      <w:r w:rsidR="00625D79">
        <w:fldChar w:fldCharType="begin"/>
      </w:r>
      <w:r w:rsidR="00625D79">
        <w:instrText xml:space="preserve"> REF _Ref482428975 \w \h </w:instrText>
      </w:r>
      <w:r w:rsidR="00625D79">
        <w:fldChar w:fldCharType="separate"/>
      </w:r>
      <w:r w:rsidR="00DF36AE">
        <w:t>D23</w:t>
      </w:r>
      <w:r w:rsidR="00625D79">
        <w:fldChar w:fldCharType="end"/>
      </w:r>
      <w:r>
        <w:t xml:space="preserve"> only if scheduled maintenance by the Contractor is required (e.g., watering, weed control and cutting of grass until established).  For each item of scheduled maintenance, provide a concise description (typically the specification clause heading) and a specification reference.</w:t>
      </w:r>
    </w:p>
    <w:p w14:paraId="15CB0660" w14:textId="77777777" w:rsidR="00C62626" w:rsidRDefault="00C62626">
      <w:pPr>
        <w:pStyle w:val="Clause"/>
      </w:pPr>
      <w:r>
        <w:t>The Contractor shall perform the following scheduled maintenance in the manner and within the time periods required by the Specifications:</w:t>
      </w:r>
    </w:p>
    <w:p w14:paraId="28C0457A" w14:textId="77777777" w:rsidR="00C62626" w:rsidRDefault="00C62626">
      <w:pPr>
        <w:pStyle w:val="ClauseList"/>
      </w:pPr>
      <w:r>
        <w:t>^</w:t>
      </w:r>
      <w:r>
        <w:rPr>
          <w:rStyle w:val="CommentFont"/>
        </w:rPr>
        <w:t>description</w:t>
      </w:r>
      <w:r>
        <w:t xml:space="preserve"> as specified in ^</w:t>
      </w:r>
      <w:r>
        <w:rPr>
          <w:rStyle w:val="CommentFont"/>
        </w:rPr>
        <w:t xml:space="preserve">cross </w:t>
      </w:r>
      <w:proofErr w:type="gramStart"/>
      <w:r>
        <w:rPr>
          <w:rStyle w:val="CommentFont"/>
        </w:rPr>
        <w:t>reference</w:t>
      </w:r>
      <w:r>
        <w:t>;</w:t>
      </w:r>
      <w:proofErr w:type="gramEnd"/>
    </w:p>
    <w:p w14:paraId="7336206D" w14:textId="77777777" w:rsidR="00C62626" w:rsidRDefault="00C62626">
      <w:pPr>
        <w:pStyle w:val="ClauseList"/>
      </w:pPr>
      <w:r>
        <w:t>^</w:t>
      </w:r>
      <w:r>
        <w:rPr>
          <w:rStyle w:val="CommentFont"/>
        </w:rPr>
        <w:t>description</w:t>
      </w:r>
      <w:r>
        <w:t xml:space="preserve"> as specified in ^</w:t>
      </w:r>
      <w:r>
        <w:rPr>
          <w:rStyle w:val="CommentFont"/>
        </w:rPr>
        <w:t xml:space="preserve">cross </w:t>
      </w:r>
      <w:proofErr w:type="gramStart"/>
      <w:r>
        <w:rPr>
          <w:rStyle w:val="CommentFont"/>
        </w:rPr>
        <w:t>reference</w:t>
      </w:r>
      <w:r>
        <w:t>;</w:t>
      </w:r>
      <w:proofErr w:type="gramEnd"/>
    </w:p>
    <w:p w14:paraId="7E86DDE5" w14:textId="77777777" w:rsidR="00C62626" w:rsidRDefault="00C62626">
      <w:pPr>
        <w:pStyle w:val="ClauseList"/>
      </w:pPr>
      <w:r>
        <w:lastRenderedPageBreak/>
        <w:t>^</w:t>
      </w:r>
      <w:r>
        <w:rPr>
          <w:rStyle w:val="CommentFont"/>
        </w:rPr>
        <w:t>description</w:t>
      </w:r>
      <w:r>
        <w:t xml:space="preserve"> as specified in ^</w:t>
      </w:r>
      <w:r>
        <w:rPr>
          <w:rStyle w:val="CommentFont"/>
        </w:rPr>
        <w:t>cross-reference</w:t>
      </w:r>
      <w:r>
        <w:t>.</w:t>
      </w:r>
    </w:p>
    <w:p w14:paraId="16FB9467" w14:textId="77777777" w:rsidR="00C62626" w:rsidRDefault="00C62626">
      <w:pPr>
        <w:pStyle w:val="Clause"/>
      </w:pPr>
      <w:r>
        <w:t xml:space="preserve">Determination of Substantial Performance and Total Performance shall be exclusive of scheduled maintenance identified herein.  All scheduled maintenance shall be completed prior to the expiration of the warranty period.  Where the scheduled maintenance cannot be completed during the warranty period, the warranty period shall be extended for such </w:t>
      </w:r>
      <w:proofErr w:type="gramStart"/>
      <w:r>
        <w:t>period of time</w:t>
      </w:r>
      <w:proofErr w:type="gramEnd"/>
      <w:r>
        <w:t xml:space="preserve"> as it takes the Contractor to complete the scheduled maintenance.</w:t>
      </w:r>
    </w:p>
    <w:p w14:paraId="4C78F0C9" w14:textId="77777777" w:rsidR="00C62626" w:rsidRDefault="00C62626">
      <w:pPr>
        <w:pStyle w:val="SUBHEADING"/>
      </w:pPr>
      <w:bookmarkStart w:id="390" w:name="_Toc482432377"/>
      <w:bookmarkStart w:id="391" w:name="_Toc3968710"/>
      <w:bookmarkStart w:id="392" w:name="_Toc212451638"/>
      <w:r>
        <w:t>Control of Work</w:t>
      </w:r>
      <w:bookmarkEnd w:id="390"/>
      <w:bookmarkEnd w:id="391"/>
      <w:bookmarkEnd w:id="392"/>
    </w:p>
    <w:p w14:paraId="56BA1FCB" w14:textId="77777777" w:rsidR="00C62626" w:rsidRDefault="00C62626">
      <w:pPr>
        <w:pStyle w:val="CLAUSEHEADING"/>
      </w:pPr>
      <w:bookmarkStart w:id="393" w:name="_Ref482430125"/>
      <w:bookmarkStart w:id="394" w:name="_Toc482432378"/>
      <w:bookmarkStart w:id="395" w:name="_Toc3968711"/>
      <w:bookmarkStart w:id="396" w:name="_Toc212451639"/>
      <w:r>
        <w:t>Job Meetings</w:t>
      </w:r>
      <w:bookmarkEnd w:id="393"/>
      <w:bookmarkEnd w:id="394"/>
      <w:bookmarkEnd w:id="395"/>
      <w:bookmarkEnd w:id="396"/>
    </w:p>
    <w:p w14:paraId="3D62813E" w14:textId="59C9EDED" w:rsidR="00C62626" w:rsidRDefault="00C62626">
      <w:pPr>
        <w:pStyle w:val="Comment"/>
      </w:pPr>
      <w:r>
        <w:t xml:space="preserve">SPEC NOTE: Use </w:t>
      </w:r>
      <w:r w:rsidR="00D744F5">
        <w:fldChar w:fldCharType="begin"/>
      </w:r>
      <w:r w:rsidR="00D744F5">
        <w:instrText xml:space="preserve"> REF _Ref482430125 \w \h </w:instrText>
      </w:r>
      <w:r w:rsidR="00D744F5">
        <w:fldChar w:fldCharType="separate"/>
      </w:r>
      <w:r w:rsidR="00DF36AE">
        <w:t>D24</w:t>
      </w:r>
      <w:r w:rsidR="00D744F5">
        <w:fldChar w:fldCharType="end"/>
      </w:r>
      <w:r>
        <w:t xml:space="preserve"> only if regular job meetings are required.  Change “weekly” to any suitable time interval.  Use the phrases ", one representative of the City" and “, the City” only where the Contract Administrator is not an employee of the City.</w:t>
      </w:r>
    </w:p>
    <w:p w14:paraId="070500D7" w14:textId="77777777" w:rsidR="00C62626" w:rsidRDefault="00C62626">
      <w:pPr>
        <w:pStyle w:val="Clause"/>
      </w:pPr>
      <w:r>
        <w:t>Regular weekly job meetings will be held at the Site.  These meetings shall be attended by a minimum of one representative of the Contract Administrator, one representative of the City and one representative of the Contractor.  Each representative shall be a responsible person capable of expressing the position of the Contract Administrator, the City and the Contractor respectively on any matter discussed at the meeting including the Work schedule and the need to make any revisions to the Work schedule.  The progress of the Work will be reviewed at each of these meetings.</w:t>
      </w:r>
    </w:p>
    <w:p w14:paraId="65FDFF5C" w14:textId="77777777" w:rsidR="001E262C" w:rsidRDefault="00C62626" w:rsidP="001E262C">
      <w:pPr>
        <w:pStyle w:val="Clause"/>
      </w:pPr>
      <w:r>
        <w:t xml:space="preserve">The Contract Administrator reserves the right to cancel any job meeting or call additional job meetings whenever </w:t>
      </w:r>
      <w:r w:rsidR="003C20C0">
        <w:t>they deem</w:t>
      </w:r>
      <w:r>
        <w:t xml:space="preserve"> it necessary.</w:t>
      </w:r>
    </w:p>
    <w:p w14:paraId="5C3A62A8" w14:textId="77777777" w:rsidR="0055085E" w:rsidRDefault="0055085E" w:rsidP="0055085E">
      <w:pPr>
        <w:pStyle w:val="CLAUSEHEADING"/>
      </w:pPr>
      <w:bookmarkStart w:id="397" w:name="_Ref54660447"/>
      <w:bookmarkStart w:id="398" w:name="_Toc212451640"/>
      <w:bookmarkStart w:id="399" w:name="_Ref482430174"/>
      <w:bookmarkStart w:id="400" w:name="_Toc482432380"/>
      <w:bookmarkStart w:id="401" w:name="_Toc3968713"/>
      <w:r>
        <w:t>Prime Contractor – The Workplace Safety and Health Act (Manitoba)</w:t>
      </w:r>
      <w:bookmarkEnd w:id="397"/>
      <w:bookmarkEnd w:id="398"/>
    </w:p>
    <w:p w14:paraId="46E7B8FF" w14:textId="23FAFB36" w:rsidR="0055085E" w:rsidRDefault="0055085E" w:rsidP="0055085E">
      <w:pPr>
        <w:pStyle w:val="Comment"/>
      </w:pPr>
      <w:r>
        <w:t xml:space="preserve">SPEC NOTE: Include </w:t>
      </w:r>
      <w:r w:rsidR="00BF17BD">
        <w:fldChar w:fldCharType="begin"/>
      </w:r>
      <w:r w:rsidR="00BF17BD">
        <w:instrText xml:space="preserve"> REF _Ref54660447 \w \h </w:instrText>
      </w:r>
      <w:r w:rsidR="00BF17BD">
        <w:fldChar w:fldCharType="separate"/>
      </w:r>
      <w:r w:rsidR="00DF36AE">
        <w:t>D25</w:t>
      </w:r>
      <w:r w:rsidR="00BF17BD">
        <w:fldChar w:fldCharType="end"/>
      </w:r>
      <w:r>
        <w:t xml:space="preserve"> when there is a construction project site</w:t>
      </w:r>
      <w:r w:rsidR="00566FA0">
        <w:t>,</w:t>
      </w:r>
      <w:r>
        <w:t xml:space="preserve"> </w:t>
      </w:r>
      <w:r w:rsidR="000F0102">
        <w:t>the</w:t>
      </w:r>
      <w:r>
        <w:t xml:space="preserve"> Contractor </w:t>
      </w:r>
      <w:r w:rsidR="00566FA0">
        <w:t>will be</w:t>
      </w:r>
      <w:r>
        <w:t xml:space="preserve"> responsible for the project</w:t>
      </w:r>
      <w:r w:rsidR="00F07016">
        <w:t xml:space="preserve"> site</w:t>
      </w:r>
      <w:r>
        <w:t xml:space="preserve">, and more than one employer or self employed person </w:t>
      </w:r>
      <w:r w:rsidR="00566FA0">
        <w:t>may be</w:t>
      </w:r>
      <w:r>
        <w:t xml:space="preserve"> involved in work at </w:t>
      </w:r>
      <w:r w:rsidR="008C32DC">
        <w:t>the</w:t>
      </w:r>
      <w:r>
        <w:t xml:space="preserve"> project site at the same time. </w:t>
      </w:r>
      <w:r w:rsidR="00900E88">
        <w:t xml:space="preserve"> </w:t>
      </w:r>
      <w:r>
        <w:t xml:space="preserve">Otherwise, the </w:t>
      </w:r>
      <w:proofErr w:type="gramStart"/>
      <w:r>
        <w:t>City</w:t>
      </w:r>
      <w:proofErr w:type="gramEnd"/>
      <w:r>
        <w:t xml:space="preserve">, as owner of the project site, may have the duties of the prime contractor with respect to compliance with WSHA.  If the City is acting as the </w:t>
      </w:r>
      <w:r w:rsidR="00900E88">
        <w:t>prime contractor</w:t>
      </w:r>
      <w:r>
        <w:t xml:space="preserve"> for a project (very rare), do not include </w:t>
      </w:r>
      <w:r w:rsidR="00BF17BD">
        <w:fldChar w:fldCharType="begin"/>
      </w:r>
      <w:r w:rsidR="00BF17BD">
        <w:instrText xml:space="preserve"> REF _Ref54660447 \w \h </w:instrText>
      </w:r>
      <w:r w:rsidR="00BF17BD">
        <w:fldChar w:fldCharType="separate"/>
      </w:r>
      <w:r w:rsidR="00DF36AE">
        <w:t>D25</w:t>
      </w:r>
      <w:r w:rsidR="00BF17BD">
        <w:fldChar w:fldCharType="end"/>
      </w:r>
      <w:r>
        <w:t>.</w:t>
      </w:r>
    </w:p>
    <w:p w14:paraId="42B0F30A" w14:textId="176507A4" w:rsidR="0055085E" w:rsidRDefault="0055085E" w:rsidP="0055085E">
      <w:pPr>
        <w:pStyle w:val="Clause"/>
      </w:pPr>
      <w:r>
        <w:t xml:space="preserve">Further to </w:t>
      </w:r>
      <w:r w:rsidR="003B68AD" w:rsidRPr="00A61762">
        <w:t>C</w:t>
      </w:r>
      <w:r w:rsidRPr="00A61762">
        <w:t>6.2</w:t>
      </w:r>
      <w:r w:rsidR="0035266B">
        <w:t>7</w:t>
      </w:r>
      <w:r w:rsidRPr="00A61762">
        <w:t>,</w:t>
      </w:r>
      <w:r>
        <w:t xml:space="preserve"> the Contractor shall be the Prime Contractor and shall serve </w:t>
      </w:r>
      <w:proofErr w:type="gramStart"/>
      <w:r>
        <w:t>as, and</w:t>
      </w:r>
      <w:proofErr w:type="gramEnd"/>
      <w:r>
        <w:t xml:space="preserve"> have the duties of the Prime Contractor in accordance with The Workplace Safety and Health Act (Manitoba).</w:t>
      </w:r>
    </w:p>
    <w:p w14:paraId="1968AFC3" w14:textId="77777777" w:rsidR="00EA2356" w:rsidRDefault="00EA2356">
      <w:pPr>
        <w:pStyle w:val="CLAUSEHEADING"/>
      </w:pPr>
      <w:bookmarkStart w:id="402" w:name="_Toc212451641"/>
      <w:bookmarkStart w:id="403" w:name="_Ref81281013"/>
      <w:r>
        <w:t>The Workplace Safety and Health Act (Manitoba) – Qualifications</w:t>
      </w:r>
      <w:bookmarkEnd w:id="402"/>
    </w:p>
    <w:p w14:paraId="602B793F" w14:textId="7D5EDF35" w:rsidR="00F677FA" w:rsidRPr="0099648C" w:rsidRDefault="00F677FA" w:rsidP="00F677FA">
      <w:pPr>
        <w:pStyle w:val="Clause"/>
      </w:pPr>
      <w:r w:rsidRPr="000946E2">
        <w:t xml:space="preserve">Further to </w:t>
      </w:r>
      <w:r>
        <w:fldChar w:fldCharType="begin"/>
      </w:r>
      <w:r>
        <w:instrText xml:space="preserve"> REF _Ref90960478 \r \h </w:instrText>
      </w:r>
      <w:r>
        <w:fldChar w:fldCharType="separate"/>
      </w:r>
      <w:r w:rsidR="00DF36AE">
        <w:t>B14.5</w:t>
      </w:r>
      <w:r>
        <w:fldChar w:fldCharType="end"/>
      </w:r>
      <w:r w:rsidRPr="000946E2">
        <w:t>, the Contractor/Subcontractor must</w:t>
      </w:r>
      <w:r>
        <w:t>,</w:t>
      </w:r>
      <w:r w:rsidRPr="000946E2">
        <w:t xml:space="preserve"> throughout the term of the Contract</w:t>
      </w:r>
      <w:r>
        <w:t>,</w:t>
      </w:r>
      <w:r w:rsidRPr="000946E2">
        <w:t xml:space="preserve"> have a </w:t>
      </w:r>
      <w:r>
        <w:t>W</w:t>
      </w:r>
      <w:r w:rsidRPr="00036BB4">
        <w:t xml:space="preserve">orkplace </w:t>
      </w:r>
      <w:r>
        <w:t>S</w:t>
      </w:r>
      <w:r w:rsidRPr="00036BB4">
        <w:t xml:space="preserve">afety </w:t>
      </w:r>
      <w:r w:rsidRPr="00AF0D8D">
        <w:t xml:space="preserve">and </w:t>
      </w:r>
      <w:r>
        <w:t>H</w:t>
      </w:r>
      <w:r w:rsidRPr="00AF0D8D">
        <w:t xml:space="preserve">ealth </w:t>
      </w:r>
      <w:r>
        <w:t>P</w:t>
      </w:r>
      <w:r w:rsidRPr="00AF0D8D">
        <w:t>rogram meeting the requirements of The Workplace Safety and Health Act (Manitoba). At any time during the term of the Contract, the City may, at</w:t>
      </w:r>
      <w:r w:rsidR="0026573D">
        <w:t xml:space="preserve"> their </w:t>
      </w:r>
      <w:r w:rsidRPr="00AF0D8D">
        <w:t>sole discretion and acting reasonably, require updated proof of compliance</w:t>
      </w:r>
      <w:r>
        <w:t>, as set out in</w:t>
      </w:r>
      <w:r w:rsidRPr="000946E2">
        <w:t xml:space="preserve"> </w:t>
      </w:r>
      <w:r>
        <w:fldChar w:fldCharType="begin"/>
      </w:r>
      <w:r>
        <w:instrText xml:space="preserve"> REF _Ref90960478 \r \h </w:instrText>
      </w:r>
      <w:r>
        <w:fldChar w:fldCharType="separate"/>
      </w:r>
      <w:r w:rsidR="00DF36AE">
        <w:t>B14.5</w:t>
      </w:r>
      <w:r>
        <w:fldChar w:fldCharType="end"/>
      </w:r>
      <w:r w:rsidRPr="006B54BD">
        <w:t xml:space="preserve">. </w:t>
      </w:r>
    </w:p>
    <w:p w14:paraId="7ED74292" w14:textId="77777777" w:rsidR="00C62626" w:rsidRDefault="00C62626">
      <w:pPr>
        <w:pStyle w:val="CLAUSEHEADING"/>
      </w:pPr>
      <w:bookmarkStart w:id="404" w:name="_Toc212451642"/>
      <w:r>
        <w:t>Responsibility for Plant and Materials</w:t>
      </w:r>
      <w:bookmarkEnd w:id="399"/>
      <w:bookmarkEnd w:id="400"/>
      <w:bookmarkEnd w:id="401"/>
      <w:bookmarkEnd w:id="403"/>
      <w:bookmarkEnd w:id="404"/>
    </w:p>
    <w:p w14:paraId="2321CF54" w14:textId="7894E881" w:rsidR="00C62626" w:rsidRDefault="00C62626">
      <w:pPr>
        <w:pStyle w:val="Comment"/>
      </w:pPr>
      <w:r>
        <w:t xml:space="preserve">SPEC NOTE: Use </w:t>
      </w:r>
      <w:r w:rsidR="006D68B8">
        <w:fldChar w:fldCharType="begin"/>
      </w:r>
      <w:r w:rsidR="006D68B8">
        <w:instrText xml:space="preserve"> REF _Ref81281013 \w \h </w:instrText>
      </w:r>
      <w:r w:rsidR="006D68B8">
        <w:fldChar w:fldCharType="separate"/>
      </w:r>
      <w:r w:rsidR="00DF36AE">
        <w:t>D26</w:t>
      </w:r>
      <w:r w:rsidR="006D68B8">
        <w:fldChar w:fldCharType="end"/>
      </w:r>
      <w:r>
        <w:t xml:space="preserve"> only where the </w:t>
      </w:r>
      <w:proofErr w:type="gramStart"/>
      <w:r>
        <w:t>City</w:t>
      </w:r>
      <w:proofErr w:type="gramEnd"/>
      <w:r>
        <w:t xml:space="preserve"> is prepared to assume risk and responsibility for Plant and/or Material.  Identify the appropriate condition which will terminate this responsibility, e.g., replace “until the Plant is removed from the Site” with “Substantial Performance” or “Total Performance”.</w:t>
      </w:r>
    </w:p>
    <w:p w14:paraId="631B9FC2" w14:textId="77777777" w:rsidR="00C62626" w:rsidRDefault="00C62626">
      <w:pPr>
        <w:pStyle w:val="Clause"/>
      </w:pPr>
      <w:r>
        <w:t xml:space="preserve">Further </w:t>
      </w:r>
      <w:r w:rsidRPr="00A61762">
        <w:t xml:space="preserve">to </w:t>
      </w:r>
      <w:r w:rsidR="002063F9" w:rsidRPr="00A61762">
        <w:t>C</w:t>
      </w:r>
      <w:r w:rsidRPr="00A61762">
        <w:t>10, the</w:t>
      </w:r>
      <w:r>
        <w:t xml:space="preserve"> City shall assume the risk of and responsibility for the following Plant from the time that the City delivers the Plant to the Site until the Plant is removed from the Site:</w:t>
      </w:r>
    </w:p>
    <w:p w14:paraId="35CCB1F0" w14:textId="77777777" w:rsidR="00C62626" w:rsidRDefault="00C62626">
      <w:pPr>
        <w:pStyle w:val="ClauseList"/>
      </w:pPr>
      <w:r>
        <w:t>^</w:t>
      </w:r>
      <w:r>
        <w:rPr>
          <w:rStyle w:val="CommentFont"/>
        </w:rPr>
        <w:t>SPEC NOTE: List Plant.</w:t>
      </w:r>
    </w:p>
    <w:p w14:paraId="08D32393" w14:textId="77777777" w:rsidR="00C62626" w:rsidRDefault="00C62626">
      <w:pPr>
        <w:pStyle w:val="ClauseList"/>
      </w:pPr>
    </w:p>
    <w:p w14:paraId="27087AA6" w14:textId="77777777" w:rsidR="00C62626" w:rsidRDefault="00C62626">
      <w:pPr>
        <w:pStyle w:val="ClauseList"/>
      </w:pPr>
    </w:p>
    <w:p w14:paraId="0B55E748" w14:textId="77777777" w:rsidR="00C62626" w:rsidRDefault="00C62626">
      <w:pPr>
        <w:pStyle w:val="Clause"/>
      </w:pPr>
      <w:r>
        <w:lastRenderedPageBreak/>
        <w:t xml:space="preserve">Further to </w:t>
      </w:r>
      <w:r w:rsidR="002063F9" w:rsidRPr="00A61762">
        <w:t>C</w:t>
      </w:r>
      <w:r w:rsidRPr="00A61762">
        <w:t>10,</w:t>
      </w:r>
      <w:r>
        <w:t xml:space="preserve"> the City shall assume the risk of and responsibility for the following Material from the time that the City delivers the Material to the Site until the Material is incorporated in the Work or is removed from the Site:</w:t>
      </w:r>
    </w:p>
    <w:p w14:paraId="799678BD" w14:textId="77777777" w:rsidR="00C62626" w:rsidRDefault="00C62626">
      <w:pPr>
        <w:pStyle w:val="ClauseList"/>
      </w:pPr>
      <w:r>
        <w:t>^</w:t>
      </w:r>
      <w:r>
        <w:rPr>
          <w:rStyle w:val="CommentFont"/>
        </w:rPr>
        <w:t>SPEC NOTE: List Material.</w:t>
      </w:r>
    </w:p>
    <w:p w14:paraId="1CA2E4B9" w14:textId="77777777" w:rsidR="00C62626" w:rsidRDefault="00C62626">
      <w:pPr>
        <w:pStyle w:val="ClauseList"/>
      </w:pPr>
    </w:p>
    <w:p w14:paraId="302D3CA3" w14:textId="715CF08C" w:rsidR="00734FA4" w:rsidRPr="005F533C" w:rsidRDefault="00734FA4" w:rsidP="00734FA4">
      <w:pPr>
        <w:pStyle w:val="SUBHEADING"/>
      </w:pPr>
      <w:bookmarkStart w:id="405" w:name="_Toc482432381"/>
      <w:bookmarkStart w:id="406" w:name="_Toc3968714"/>
      <w:bookmarkStart w:id="407" w:name="_Toc212451643"/>
      <w:bookmarkStart w:id="408" w:name="_Hlk194303314"/>
      <w:bookmarkStart w:id="409" w:name="_Toc264535043"/>
      <w:bookmarkStart w:id="410" w:name="_Ref315769583"/>
      <w:r w:rsidRPr="009B393A">
        <w:t>Payment</w:t>
      </w:r>
      <w:bookmarkEnd w:id="405"/>
      <w:bookmarkEnd w:id="406"/>
      <w:bookmarkEnd w:id="407"/>
    </w:p>
    <w:bookmarkEnd w:id="408"/>
    <w:bookmarkEnd w:id="409"/>
    <w:bookmarkEnd w:id="410"/>
    <w:p w14:paraId="4F867851" w14:textId="77565EA5" w:rsidR="0035266B" w:rsidRDefault="006D33E0" w:rsidP="0035266B">
      <w:pPr>
        <w:pStyle w:val="Clause"/>
        <w:numPr>
          <w:ilvl w:val="0"/>
          <w:numId w:val="0"/>
        </w:numPr>
        <w:rPr>
          <w:rStyle w:val="CommentFont"/>
        </w:rPr>
      </w:pPr>
      <w:r w:rsidRPr="000F3D6C">
        <w:rPr>
          <w:rStyle w:val="CommentFont"/>
        </w:rPr>
        <w:t xml:space="preserve">SPEC NOTE: delete </w:t>
      </w:r>
      <w:r w:rsidR="0035266B">
        <w:rPr>
          <w:rStyle w:val="CommentFont"/>
        </w:rPr>
        <w:fldChar w:fldCharType="begin"/>
      </w:r>
      <w:r w:rsidR="0035266B">
        <w:rPr>
          <w:rStyle w:val="CommentFont"/>
        </w:rPr>
        <w:instrText xml:space="preserve"> REF _Ref208830210 \r \h </w:instrText>
      </w:r>
      <w:r w:rsidR="0035266B">
        <w:rPr>
          <w:rStyle w:val="CommentFont"/>
        </w:rPr>
      </w:r>
      <w:r w:rsidR="0035266B">
        <w:rPr>
          <w:rStyle w:val="CommentFont"/>
        </w:rPr>
        <w:fldChar w:fldCharType="separate"/>
      </w:r>
      <w:r w:rsidR="00DF36AE">
        <w:rPr>
          <w:rStyle w:val="CommentFont"/>
        </w:rPr>
        <w:t>D28</w:t>
      </w:r>
      <w:r w:rsidR="0035266B">
        <w:rPr>
          <w:rStyle w:val="CommentFont"/>
        </w:rPr>
        <w:fldChar w:fldCharType="end"/>
      </w:r>
      <w:r w:rsidRPr="000F3D6C">
        <w:rPr>
          <w:rStyle w:val="CommentFont"/>
        </w:rPr>
        <w:t xml:space="preserve"> if not including Cash Allowances</w:t>
      </w:r>
      <w:bookmarkStart w:id="411" w:name="_Ref92868577"/>
    </w:p>
    <w:p w14:paraId="35B0E55A" w14:textId="7CDBF5B6" w:rsidR="0035266B" w:rsidRDefault="0035266B" w:rsidP="0035266B">
      <w:pPr>
        <w:pStyle w:val="CLAUSEHEADING"/>
      </w:pPr>
      <w:bookmarkStart w:id="412" w:name="_Ref208830210"/>
      <w:bookmarkStart w:id="413" w:name="_Toc212451644"/>
      <w:r>
        <w:t>P</w:t>
      </w:r>
      <w:r w:rsidR="00243215">
        <w:t>ayment</w:t>
      </w:r>
      <w:bookmarkEnd w:id="412"/>
      <w:bookmarkEnd w:id="413"/>
    </w:p>
    <w:p w14:paraId="7B65A396" w14:textId="231A3EE8" w:rsidR="006D33E0" w:rsidRPr="000F3D6C" w:rsidRDefault="006D33E0" w:rsidP="002321DC">
      <w:pPr>
        <w:pStyle w:val="Clause"/>
        <w:numPr>
          <w:ilvl w:val="2"/>
          <w:numId w:val="18"/>
        </w:numPr>
      </w:pPr>
      <w:r w:rsidRPr="000F3D6C">
        <w:t xml:space="preserve">Further to </w:t>
      </w:r>
      <w:r w:rsidRPr="000F3D6C">
        <w:fldChar w:fldCharType="begin"/>
      </w:r>
      <w:r w:rsidRPr="000F3D6C">
        <w:instrText xml:space="preserve"> REF _Ref92868203 \r \h  \* MERGEFORMAT </w:instrText>
      </w:r>
      <w:r w:rsidRPr="000F3D6C">
        <w:fldChar w:fldCharType="separate"/>
      </w:r>
      <w:r w:rsidR="00DF36AE" w:rsidRPr="00DF36AE">
        <w:rPr>
          <w:b/>
          <w:bCs/>
          <w:lang w:val="en-US"/>
        </w:rPr>
        <w:t>E6</w:t>
      </w:r>
      <w:r w:rsidRPr="000F3D6C">
        <w:fldChar w:fldCharType="end"/>
      </w:r>
      <w:r w:rsidRPr="000F3D6C">
        <w:t xml:space="preserve">, no payment will be made for Cash Allowances other than as set out in </w:t>
      </w:r>
      <w:r w:rsidRPr="000F3D6C">
        <w:fldChar w:fldCharType="begin"/>
      </w:r>
      <w:r w:rsidRPr="000F3D6C">
        <w:instrText xml:space="preserve"> REF _Ref92868541 \r \h  \* MERGEFORMAT </w:instrText>
      </w:r>
      <w:r w:rsidRPr="000F3D6C">
        <w:fldChar w:fldCharType="separate"/>
      </w:r>
      <w:r w:rsidR="00DF36AE" w:rsidRPr="00DF36AE">
        <w:rPr>
          <w:b/>
          <w:bCs/>
          <w:lang w:val="en-US"/>
        </w:rPr>
        <w:t>E6.4</w:t>
      </w:r>
      <w:r w:rsidRPr="000F3D6C">
        <w:fldChar w:fldCharType="end"/>
      </w:r>
      <w:r w:rsidRPr="000F3D6C">
        <w:t>.</w:t>
      </w:r>
      <w:bookmarkEnd w:id="411"/>
    </w:p>
    <w:p w14:paraId="0541A8EF" w14:textId="77777777" w:rsidR="00C62626" w:rsidRPr="000F3D6C" w:rsidRDefault="00C62626">
      <w:pPr>
        <w:pStyle w:val="CLAUSEHEADING"/>
      </w:pPr>
      <w:bookmarkStart w:id="414" w:name="_Ref482428244"/>
      <w:bookmarkStart w:id="415" w:name="_Ref482428265"/>
      <w:bookmarkStart w:id="416" w:name="_Ref482428389"/>
      <w:bookmarkStart w:id="417" w:name="_Ref482428416"/>
      <w:bookmarkStart w:id="418" w:name="_Ref482430191"/>
      <w:bookmarkStart w:id="419" w:name="_Toc482432382"/>
      <w:bookmarkStart w:id="420" w:name="_Toc3968715"/>
      <w:bookmarkStart w:id="421" w:name="_Toc212451645"/>
      <w:r w:rsidRPr="000F3D6C">
        <w:t>Payment Schedule</w:t>
      </w:r>
      <w:bookmarkEnd w:id="414"/>
      <w:bookmarkEnd w:id="415"/>
      <w:bookmarkEnd w:id="416"/>
      <w:bookmarkEnd w:id="417"/>
      <w:bookmarkEnd w:id="418"/>
      <w:bookmarkEnd w:id="419"/>
      <w:bookmarkEnd w:id="420"/>
      <w:bookmarkEnd w:id="421"/>
    </w:p>
    <w:p w14:paraId="42FA7A9E" w14:textId="2687D40C" w:rsidR="00C62626" w:rsidRPr="000F3D6C" w:rsidRDefault="00C62626">
      <w:pPr>
        <w:pStyle w:val="Comment"/>
      </w:pPr>
      <w:r w:rsidRPr="000F3D6C">
        <w:t xml:space="preserve">SPEC NOTE: Use </w:t>
      </w:r>
      <w:r w:rsidR="005304DA" w:rsidRPr="000F3D6C">
        <w:fldChar w:fldCharType="begin"/>
      </w:r>
      <w:r w:rsidR="005304DA" w:rsidRPr="000F3D6C">
        <w:instrText xml:space="preserve"> REF _Ref482428244 \w \h </w:instrText>
      </w:r>
      <w:r w:rsidR="006708A2" w:rsidRPr="000F3D6C">
        <w:instrText xml:space="preserve"> \* MERGEFORMAT </w:instrText>
      </w:r>
      <w:r w:rsidR="005304DA" w:rsidRPr="000F3D6C">
        <w:fldChar w:fldCharType="separate"/>
      </w:r>
      <w:r w:rsidR="00DF36AE">
        <w:t>D29</w:t>
      </w:r>
      <w:r w:rsidR="005304DA" w:rsidRPr="000F3D6C">
        <w:fldChar w:fldCharType="end"/>
      </w:r>
      <w:r w:rsidR="006915AA" w:rsidRPr="000F3D6C">
        <w:t xml:space="preserve"> </w:t>
      </w:r>
      <w:r w:rsidRPr="000F3D6C">
        <w:t xml:space="preserve">only </w:t>
      </w:r>
      <w:r w:rsidR="006A5FB2" w:rsidRPr="000F3D6C">
        <w:t xml:space="preserve">if payment is not based on progress estimates pursuant to </w:t>
      </w:r>
      <w:r w:rsidR="002063F9" w:rsidRPr="000F3D6C">
        <w:t>C</w:t>
      </w:r>
      <w:r w:rsidR="006A5FB2" w:rsidRPr="000F3D6C">
        <w:t>12</w:t>
      </w:r>
      <w:r w:rsidRPr="000F3D6C">
        <w:t xml:space="preserve"> or where the City is willing to pay for material (e.g., mechanical components, structural components, custom manufactured fabrications) before it is incorporated into the Work (e.g., 50% payment on manufacture and transfer of title to the City, 25% payment on delivery, 25% payment on Total Performance).</w:t>
      </w:r>
      <w:r w:rsidR="00230597" w:rsidRPr="000F3D6C">
        <w:t xml:space="preserve"> </w:t>
      </w:r>
      <w:r w:rsidR="00230597" w:rsidRPr="000F3D6C">
        <w:rPr>
          <w:b/>
          <w:sz w:val="22"/>
          <w:szCs w:val="22"/>
        </w:rPr>
        <w:t>Any Payment Schedule where funds are paid prior to total completion of Work shall be approved by the Chief Financial Officer PRIOR to the tender/</w:t>
      </w:r>
      <w:proofErr w:type="spellStart"/>
      <w:r w:rsidR="00230597" w:rsidRPr="000F3D6C">
        <w:rPr>
          <w:b/>
          <w:sz w:val="22"/>
          <w:szCs w:val="22"/>
        </w:rPr>
        <w:t>rfp</w:t>
      </w:r>
      <w:proofErr w:type="spellEnd"/>
      <w:r w:rsidR="00230597" w:rsidRPr="000F3D6C">
        <w:rPr>
          <w:b/>
          <w:sz w:val="22"/>
          <w:szCs w:val="22"/>
        </w:rPr>
        <w:t>/</w:t>
      </w:r>
      <w:proofErr w:type="spellStart"/>
      <w:r w:rsidR="00230597" w:rsidRPr="000F3D6C">
        <w:rPr>
          <w:b/>
          <w:sz w:val="22"/>
          <w:szCs w:val="22"/>
        </w:rPr>
        <w:t>rfq</w:t>
      </w:r>
      <w:proofErr w:type="spellEnd"/>
      <w:r w:rsidR="00230597" w:rsidRPr="000F3D6C">
        <w:rPr>
          <w:b/>
          <w:sz w:val="22"/>
          <w:szCs w:val="22"/>
        </w:rPr>
        <w:t xml:space="preserve"> being issued.</w:t>
      </w:r>
    </w:p>
    <w:p w14:paraId="1E3ED62B" w14:textId="77777777" w:rsidR="00C62626" w:rsidRPr="000F3D6C" w:rsidRDefault="00C62626">
      <w:pPr>
        <w:pStyle w:val="Clause"/>
      </w:pPr>
      <w:r w:rsidRPr="000F3D6C">
        <w:t xml:space="preserve">Further to </w:t>
      </w:r>
      <w:r w:rsidR="002063F9" w:rsidRPr="000F3D6C">
        <w:t>C</w:t>
      </w:r>
      <w:r w:rsidRPr="000F3D6C">
        <w:t>12, payment shall be in accordance with the following payment schedule:</w:t>
      </w:r>
    </w:p>
    <w:p w14:paraId="6BAAF022" w14:textId="77777777" w:rsidR="00C62626" w:rsidRPr="000F3D6C" w:rsidRDefault="00C62626">
      <w:pPr>
        <w:pStyle w:val="ClauseList"/>
      </w:pPr>
      <w:r w:rsidRPr="000F3D6C">
        <w:t>^</w:t>
      </w:r>
      <w:r w:rsidRPr="000F3D6C">
        <w:rPr>
          <w:rStyle w:val="CommentFont"/>
        </w:rPr>
        <w:t>SPEC NOTE: Provide payment schedule.</w:t>
      </w:r>
    </w:p>
    <w:p w14:paraId="17CB3141" w14:textId="77777777" w:rsidR="00C62626" w:rsidRPr="000F3D6C" w:rsidRDefault="009314C4">
      <w:pPr>
        <w:pStyle w:val="ClauseList"/>
      </w:pPr>
      <w:r w:rsidRPr="000F3D6C">
        <w:t>^</w:t>
      </w:r>
    </w:p>
    <w:p w14:paraId="692D497A" w14:textId="77777777" w:rsidR="00C62626" w:rsidRDefault="00C62626">
      <w:pPr>
        <w:pStyle w:val="SUBHEADING"/>
      </w:pPr>
      <w:bookmarkStart w:id="422" w:name="_Toc482432383"/>
      <w:bookmarkStart w:id="423" w:name="_Toc3968716"/>
      <w:bookmarkStart w:id="424" w:name="_Toc212451646"/>
      <w:r>
        <w:t>Warranty</w:t>
      </w:r>
      <w:bookmarkEnd w:id="422"/>
      <w:bookmarkEnd w:id="423"/>
      <w:bookmarkEnd w:id="424"/>
    </w:p>
    <w:p w14:paraId="0968B660" w14:textId="77777777" w:rsidR="00C62626" w:rsidRDefault="00C62626">
      <w:pPr>
        <w:pStyle w:val="CLAUSEHEADING"/>
      </w:pPr>
      <w:bookmarkStart w:id="425" w:name="_Ref481911325"/>
      <w:bookmarkStart w:id="426" w:name="_Toc482432384"/>
      <w:bookmarkStart w:id="427" w:name="_Ref482496870"/>
      <w:bookmarkStart w:id="428" w:name="_Ref482497329"/>
      <w:bookmarkStart w:id="429" w:name="_Ref482497691"/>
      <w:bookmarkStart w:id="430" w:name="_Toc3968717"/>
      <w:bookmarkStart w:id="431" w:name="_Ref151351695"/>
      <w:bookmarkStart w:id="432" w:name="_Toc212451647"/>
      <w:r>
        <w:t>W</w:t>
      </w:r>
      <w:bookmarkEnd w:id="425"/>
      <w:r>
        <w:t>arranty</w:t>
      </w:r>
      <w:bookmarkEnd w:id="426"/>
      <w:bookmarkEnd w:id="427"/>
      <w:bookmarkEnd w:id="428"/>
      <w:bookmarkEnd w:id="429"/>
      <w:bookmarkEnd w:id="430"/>
      <w:bookmarkEnd w:id="431"/>
      <w:bookmarkEnd w:id="432"/>
    </w:p>
    <w:p w14:paraId="11292751" w14:textId="77777777" w:rsidR="00DD2391" w:rsidRPr="008A4E5D" w:rsidRDefault="00DD2391" w:rsidP="00DD2391">
      <w:pPr>
        <w:pStyle w:val="Comment"/>
      </w:pPr>
      <w:r w:rsidRPr="008A4E5D">
        <w:t>VERSION 1 – Use this version to accept the standard warranty clause listed in the General Conditions.</w:t>
      </w:r>
    </w:p>
    <w:p w14:paraId="72D608DE" w14:textId="77777777" w:rsidR="00DD2391" w:rsidRDefault="00DD2391" w:rsidP="00DD2391">
      <w:pPr>
        <w:pStyle w:val="Clause"/>
      </w:pPr>
      <w:r>
        <w:t>Warranty is as stated in C13.</w:t>
      </w:r>
    </w:p>
    <w:p w14:paraId="181F2091" w14:textId="77777777" w:rsidR="00C62626" w:rsidRDefault="00C62626">
      <w:pPr>
        <w:pStyle w:val="Comment"/>
      </w:pPr>
      <w:r>
        <w:t xml:space="preserve">VERSION </w:t>
      </w:r>
      <w:r w:rsidR="008E7DEE">
        <w:t>2</w:t>
      </w:r>
      <w:r>
        <w:t xml:space="preserve"> - Use this version only if the warranty period will commence upon the date of Total Performance but the warranty period is not one year.  Insert the appropriate </w:t>
      </w:r>
      <w:proofErr w:type="gramStart"/>
      <w:r>
        <w:t>time period</w:t>
      </w:r>
      <w:proofErr w:type="gramEnd"/>
      <w:r>
        <w:t xml:space="preserve">, e.g., two (2) years for bridge </w:t>
      </w:r>
      <w:r w:rsidR="00566FA0">
        <w:t>contract</w:t>
      </w:r>
      <w:r>
        <w:t>s.</w:t>
      </w:r>
    </w:p>
    <w:p w14:paraId="7D310E26" w14:textId="77777777" w:rsidR="00C62626" w:rsidRDefault="00C62626" w:rsidP="002321DC">
      <w:pPr>
        <w:pStyle w:val="Clause"/>
        <w:numPr>
          <w:ilvl w:val="2"/>
          <w:numId w:val="21"/>
        </w:numPr>
      </w:pPr>
      <w:bookmarkStart w:id="433" w:name="_Ref481911375"/>
      <w:r>
        <w:t xml:space="preserve">Notwithstanding </w:t>
      </w:r>
      <w:r w:rsidR="002063F9" w:rsidRPr="00A61762">
        <w:t>C</w:t>
      </w:r>
      <w:r w:rsidRPr="00A61762">
        <w:t>13.2</w:t>
      </w:r>
      <w:r>
        <w:t xml:space="preserve">, the warranty period shall begin on the date of Total Performance and shall expire two (2) years thereafter unless extended pursuant to </w:t>
      </w:r>
      <w:r w:rsidR="002063F9" w:rsidRPr="00A61762">
        <w:t>C</w:t>
      </w:r>
      <w:r w:rsidRPr="00A61762">
        <w:t>13.2.1</w:t>
      </w:r>
      <w:r>
        <w:t xml:space="preserve"> or </w:t>
      </w:r>
      <w:r w:rsidR="002063F9" w:rsidRPr="00A61762">
        <w:t>C</w:t>
      </w:r>
      <w:r w:rsidRPr="00A61762">
        <w:t>13.2.2</w:t>
      </w:r>
      <w:r>
        <w:t>, in which case it shall expire when provided for thereunder.</w:t>
      </w:r>
      <w:bookmarkEnd w:id="433"/>
    </w:p>
    <w:p w14:paraId="5DF8BFD7" w14:textId="7AEAE27B" w:rsidR="00C62626" w:rsidRDefault="00C62626">
      <w:pPr>
        <w:pStyle w:val="Comment"/>
      </w:pPr>
      <w:r>
        <w:t xml:space="preserve">SPEC NOTE: Use </w:t>
      </w:r>
      <w:r w:rsidR="0083271B">
        <w:fldChar w:fldCharType="begin"/>
      </w:r>
      <w:r w:rsidR="0083271B">
        <w:instrText xml:space="preserve"> REF _Ref481911350 \r \h </w:instrText>
      </w:r>
      <w:r w:rsidR="0083271B">
        <w:fldChar w:fldCharType="separate"/>
      </w:r>
      <w:r w:rsidR="00DF36AE">
        <w:t>D30.2</w:t>
      </w:r>
      <w:r w:rsidR="0083271B">
        <w:fldChar w:fldCharType="end"/>
      </w:r>
      <w:r w:rsidR="0083271B">
        <w:t xml:space="preserve"> </w:t>
      </w:r>
      <w:r>
        <w:t>only if the warranty period will be permitted to commence prior to Total Performance where certain conditions are met.</w:t>
      </w:r>
    </w:p>
    <w:p w14:paraId="2AE474A5" w14:textId="4D51796F" w:rsidR="00C62626" w:rsidRDefault="00C62626">
      <w:pPr>
        <w:pStyle w:val="Clause"/>
      </w:pPr>
      <w:bookmarkStart w:id="434" w:name="_Ref481911350"/>
      <w:r>
        <w:t xml:space="preserve">Notwithstanding </w:t>
      </w:r>
      <w:r w:rsidR="002063F9" w:rsidRPr="00A61762">
        <w:t>C</w:t>
      </w:r>
      <w:r w:rsidRPr="00A61762">
        <w:t>13.2</w:t>
      </w:r>
      <w:r>
        <w:t xml:space="preserve"> or </w:t>
      </w:r>
      <w:r w:rsidR="00AA1AC5">
        <w:fldChar w:fldCharType="begin"/>
      </w:r>
      <w:r w:rsidR="00AA1AC5">
        <w:instrText xml:space="preserve"> REF _Ref481911375 \w \h </w:instrText>
      </w:r>
      <w:r w:rsidR="00AA1AC5">
        <w:fldChar w:fldCharType="separate"/>
      </w:r>
      <w:r w:rsidR="00DF36AE">
        <w:t>D30.1</w:t>
      </w:r>
      <w:r w:rsidR="00AA1AC5">
        <w:fldChar w:fldCharType="end"/>
      </w:r>
      <w:r>
        <w:t>, the Contract Administrator may permit the warranty period for a portion or portions of the Work to begin prior to the date of Total Performance if:</w:t>
      </w:r>
      <w:bookmarkEnd w:id="434"/>
    </w:p>
    <w:p w14:paraId="195BBA1B"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933AD6">
        <w:t xml:space="preserve">. </w:t>
      </w:r>
    </w:p>
    <w:p w14:paraId="6EFF6151" w14:textId="77777777" w:rsidR="00C62626" w:rsidRPr="008A4E5D" w:rsidRDefault="00C62626" w:rsidP="00933AD6">
      <w:pPr>
        <w:pStyle w:val="Comment"/>
      </w:pPr>
      <w:r w:rsidRPr="008A4E5D">
        <w:t>SPEC NOTE: List the contract-specific conditions under which the Department will permit the warranty period to commence prior to Total Performance.</w:t>
      </w:r>
    </w:p>
    <w:p w14:paraId="56455384" w14:textId="77777777" w:rsidR="00C62626" w:rsidRDefault="00C62626">
      <w:pPr>
        <w:pStyle w:val="SubClause"/>
      </w:pPr>
      <w:r>
        <w:t xml:space="preserve">In such case, the date specified by the Contract Administrator for the warranty period to begin shall be substituted for the date specified in </w:t>
      </w:r>
      <w:r w:rsidR="002063F9" w:rsidRPr="00A61762">
        <w:t>C</w:t>
      </w:r>
      <w:r w:rsidRPr="00A61762">
        <w:t>13.2</w:t>
      </w:r>
      <w:r>
        <w:t xml:space="preserve"> for the warranty period to begin.</w:t>
      </w:r>
    </w:p>
    <w:p w14:paraId="3CA1C8CB" w14:textId="77777777" w:rsidR="00C62626" w:rsidRDefault="00C62626" w:rsidP="00E53DF0">
      <w:pPr>
        <w:pStyle w:val="Clause"/>
        <w:numPr>
          <w:ilvl w:val="0"/>
          <w:numId w:val="0"/>
        </w:numPr>
      </w:pPr>
      <w:r w:rsidRPr="008A4E5D">
        <w:rPr>
          <w:rStyle w:val="CommentChar"/>
        </w:rPr>
        <w:lastRenderedPageBreak/>
        <w:t>SPEC NOTE: Specify any special warranties which will apply to specific items of Work (e.g., special manufacturer’s warranties on Material</w:t>
      </w:r>
      <w:r w:rsidRPr="006812D2">
        <w:rPr>
          <w:rStyle w:val="CommentFont"/>
        </w:rPr>
        <w:t>.</w:t>
      </w:r>
    </w:p>
    <w:p w14:paraId="25A0E56B" w14:textId="77777777" w:rsidR="00C62626" w:rsidRDefault="00C62626">
      <w:pPr>
        <w:pStyle w:val="Comment"/>
      </w:pPr>
      <w:r>
        <w:t xml:space="preserve">VERSION </w:t>
      </w:r>
      <w:r w:rsidR="008E7DEE">
        <w:t>3</w:t>
      </w:r>
      <w:r>
        <w:t xml:space="preserve"> - Use this version only if the warranty period will commence upon the date of Substantial Performance.  Increase the warranty period if necessary.</w:t>
      </w:r>
    </w:p>
    <w:p w14:paraId="288E1343" w14:textId="77777777" w:rsidR="00C62626" w:rsidRDefault="00C62626" w:rsidP="002321DC">
      <w:pPr>
        <w:pStyle w:val="Clause"/>
        <w:numPr>
          <w:ilvl w:val="2"/>
          <w:numId w:val="16"/>
        </w:numPr>
      </w:pPr>
      <w:bookmarkStart w:id="435" w:name="_Ref481911627"/>
      <w:r>
        <w:t xml:space="preserve">Notwithstanding </w:t>
      </w:r>
      <w:r w:rsidR="002063F9" w:rsidRPr="00A61762">
        <w:t>C</w:t>
      </w:r>
      <w:r w:rsidRPr="00A61762">
        <w:t>13.2,</w:t>
      </w:r>
      <w:r>
        <w:t xml:space="preserve"> the warranty period shall begin on the date of Substantial Performance and shall expire one (1) year thereafter unless extended pursuant to </w:t>
      </w:r>
      <w:r w:rsidR="002063F9" w:rsidRPr="00A61762">
        <w:t>C</w:t>
      </w:r>
      <w:r w:rsidRPr="00A61762">
        <w:t>13.2.1</w:t>
      </w:r>
      <w:r>
        <w:t xml:space="preserve"> or </w:t>
      </w:r>
      <w:r w:rsidR="002063F9" w:rsidRPr="00A61762">
        <w:t>C</w:t>
      </w:r>
      <w:r w:rsidRPr="00A61762">
        <w:t>13.2.2,</w:t>
      </w:r>
      <w:r>
        <w:t xml:space="preserve"> in which case it shall expire when provided for thereunder.</w:t>
      </w:r>
      <w:bookmarkEnd w:id="435"/>
    </w:p>
    <w:p w14:paraId="6D85BF90" w14:textId="3C4B14A2" w:rsidR="00C62626" w:rsidRDefault="00C62626">
      <w:pPr>
        <w:pStyle w:val="Comment"/>
      </w:pPr>
      <w:r>
        <w:t xml:space="preserve">SPEC NOTE: Use </w:t>
      </w:r>
      <w:r w:rsidR="000231AC">
        <w:fldChar w:fldCharType="begin"/>
      </w:r>
      <w:r w:rsidR="000231AC">
        <w:instrText xml:space="preserve"> REF _Ref481911601 \w \h </w:instrText>
      </w:r>
      <w:r w:rsidR="000231AC">
        <w:fldChar w:fldCharType="separate"/>
      </w:r>
      <w:r w:rsidR="00DF36AE">
        <w:t>D30.4</w:t>
      </w:r>
      <w:r w:rsidR="000231AC">
        <w:fldChar w:fldCharType="end"/>
      </w:r>
      <w:r>
        <w:t xml:space="preserve"> only if the warranty period will be permitted to commence prior to Substantial Performance where certain conditions are met.</w:t>
      </w:r>
    </w:p>
    <w:p w14:paraId="3F12E96E" w14:textId="5199AA2E" w:rsidR="00C62626" w:rsidRDefault="00C62626">
      <w:pPr>
        <w:pStyle w:val="Clause"/>
      </w:pPr>
      <w:bookmarkStart w:id="436" w:name="_Ref481911601"/>
      <w:r>
        <w:t xml:space="preserve">Notwithstanding </w:t>
      </w:r>
      <w:r w:rsidR="002063F9" w:rsidRPr="00A61762">
        <w:t>C</w:t>
      </w:r>
      <w:r w:rsidRPr="00A61762">
        <w:t>13.2</w:t>
      </w:r>
      <w:r>
        <w:t xml:space="preserve"> or </w:t>
      </w:r>
      <w:r w:rsidR="0096460D">
        <w:fldChar w:fldCharType="begin"/>
      </w:r>
      <w:r w:rsidR="0096460D">
        <w:instrText xml:space="preserve"> REF _Ref481911627 \r \h </w:instrText>
      </w:r>
      <w:r w:rsidR="0096460D">
        <w:fldChar w:fldCharType="separate"/>
      </w:r>
      <w:r w:rsidR="00DF36AE">
        <w:t>D30.3</w:t>
      </w:r>
      <w:r w:rsidR="0096460D">
        <w:fldChar w:fldCharType="end"/>
      </w:r>
      <w:r>
        <w:t>, the Contract Administrator may permit the warranty period for a portion or portions of the Work to begin prior to the date of Substantial Performance if:</w:t>
      </w:r>
      <w:bookmarkEnd w:id="436"/>
    </w:p>
    <w:p w14:paraId="5391ED03"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933AD6">
        <w:t xml:space="preserve">. </w:t>
      </w:r>
    </w:p>
    <w:p w14:paraId="203E73F1" w14:textId="77777777" w:rsidR="00C62626" w:rsidRPr="00933AD6" w:rsidRDefault="00C62626" w:rsidP="00933AD6">
      <w:pPr>
        <w:pStyle w:val="Comment"/>
      </w:pPr>
      <w:r w:rsidRPr="008A4E5D">
        <w:t>SPEC NOTE: List the contract-specific conditions under which the Department will permit the warranty period to commence prior to Total Performance.</w:t>
      </w:r>
    </w:p>
    <w:p w14:paraId="16F2B4F4" w14:textId="77777777" w:rsidR="00C62626" w:rsidRDefault="00C62626">
      <w:pPr>
        <w:pStyle w:val="SubClause"/>
      </w:pPr>
      <w:r>
        <w:t xml:space="preserve">In such case, the date specified by the Contract Administrator for the warranty period to begin shall be substituted for the date specified in </w:t>
      </w:r>
      <w:r w:rsidR="002063F9" w:rsidRPr="00A61762">
        <w:t>C</w:t>
      </w:r>
      <w:r w:rsidRPr="00A61762">
        <w:t>13.2 for</w:t>
      </w:r>
      <w:r>
        <w:t xml:space="preserve"> the warranty period to begin.</w:t>
      </w:r>
    </w:p>
    <w:p w14:paraId="7814A44B" w14:textId="77777777" w:rsidR="00C62626" w:rsidRDefault="00C62626" w:rsidP="00E53DF0">
      <w:pPr>
        <w:pStyle w:val="Clause"/>
        <w:numPr>
          <w:ilvl w:val="0"/>
          <w:numId w:val="0"/>
        </w:numPr>
      </w:pPr>
      <w:r>
        <w:rPr>
          <w:rStyle w:val="CommentFont"/>
        </w:rPr>
        <w:t>SPEC NOTE: Specify any special warranties which will apply to specific items of Work (e.g., special manufacturer’s warranties on Material.</w:t>
      </w:r>
    </w:p>
    <w:p w14:paraId="4AEFBF2A" w14:textId="77777777" w:rsidR="00C62626" w:rsidRDefault="00C62626">
      <w:pPr>
        <w:pStyle w:val="Comment"/>
      </w:pPr>
      <w:r>
        <w:t xml:space="preserve">VERSION </w:t>
      </w:r>
      <w:r w:rsidR="008E7DEE">
        <w:t>4</w:t>
      </w:r>
      <w:r>
        <w:t xml:space="preserve"> - Use this version only if there is no change to the basic warranty but the warranty period will be permitted to commence prior to Total Performance where certain conditions are met.</w:t>
      </w:r>
    </w:p>
    <w:p w14:paraId="6A859A14" w14:textId="77777777" w:rsidR="00C62626" w:rsidRDefault="00C62626" w:rsidP="00E53DF0">
      <w:pPr>
        <w:pStyle w:val="Clause"/>
      </w:pPr>
      <w:bookmarkStart w:id="437" w:name="_Ref481911444"/>
      <w:r>
        <w:t xml:space="preserve">Notwithstanding </w:t>
      </w:r>
      <w:r w:rsidR="002063F9" w:rsidRPr="00A61762">
        <w:t>C</w:t>
      </w:r>
      <w:r w:rsidRPr="00A61762">
        <w:t>13.2,</w:t>
      </w:r>
      <w:r>
        <w:t xml:space="preserve"> the Contract Administrator may permit the warranty period for a portion or portions of the Work to begin prior to the date of Total Performance if:</w:t>
      </w:r>
      <w:bookmarkEnd w:id="437"/>
    </w:p>
    <w:p w14:paraId="2274D9B8"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2F3870">
        <w:t xml:space="preserve">. </w:t>
      </w:r>
    </w:p>
    <w:p w14:paraId="77D12342" w14:textId="77777777" w:rsidR="00C62626" w:rsidRDefault="00C62626" w:rsidP="002F3870">
      <w:pPr>
        <w:pStyle w:val="ClauseList"/>
        <w:numPr>
          <w:ilvl w:val="0"/>
          <w:numId w:val="0"/>
        </w:numPr>
        <w:ind w:left="1296"/>
      </w:pPr>
      <w:r>
        <w:rPr>
          <w:rStyle w:val="CommentFont"/>
        </w:rPr>
        <w:t xml:space="preserve">SPEC NOTE: List the contract-specific conditions under which the Department will permit the warranty period to commence prior to </w:t>
      </w:r>
      <w:r w:rsidRPr="008A4E5D">
        <w:rPr>
          <w:rStyle w:val="CommentFont"/>
          <w:b/>
        </w:rPr>
        <w:t>Total Performance</w:t>
      </w:r>
      <w:r>
        <w:rPr>
          <w:rStyle w:val="CommentFont"/>
        </w:rPr>
        <w:t>.</w:t>
      </w:r>
    </w:p>
    <w:p w14:paraId="2D429CC1" w14:textId="77777777" w:rsidR="00C62626" w:rsidRDefault="00C62626">
      <w:pPr>
        <w:pStyle w:val="SubClause"/>
      </w:pPr>
      <w:r>
        <w:t xml:space="preserve">In such case, the date specified by the Contract Administrator for the warranty period to begin shall be substituted for the date specified in </w:t>
      </w:r>
      <w:r w:rsidR="002063F9" w:rsidRPr="00A61762">
        <w:t>C</w:t>
      </w:r>
      <w:r w:rsidRPr="00A61762">
        <w:t>13.2</w:t>
      </w:r>
      <w:r>
        <w:t xml:space="preserve"> for the warranty period to begin.</w:t>
      </w:r>
    </w:p>
    <w:p w14:paraId="6F8462AA" w14:textId="77777777" w:rsidR="00C62626" w:rsidRPr="006812D2" w:rsidRDefault="00C62626" w:rsidP="00E53DF0">
      <w:pPr>
        <w:pStyle w:val="Clause"/>
        <w:numPr>
          <w:ilvl w:val="0"/>
          <w:numId w:val="0"/>
        </w:numPr>
      </w:pPr>
      <w:bookmarkStart w:id="438" w:name="_Ref481911416"/>
      <w:r w:rsidRPr="005A68AC">
        <w:rPr>
          <w:rStyle w:val="CommentFont"/>
        </w:rPr>
        <w:t>SPEC NOTE: Specify any special warranties which will apply to specific items of Work (e.g., special manufacturer’s warranties on Material.</w:t>
      </w:r>
      <w:bookmarkEnd w:id="438"/>
    </w:p>
    <w:p w14:paraId="44CA09B2" w14:textId="77777777" w:rsidR="00791615" w:rsidRDefault="00791615" w:rsidP="00791615">
      <w:pPr>
        <w:pStyle w:val="Comment"/>
      </w:pPr>
      <w:r>
        <w:t xml:space="preserve">VERSION </w:t>
      </w:r>
      <w:r w:rsidR="008E7DEE">
        <w:t>5</w:t>
      </w:r>
      <w:r>
        <w:t xml:space="preserve"> - Use this version only if there is no change to the basic warranty but longer warranties for some items are specified in the Specifications.</w:t>
      </w:r>
    </w:p>
    <w:p w14:paraId="15E2C7E9" w14:textId="77777777" w:rsidR="00791615" w:rsidRDefault="00791615" w:rsidP="002321DC">
      <w:pPr>
        <w:pStyle w:val="Clause"/>
        <w:numPr>
          <w:ilvl w:val="2"/>
          <w:numId w:val="19"/>
        </w:numPr>
      </w:pPr>
      <w:r>
        <w:t>Notwithstanding C13.2, the warranty period shall begin on the date of Total Performance and shall expire one (1) year thereafter, except where longer warranty periods are specified in the respective Specification sections, unless extended pursuant to C13.2.1 or C13.2.2, in which case it shall expire when provided for thereunder.</w:t>
      </w:r>
    </w:p>
    <w:p w14:paraId="381BEBBE" w14:textId="77777777" w:rsidR="00791615" w:rsidRDefault="00791615" w:rsidP="00791615">
      <w:pPr>
        <w:pStyle w:val="SubClause"/>
      </w:pPr>
      <w:proofErr w:type="gramStart"/>
      <w:r>
        <w:t>For the purpose of</w:t>
      </w:r>
      <w:proofErr w:type="gramEnd"/>
      <w:r>
        <w:t xml:space="preserve"> </w:t>
      </w:r>
      <w:r w:rsidR="00E9024D">
        <w:t>contract</w:t>
      </w:r>
      <w:r>
        <w:t xml:space="preserve"> </w:t>
      </w:r>
      <w:r w:rsidR="00E9024D">
        <w:t>s</w:t>
      </w:r>
      <w:r>
        <w:t>ecurity, the warranty period shall be one (1) year.</w:t>
      </w:r>
    </w:p>
    <w:p w14:paraId="222FB769" w14:textId="77777777" w:rsidR="00791615" w:rsidRDefault="00791615" w:rsidP="00791615">
      <w:pPr>
        <w:pStyle w:val="Clause"/>
      </w:pPr>
      <w:r>
        <w:t>Notwithstanding C13.2, the Contract Administrator may permit the warranty period for a portion or portions of the Work to begin prior to the date of Total Performance if a portion of the Work cannot be completed because of unseasonable weather or other conditions reasonably beyond the control of the Contractor but that portion does not prevent the balance of the Work from being put to its intended use.</w:t>
      </w:r>
    </w:p>
    <w:p w14:paraId="1B9BF364" w14:textId="77777777" w:rsidR="00791615" w:rsidRDefault="00791615" w:rsidP="00791615">
      <w:pPr>
        <w:pStyle w:val="SubClause"/>
      </w:pPr>
      <w:r>
        <w:lastRenderedPageBreak/>
        <w:t>In such case, the date specified by the Contract Administrator for the warranty period to begin shall be substituted for the date specified in C13.2 for the warranty period to begin.</w:t>
      </w:r>
    </w:p>
    <w:p w14:paraId="3C2A930F" w14:textId="77777777" w:rsidR="00CE201C" w:rsidRDefault="00C11792" w:rsidP="007B4AA2">
      <w:pPr>
        <w:pStyle w:val="SUBHEADING"/>
      </w:pPr>
      <w:bookmarkStart w:id="439" w:name="_Toc212451648"/>
      <w:r>
        <w:t>I</w:t>
      </w:r>
      <w:r w:rsidR="003579BE">
        <w:t>ndemnity</w:t>
      </w:r>
      <w:bookmarkEnd w:id="439"/>
    </w:p>
    <w:p w14:paraId="48588BAD" w14:textId="77777777" w:rsidR="00C11792" w:rsidRDefault="00C11792" w:rsidP="00C11792">
      <w:pPr>
        <w:pStyle w:val="CLAUSEHEADING"/>
      </w:pPr>
      <w:bookmarkStart w:id="440" w:name="_Toc212451649"/>
      <w:r>
        <w:t>Indemnity</w:t>
      </w:r>
      <w:bookmarkEnd w:id="440"/>
    </w:p>
    <w:p w14:paraId="3A1379EE" w14:textId="7AFE5563" w:rsidR="006F3607" w:rsidRPr="005A68AC" w:rsidRDefault="00C11792" w:rsidP="00DB41BD">
      <w:pPr>
        <w:pStyle w:val="Clause"/>
      </w:pPr>
      <w:r>
        <w:t>Indemnity shall be as stated in C17.</w:t>
      </w:r>
    </w:p>
    <w:p w14:paraId="18396705" w14:textId="7235C81C" w:rsidR="00C62626" w:rsidRDefault="00C62626">
      <w:pPr>
        <w:pStyle w:val="Comment"/>
        <w:pageBreakBefore/>
        <w:spacing w:before="0"/>
      </w:pPr>
      <w:r>
        <w:lastRenderedPageBreak/>
        <w:t xml:space="preserve">SPEC NOTE: Use Form I: Detailed Prices only if using </w:t>
      </w:r>
      <w:r w:rsidR="00F60AC4">
        <w:fldChar w:fldCharType="begin"/>
      </w:r>
      <w:r w:rsidR="00F60AC4">
        <w:instrText xml:space="preserve"> REF _Ref482429245 \w \h </w:instrText>
      </w:r>
      <w:r w:rsidR="00F60AC4">
        <w:fldChar w:fldCharType="separate"/>
      </w:r>
      <w:r w:rsidR="00DF36AE">
        <w:t>D11</w:t>
      </w:r>
      <w:r w:rsidR="00F60AC4">
        <w:fldChar w:fldCharType="end"/>
      </w:r>
      <w:r>
        <w:t>.  Identify each item of the Work for which it is necessary to know detailed prices to control payments.</w:t>
      </w:r>
    </w:p>
    <w:tbl>
      <w:tblPr>
        <w:tblW w:w="9677" w:type="dxa"/>
        <w:tblLayout w:type="fixed"/>
        <w:tblCellMar>
          <w:left w:w="100" w:type="dxa"/>
          <w:right w:w="100" w:type="dxa"/>
        </w:tblCellMar>
        <w:tblLook w:val="0000" w:firstRow="0" w:lastRow="0" w:firstColumn="0" w:lastColumn="0" w:noHBand="0" w:noVBand="0"/>
      </w:tblPr>
      <w:tblGrid>
        <w:gridCol w:w="654"/>
        <w:gridCol w:w="3380"/>
        <w:gridCol w:w="1090"/>
        <w:gridCol w:w="819"/>
        <w:gridCol w:w="1191"/>
        <w:gridCol w:w="1264"/>
        <w:gridCol w:w="1279"/>
      </w:tblGrid>
      <w:tr w:rsidR="00C62626" w14:paraId="3DE3EB66" w14:textId="77777777">
        <w:trPr>
          <w:cantSplit/>
          <w:tblHeader/>
        </w:trPr>
        <w:tc>
          <w:tcPr>
            <w:tcW w:w="9677" w:type="dxa"/>
            <w:gridSpan w:val="7"/>
            <w:tcBorders>
              <w:top w:val="nil"/>
              <w:left w:val="nil"/>
              <w:bottom w:val="nil"/>
              <w:right w:val="nil"/>
            </w:tcBorders>
          </w:tcPr>
          <w:p w14:paraId="6D31F033" w14:textId="77777777" w:rsidR="00C62626" w:rsidRDefault="00C62626">
            <w:pPr>
              <w:pStyle w:val="FORMHEADING"/>
              <w:pageBreakBefore w:val="0"/>
            </w:pPr>
            <w:bookmarkStart w:id="441" w:name="_Toc482432387"/>
            <w:bookmarkStart w:id="442" w:name="_Toc3968720"/>
            <w:bookmarkStart w:id="443" w:name="_Toc212451650"/>
            <w:r>
              <w:t>Form I: Detailed Prices</w:t>
            </w:r>
            <w:bookmarkEnd w:id="441"/>
            <w:bookmarkEnd w:id="442"/>
            <w:bookmarkEnd w:id="443"/>
          </w:p>
          <w:p w14:paraId="2FD8B603" w14:textId="16076DDE" w:rsidR="00C62626" w:rsidRDefault="00C62626">
            <w:pPr>
              <w:jc w:val="center"/>
            </w:pPr>
            <w:r>
              <w:t xml:space="preserve">(See </w:t>
            </w:r>
            <w:r w:rsidR="00F60AC4">
              <w:fldChar w:fldCharType="begin"/>
            </w:r>
            <w:r w:rsidR="00F60AC4">
              <w:instrText xml:space="preserve"> REF _Ref482429245 \w \h </w:instrText>
            </w:r>
            <w:r w:rsidR="00F60AC4">
              <w:fldChar w:fldCharType="separate"/>
            </w:r>
            <w:r w:rsidR="00DF36AE">
              <w:t>D11</w:t>
            </w:r>
            <w:r w:rsidR="00F60AC4">
              <w:fldChar w:fldCharType="end"/>
            </w:r>
            <w:r>
              <w:t>)</w:t>
            </w:r>
          </w:p>
          <w:sdt>
            <w:sdtPr>
              <w:rPr>
                <w:rFonts w:cs="Arial"/>
                <w:caps/>
              </w:rPr>
              <w:id w:val="161571238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27CB50B5" w14:textId="77777777" w:rsidR="00C62626" w:rsidRDefault="00C0036F">
                <w:pPr>
                  <w:spacing w:before="200" w:after="200"/>
                  <w:jc w:val="center"/>
                  <w:rPr>
                    <w:rFonts w:cs="Arial"/>
                    <w:caps/>
                  </w:rPr>
                </w:pPr>
                <w:r w:rsidRPr="00447063">
                  <w:rPr>
                    <w:rStyle w:val="PlaceholderText"/>
                  </w:rPr>
                  <w:t>Click or tap here to enter text.</w:t>
                </w:r>
              </w:p>
            </w:sdtContent>
          </w:sdt>
        </w:tc>
      </w:tr>
      <w:tr w:rsidR="00C62626" w14:paraId="62BA8A36" w14:textId="77777777">
        <w:trPr>
          <w:cantSplit/>
          <w:tblHeader/>
        </w:trPr>
        <w:tc>
          <w:tcPr>
            <w:tcW w:w="654" w:type="dxa"/>
            <w:tcBorders>
              <w:top w:val="single" w:sz="6" w:space="0" w:color="auto"/>
              <w:left w:val="single" w:sz="6" w:space="0" w:color="auto"/>
              <w:bottom w:val="single" w:sz="6" w:space="0" w:color="auto"/>
              <w:right w:val="nil"/>
            </w:tcBorders>
          </w:tcPr>
          <w:p w14:paraId="6BCA7202" w14:textId="77777777" w:rsidR="00C62626" w:rsidRDefault="00C62626">
            <w:pPr>
              <w:rPr>
                <w:sz w:val="16"/>
                <w:szCs w:val="16"/>
              </w:rPr>
            </w:pPr>
            <w:r>
              <w:rPr>
                <w:sz w:val="16"/>
                <w:szCs w:val="16"/>
              </w:rPr>
              <w:t>ITEM</w:t>
            </w:r>
          </w:p>
          <w:p w14:paraId="50849B48" w14:textId="77777777" w:rsidR="00C62626" w:rsidRDefault="00C62626">
            <w:pPr>
              <w:rPr>
                <w:rFonts w:cs="Arial"/>
              </w:rPr>
            </w:pPr>
            <w:r>
              <w:rPr>
                <w:sz w:val="16"/>
                <w:szCs w:val="16"/>
              </w:rPr>
              <w:t>NO.</w:t>
            </w:r>
          </w:p>
        </w:tc>
        <w:tc>
          <w:tcPr>
            <w:tcW w:w="3380" w:type="dxa"/>
            <w:tcBorders>
              <w:top w:val="single" w:sz="6" w:space="0" w:color="auto"/>
              <w:left w:val="single" w:sz="6" w:space="0" w:color="auto"/>
              <w:bottom w:val="single" w:sz="6" w:space="0" w:color="auto"/>
              <w:right w:val="nil"/>
            </w:tcBorders>
          </w:tcPr>
          <w:p w14:paraId="0A45EA02" w14:textId="77777777" w:rsidR="00C62626" w:rsidRDefault="00C62626">
            <w:pPr>
              <w:rPr>
                <w:rFonts w:cs="Arial"/>
              </w:rPr>
            </w:pPr>
            <w:r>
              <w:rPr>
                <w:sz w:val="16"/>
                <w:szCs w:val="16"/>
              </w:rPr>
              <w:t>DESCRIPTION</w:t>
            </w:r>
          </w:p>
        </w:tc>
        <w:tc>
          <w:tcPr>
            <w:tcW w:w="1090" w:type="dxa"/>
            <w:tcBorders>
              <w:top w:val="single" w:sz="6" w:space="0" w:color="auto"/>
              <w:left w:val="single" w:sz="6" w:space="0" w:color="auto"/>
              <w:bottom w:val="single" w:sz="6" w:space="0" w:color="auto"/>
              <w:right w:val="nil"/>
            </w:tcBorders>
          </w:tcPr>
          <w:p w14:paraId="372F01D4" w14:textId="77777777" w:rsidR="00C62626" w:rsidRDefault="00C62626">
            <w:pPr>
              <w:rPr>
                <w:sz w:val="16"/>
                <w:szCs w:val="16"/>
              </w:rPr>
            </w:pPr>
            <w:r>
              <w:rPr>
                <w:sz w:val="16"/>
                <w:szCs w:val="16"/>
              </w:rPr>
              <w:t>SPEC.</w:t>
            </w:r>
          </w:p>
          <w:p w14:paraId="2165F736" w14:textId="77777777" w:rsidR="00C62626" w:rsidRDefault="00C62626">
            <w:pPr>
              <w:rPr>
                <w:rFonts w:cs="Arial"/>
              </w:rPr>
            </w:pPr>
            <w:r>
              <w:rPr>
                <w:sz w:val="16"/>
                <w:szCs w:val="16"/>
              </w:rPr>
              <w:t>REF.</w:t>
            </w:r>
          </w:p>
        </w:tc>
        <w:tc>
          <w:tcPr>
            <w:tcW w:w="819" w:type="dxa"/>
            <w:tcBorders>
              <w:top w:val="single" w:sz="6" w:space="0" w:color="auto"/>
              <w:left w:val="single" w:sz="6" w:space="0" w:color="auto"/>
              <w:bottom w:val="single" w:sz="6" w:space="0" w:color="auto"/>
              <w:right w:val="nil"/>
            </w:tcBorders>
          </w:tcPr>
          <w:p w14:paraId="5FC99A3F" w14:textId="77777777" w:rsidR="00C62626" w:rsidRDefault="00C62626">
            <w:pPr>
              <w:rPr>
                <w:rFonts w:cs="Arial"/>
              </w:rPr>
            </w:pPr>
            <w:r>
              <w:rPr>
                <w:sz w:val="16"/>
                <w:szCs w:val="16"/>
              </w:rPr>
              <w:t>UNIT</w:t>
            </w:r>
          </w:p>
        </w:tc>
        <w:tc>
          <w:tcPr>
            <w:tcW w:w="1191" w:type="dxa"/>
            <w:tcBorders>
              <w:top w:val="single" w:sz="6" w:space="0" w:color="auto"/>
              <w:left w:val="single" w:sz="6" w:space="0" w:color="auto"/>
              <w:bottom w:val="single" w:sz="6" w:space="0" w:color="auto"/>
              <w:right w:val="nil"/>
            </w:tcBorders>
          </w:tcPr>
          <w:p w14:paraId="542F559A" w14:textId="77777777" w:rsidR="00C62626" w:rsidRDefault="00C62626">
            <w:pPr>
              <w:rPr>
                <w:sz w:val="16"/>
                <w:szCs w:val="16"/>
              </w:rPr>
            </w:pPr>
            <w:r>
              <w:rPr>
                <w:sz w:val="16"/>
                <w:szCs w:val="16"/>
              </w:rPr>
              <w:t>APPROX.</w:t>
            </w:r>
          </w:p>
          <w:p w14:paraId="36F3D24F" w14:textId="77777777" w:rsidR="00C62626" w:rsidRDefault="00C62626">
            <w:pPr>
              <w:rPr>
                <w:rFonts w:cs="Arial"/>
              </w:rPr>
            </w:pPr>
            <w:r>
              <w:rPr>
                <w:sz w:val="16"/>
                <w:szCs w:val="16"/>
              </w:rPr>
              <w:t>QUANTITY</w:t>
            </w:r>
          </w:p>
        </w:tc>
        <w:tc>
          <w:tcPr>
            <w:tcW w:w="1264" w:type="dxa"/>
            <w:tcBorders>
              <w:top w:val="single" w:sz="6" w:space="0" w:color="auto"/>
              <w:left w:val="single" w:sz="6" w:space="0" w:color="auto"/>
              <w:bottom w:val="single" w:sz="6" w:space="0" w:color="auto"/>
              <w:right w:val="nil"/>
            </w:tcBorders>
          </w:tcPr>
          <w:p w14:paraId="42D7E09D" w14:textId="77777777" w:rsidR="00C62626" w:rsidRDefault="00C62626">
            <w:pPr>
              <w:rPr>
                <w:sz w:val="16"/>
                <w:szCs w:val="16"/>
              </w:rPr>
            </w:pPr>
            <w:r>
              <w:rPr>
                <w:sz w:val="16"/>
                <w:szCs w:val="16"/>
              </w:rPr>
              <w:t>UNIT</w:t>
            </w:r>
          </w:p>
          <w:p w14:paraId="6ED0BE8D" w14:textId="77777777" w:rsidR="00C62626" w:rsidRDefault="00C62626">
            <w:pPr>
              <w:rPr>
                <w:rFonts w:cs="Arial"/>
              </w:rPr>
            </w:pPr>
            <w:r>
              <w:rPr>
                <w:sz w:val="16"/>
                <w:szCs w:val="16"/>
              </w:rPr>
              <w:t>PRICE</w:t>
            </w:r>
          </w:p>
        </w:tc>
        <w:tc>
          <w:tcPr>
            <w:tcW w:w="1279" w:type="dxa"/>
            <w:tcBorders>
              <w:top w:val="single" w:sz="6" w:space="0" w:color="auto"/>
              <w:left w:val="single" w:sz="6" w:space="0" w:color="auto"/>
              <w:bottom w:val="single" w:sz="6" w:space="0" w:color="auto"/>
              <w:right w:val="single" w:sz="6" w:space="0" w:color="auto"/>
            </w:tcBorders>
          </w:tcPr>
          <w:p w14:paraId="592B070E" w14:textId="77777777" w:rsidR="00C62626" w:rsidRDefault="00C62626">
            <w:pPr>
              <w:rPr>
                <w:rFonts w:cs="Arial"/>
              </w:rPr>
            </w:pPr>
            <w:r>
              <w:rPr>
                <w:sz w:val="16"/>
                <w:szCs w:val="16"/>
              </w:rPr>
              <w:t>AMOUNT</w:t>
            </w:r>
          </w:p>
        </w:tc>
      </w:tr>
      <w:tr w:rsidR="00C62626" w14:paraId="670EDF8F" w14:textId="77777777">
        <w:trPr>
          <w:cantSplit/>
          <w:trHeight w:val="403"/>
        </w:trPr>
        <w:tc>
          <w:tcPr>
            <w:tcW w:w="654" w:type="dxa"/>
            <w:tcBorders>
              <w:top w:val="nil"/>
              <w:left w:val="single" w:sz="6" w:space="0" w:color="auto"/>
              <w:bottom w:val="nil"/>
              <w:right w:val="nil"/>
            </w:tcBorders>
          </w:tcPr>
          <w:p w14:paraId="29552990"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43283B06" w14:textId="77777777" w:rsidR="00C62626" w:rsidRDefault="00C62626">
            <w:pPr>
              <w:rPr>
                <w:rFonts w:cs="Arial"/>
              </w:rPr>
            </w:pPr>
          </w:p>
        </w:tc>
        <w:tc>
          <w:tcPr>
            <w:tcW w:w="1090" w:type="dxa"/>
            <w:tcBorders>
              <w:top w:val="nil"/>
              <w:left w:val="single" w:sz="6" w:space="0" w:color="auto"/>
              <w:bottom w:val="nil"/>
              <w:right w:val="nil"/>
            </w:tcBorders>
          </w:tcPr>
          <w:p w14:paraId="796D3A7B" w14:textId="77777777" w:rsidR="00C62626" w:rsidRDefault="00C62626">
            <w:pPr>
              <w:rPr>
                <w:rFonts w:cs="Arial"/>
              </w:rPr>
            </w:pPr>
          </w:p>
        </w:tc>
        <w:tc>
          <w:tcPr>
            <w:tcW w:w="819" w:type="dxa"/>
            <w:tcBorders>
              <w:top w:val="nil"/>
              <w:left w:val="single" w:sz="6" w:space="0" w:color="auto"/>
              <w:bottom w:val="nil"/>
              <w:right w:val="nil"/>
            </w:tcBorders>
          </w:tcPr>
          <w:p w14:paraId="6E6970B3" w14:textId="77777777" w:rsidR="00C62626" w:rsidRDefault="00C62626">
            <w:pPr>
              <w:rPr>
                <w:rFonts w:cs="Arial"/>
              </w:rPr>
            </w:pPr>
          </w:p>
        </w:tc>
        <w:tc>
          <w:tcPr>
            <w:tcW w:w="1191" w:type="dxa"/>
            <w:tcBorders>
              <w:top w:val="nil"/>
              <w:left w:val="single" w:sz="6" w:space="0" w:color="auto"/>
              <w:bottom w:val="nil"/>
              <w:right w:val="nil"/>
            </w:tcBorders>
          </w:tcPr>
          <w:p w14:paraId="5E157225" w14:textId="77777777" w:rsidR="00C62626" w:rsidRDefault="00C62626">
            <w:pPr>
              <w:rPr>
                <w:rFonts w:cs="Arial"/>
              </w:rPr>
            </w:pPr>
          </w:p>
        </w:tc>
        <w:tc>
          <w:tcPr>
            <w:tcW w:w="1264" w:type="dxa"/>
            <w:tcBorders>
              <w:top w:val="nil"/>
              <w:left w:val="single" w:sz="6" w:space="0" w:color="auto"/>
              <w:bottom w:val="nil"/>
              <w:right w:val="nil"/>
            </w:tcBorders>
          </w:tcPr>
          <w:p w14:paraId="77C8DDAA"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FECB5FF" w14:textId="77777777" w:rsidR="00C62626" w:rsidRDefault="00C62626">
            <w:pPr>
              <w:rPr>
                <w:rFonts w:cs="Arial"/>
              </w:rPr>
            </w:pPr>
          </w:p>
        </w:tc>
      </w:tr>
      <w:tr w:rsidR="00C62626" w14:paraId="76144B1A" w14:textId="77777777">
        <w:trPr>
          <w:cantSplit/>
          <w:trHeight w:val="403"/>
        </w:trPr>
        <w:tc>
          <w:tcPr>
            <w:tcW w:w="654" w:type="dxa"/>
            <w:tcBorders>
              <w:top w:val="nil"/>
              <w:left w:val="single" w:sz="6" w:space="0" w:color="auto"/>
              <w:bottom w:val="nil"/>
              <w:right w:val="nil"/>
            </w:tcBorders>
          </w:tcPr>
          <w:p w14:paraId="40A36EC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8DCBAFA" w14:textId="77777777" w:rsidR="00C62626" w:rsidRDefault="00C62626">
            <w:pPr>
              <w:rPr>
                <w:rFonts w:cs="Arial"/>
              </w:rPr>
            </w:pPr>
          </w:p>
        </w:tc>
        <w:tc>
          <w:tcPr>
            <w:tcW w:w="1090" w:type="dxa"/>
            <w:tcBorders>
              <w:top w:val="nil"/>
              <w:left w:val="single" w:sz="6" w:space="0" w:color="auto"/>
              <w:bottom w:val="nil"/>
              <w:right w:val="nil"/>
            </w:tcBorders>
          </w:tcPr>
          <w:p w14:paraId="26FDF2FF" w14:textId="77777777" w:rsidR="00C62626" w:rsidRDefault="00C62626">
            <w:pPr>
              <w:rPr>
                <w:rFonts w:cs="Arial"/>
              </w:rPr>
            </w:pPr>
          </w:p>
        </w:tc>
        <w:tc>
          <w:tcPr>
            <w:tcW w:w="819" w:type="dxa"/>
            <w:tcBorders>
              <w:top w:val="nil"/>
              <w:left w:val="single" w:sz="6" w:space="0" w:color="auto"/>
              <w:bottom w:val="nil"/>
              <w:right w:val="nil"/>
            </w:tcBorders>
          </w:tcPr>
          <w:p w14:paraId="775FE2DF" w14:textId="77777777" w:rsidR="00C62626" w:rsidRDefault="00C62626">
            <w:pPr>
              <w:rPr>
                <w:rFonts w:cs="Arial"/>
              </w:rPr>
            </w:pPr>
          </w:p>
        </w:tc>
        <w:tc>
          <w:tcPr>
            <w:tcW w:w="1191" w:type="dxa"/>
            <w:tcBorders>
              <w:top w:val="nil"/>
              <w:left w:val="single" w:sz="6" w:space="0" w:color="auto"/>
              <w:bottom w:val="nil"/>
              <w:right w:val="nil"/>
            </w:tcBorders>
          </w:tcPr>
          <w:p w14:paraId="348F74BB" w14:textId="77777777" w:rsidR="00C62626" w:rsidRDefault="00C62626">
            <w:pPr>
              <w:rPr>
                <w:rFonts w:cs="Arial"/>
              </w:rPr>
            </w:pPr>
          </w:p>
        </w:tc>
        <w:tc>
          <w:tcPr>
            <w:tcW w:w="1264" w:type="dxa"/>
            <w:tcBorders>
              <w:top w:val="nil"/>
              <w:left w:val="single" w:sz="6" w:space="0" w:color="auto"/>
              <w:bottom w:val="nil"/>
              <w:right w:val="nil"/>
            </w:tcBorders>
          </w:tcPr>
          <w:p w14:paraId="7E7DFD2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2669FFB" w14:textId="77777777" w:rsidR="00C62626" w:rsidRDefault="00C62626">
            <w:pPr>
              <w:rPr>
                <w:rFonts w:cs="Arial"/>
              </w:rPr>
            </w:pPr>
          </w:p>
        </w:tc>
      </w:tr>
      <w:tr w:rsidR="00C62626" w14:paraId="5400D814" w14:textId="77777777">
        <w:trPr>
          <w:cantSplit/>
          <w:trHeight w:val="403"/>
        </w:trPr>
        <w:tc>
          <w:tcPr>
            <w:tcW w:w="654" w:type="dxa"/>
            <w:tcBorders>
              <w:top w:val="nil"/>
              <w:left w:val="single" w:sz="6" w:space="0" w:color="auto"/>
              <w:bottom w:val="nil"/>
              <w:right w:val="nil"/>
            </w:tcBorders>
          </w:tcPr>
          <w:p w14:paraId="03922C5F"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9BCD8CF" w14:textId="77777777" w:rsidR="00C62626" w:rsidRDefault="00C62626">
            <w:pPr>
              <w:rPr>
                <w:rFonts w:cs="Arial"/>
              </w:rPr>
            </w:pPr>
          </w:p>
        </w:tc>
        <w:tc>
          <w:tcPr>
            <w:tcW w:w="1090" w:type="dxa"/>
            <w:tcBorders>
              <w:top w:val="nil"/>
              <w:left w:val="single" w:sz="6" w:space="0" w:color="auto"/>
              <w:bottom w:val="nil"/>
              <w:right w:val="nil"/>
            </w:tcBorders>
          </w:tcPr>
          <w:p w14:paraId="7CD63BB0" w14:textId="77777777" w:rsidR="00C62626" w:rsidRDefault="00C62626">
            <w:pPr>
              <w:rPr>
                <w:rFonts w:cs="Arial"/>
              </w:rPr>
            </w:pPr>
          </w:p>
        </w:tc>
        <w:tc>
          <w:tcPr>
            <w:tcW w:w="819" w:type="dxa"/>
            <w:tcBorders>
              <w:top w:val="nil"/>
              <w:left w:val="single" w:sz="6" w:space="0" w:color="auto"/>
              <w:bottom w:val="nil"/>
              <w:right w:val="nil"/>
            </w:tcBorders>
          </w:tcPr>
          <w:p w14:paraId="41BCBB82" w14:textId="77777777" w:rsidR="00C62626" w:rsidRDefault="00C62626">
            <w:pPr>
              <w:rPr>
                <w:rFonts w:cs="Arial"/>
              </w:rPr>
            </w:pPr>
          </w:p>
        </w:tc>
        <w:tc>
          <w:tcPr>
            <w:tcW w:w="1191" w:type="dxa"/>
            <w:tcBorders>
              <w:top w:val="nil"/>
              <w:left w:val="single" w:sz="6" w:space="0" w:color="auto"/>
              <w:bottom w:val="nil"/>
              <w:right w:val="nil"/>
            </w:tcBorders>
          </w:tcPr>
          <w:p w14:paraId="00724BB6" w14:textId="77777777" w:rsidR="00C62626" w:rsidRDefault="00C62626">
            <w:pPr>
              <w:rPr>
                <w:rFonts w:cs="Arial"/>
              </w:rPr>
            </w:pPr>
          </w:p>
        </w:tc>
        <w:tc>
          <w:tcPr>
            <w:tcW w:w="1264" w:type="dxa"/>
            <w:tcBorders>
              <w:top w:val="nil"/>
              <w:left w:val="single" w:sz="6" w:space="0" w:color="auto"/>
              <w:bottom w:val="nil"/>
              <w:right w:val="nil"/>
            </w:tcBorders>
          </w:tcPr>
          <w:p w14:paraId="3BCF44A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1989BC13" w14:textId="77777777" w:rsidR="00C62626" w:rsidRDefault="00C62626">
            <w:pPr>
              <w:rPr>
                <w:rFonts w:cs="Arial"/>
              </w:rPr>
            </w:pPr>
          </w:p>
        </w:tc>
      </w:tr>
      <w:tr w:rsidR="00C62626" w14:paraId="13B66A71" w14:textId="77777777">
        <w:trPr>
          <w:cantSplit/>
          <w:trHeight w:val="403"/>
        </w:trPr>
        <w:tc>
          <w:tcPr>
            <w:tcW w:w="654" w:type="dxa"/>
            <w:tcBorders>
              <w:top w:val="nil"/>
              <w:left w:val="single" w:sz="6" w:space="0" w:color="auto"/>
              <w:bottom w:val="nil"/>
              <w:right w:val="nil"/>
            </w:tcBorders>
          </w:tcPr>
          <w:p w14:paraId="3F6E536E"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0683667A" w14:textId="77777777" w:rsidR="00C62626" w:rsidRDefault="00C62626">
            <w:pPr>
              <w:rPr>
                <w:rFonts w:cs="Arial"/>
              </w:rPr>
            </w:pPr>
          </w:p>
        </w:tc>
        <w:tc>
          <w:tcPr>
            <w:tcW w:w="1090" w:type="dxa"/>
            <w:tcBorders>
              <w:top w:val="nil"/>
              <w:left w:val="single" w:sz="6" w:space="0" w:color="auto"/>
              <w:bottom w:val="nil"/>
              <w:right w:val="nil"/>
            </w:tcBorders>
          </w:tcPr>
          <w:p w14:paraId="79FEFCAE" w14:textId="77777777" w:rsidR="00C62626" w:rsidRDefault="00C62626">
            <w:pPr>
              <w:rPr>
                <w:rFonts w:cs="Arial"/>
              </w:rPr>
            </w:pPr>
          </w:p>
        </w:tc>
        <w:tc>
          <w:tcPr>
            <w:tcW w:w="819" w:type="dxa"/>
            <w:tcBorders>
              <w:top w:val="nil"/>
              <w:left w:val="single" w:sz="6" w:space="0" w:color="auto"/>
              <w:bottom w:val="nil"/>
              <w:right w:val="nil"/>
            </w:tcBorders>
          </w:tcPr>
          <w:p w14:paraId="46309F6A" w14:textId="77777777" w:rsidR="00C62626" w:rsidRDefault="00C62626">
            <w:pPr>
              <w:rPr>
                <w:rFonts w:cs="Arial"/>
              </w:rPr>
            </w:pPr>
          </w:p>
        </w:tc>
        <w:tc>
          <w:tcPr>
            <w:tcW w:w="1191" w:type="dxa"/>
            <w:tcBorders>
              <w:top w:val="nil"/>
              <w:left w:val="single" w:sz="6" w:space="0" w:color="auto"/>
              <w:bottom w:val="nil"/>
              <w:right w:val="nil"/>
            </w:tcBorders>
          </w:tcPr>
          <w:p w14:paraId="52607741" w14:textId="77777777" w:rsidR="00C62626" w:rsidRDefault="00C62626">
            <w:pPr>
              <w:rPr>
                <w:rFonts w:cs="Arial"/>
              </w:rPr>
            </w:pPr>
          </w:p>
        </w:tc>
        <w:tc>
          <w:tcPr>
            <w:tcW w:w="1264" w:type="dxa"/>
            <w:tcBorders>
              <w:top w:val="nil"/>
              <w:left w:val="single" w:sz="6" w:space="0" w:color="auto"/>
              <w:bottom w:val="nil"/>
              <w:right w:val="nil"/>
            </w:tcBorders>
          </w:tcPr>
          <w:p w14:paraId="59CBD8F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C4F928F" w14:textId="77777777" w:rsidR="00C62626" w:rsidRDefault="00C62626">
            <w:pPr>
              <w:rPr>
                <w:rFonts w:cs="Arial"/>
              </w:rPr>
            </w:pPr>
          </w:p>
        </w:tc>
      </w:tr>
      <w:tr w:rsidR="00C62626" w14:paraId="5D59B7B0" w14:textId="77777777">
        <w:trPr>
          <w:cantSplit/>
          <w:trHeight w:val="403"/>
        </w:trPr>
        <w:tc>
          <w:tcPr>
            <w:tcW w:w="654" w:type="dxa"/>
            <w:tcBorders>
              <w:top w:val="nil"/>
              <w:left w:val="single" w:sz="6" w:space="0" w:color="auto"/>
              <w:bottom w:val="nil"/>
              <w:right w:val="nil"/>
            </w:tcBorders>
          </w:tcPr>
          <w:p w14:paraId="581E398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A90FC82" w14:textId="77777777" w:rsidR="00C62626" w:rsidRDefault="00C62626">
            <w:pPr>
              <w:rPr>
                <w:rFonts w:cs="Arial"/>
              </w:rPr>
            </w:pPr>
          </w:p>
        </w:tc>
        <w:tc>
          <w:tcPr>
            <w:tcW w:w="1090" w:type="dxa"/>
            <w:tcBorders>
              <w:top w:val="nil"/>
              <w:left w:val="single" w:sz="6" w:space="0" w:color="auto"/>
              <w:bottom w:val="nil"/>
              <w:right w:val="nil"/>
            </w:tcBorders>
          </w:tcPr>
          <w:p w14:paraId="4733B741" w14:textId="77777777" w:rsidR="00C62626" w:rsidRDefault="00C62626">
            <w:pPr>
              <w:rPr>
                <w:rFonts w:cs="Arial"/>
              </w:rPr>
            </w:pPr>
          </w:p>
        </w:tc>
        <w:tc>
          <w:tcPr>
            <w:tcW w:w="819" w:type="dxa"/>
            <w:tcBorders>
              <w:top w:val="nil"/>
              <w:left w:val="single" w:sz="6" w:space="0" w:color="auto"/>
              <w:bottom w:val="nil"/>
              <w:right w:val="nil"/>
            </w:tcBorders>
          </w:tcPr>
          <w:p w14:paraId="260A2303" w14:textId="77777777" w:rsidR="00C62626" w:rsidRDefault="00C62626">
            <w:pPr>
              <w:rPr>
                <w:rFonts w:cs="Arial"/>
              </w:rPr>
            </w:pPr>
          </w:p>
        </w:tc>
        <w:tc>
          <w:tcPr>
            <w:tcW w:w="1191" w:type="dxa"/>
            <w:tcBorders>
              <w:top w:val="nil"/>
              <w:left w:val="single" w:sz="6" w:space="0" w:color="auto"/>
              <w:bottom w:val="nil"/>
              <w:right w:val="nil"/>
            </w:tcBorders>
          </w:tcPr>
          <w:p w14:paraId="6DEE013B" w14:textId="77777777" w:rsidR="00C62626" w:rsidRDefault="00C62626">
            <w:pPr>
              <w:rPr>
                <w:rFonts w:cs="Arial"/>
              </w:rPr>
            </w:pPr>
          </w:p>
        </w:tc>
        <w:tc>
          <w:tcPr>
            <w:tcW w:w="1264" w:type="dxa"/>
            <w:tcBorders>
              <w:top w:val="nil"/>
              <w:left w:val="single" w:sz="6" w:space="0" w:color="auto"/>
              <w:bottom w:val="nil"/>
              <w:right w:val="nil"/>
            </w:tcBorders>
          </w:tcPr>
          <w:p w14:paraId="5EB217C9"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14774D3" w14:textId="77777777" w:rsidR="00C62626" w:rsidRDefault="00C62626">
            <w:pPr>
              <w:rPr>
                <w:rFonts w:cs="Arial"/>
              </w:rPr>
            </w:pPr>
          </w:p>
        </w:tc>
      </w:tr>
      <w:tr w:rsidR="00C62626" w14:paraId="795E1C03" w14:textId="77777777">
        <w:trPr>
          <w:cantSplit/>
          <w:trHeight w:val="403"/>
        </w:trPr>
        <w:tc>
          <w:tcPr>
            <w:tcW w:w="654" w:type="dxa"/>
            <w:tcBorders>
              <w:top w:val="nil"/>
              <w:left w:val="single" w:sz="6" w:space="0" w:color="auto"/>
              <w:bottom w:val="nil"/>
              <w:right w:val="nil"/>
            </w:tcBorders>
          </w:tcPr>
          <w:p w14:paraId="55E8D0A6"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F9957DB" w14:textId="77777777" w:rsidR="00C62626" w:rsidRDefault="00C62626">
            <w:pPr>
              <w:rPr>
                <w:rFonts w:cs="Arial"/>
              </w:rPr>
            </w:pPr>
          </w:p>
        </w:tc>
        <w:tc>
          <w:tcPr>
            <w:tcW w:w="1090" w:type="dxa"/>
            <w:tcBorders>
              <w:top w:val="nil"/>
              <w:left w:val="single" w:sz="6" w:space="0" w:color="auto"/>
              <w:bottom w:val="nil"/>
              <w:right w:val="nil"/>
            </w:tcBorders>
          </w:tcPr>
          <w:p w14:paraId="18CC4773" w14:textId="77777777" w:rsidR="00C62626" w:rsidRDefault="00C62626">
            <w:pPr>
              <w:rPr>
                <w:rFonts w:cs="Arial"/>
              </w:rPr>
            </w:pPr>
          </w:p>
        </w:tc>
        <w:tc>
          <w:tcPr>
            <w:tcW w:w="819" w:type="dxa"/>
            <w:tcBorders>
              <w:top w:val="nil"/>
              <w:left w:val="single" w:sz="6" w:space="0" w:color="auto"/>
              <w:bottom w:val="nil"/>
              <w:right w:val="nil"/>
            </w:tcBorders>
          </w:tcPr>
          <w:p w14:paraId="6FDDC6EA" w14:textId="77777777" w:rsidR="00C62626" w:rsidRDefault="00C62626">
            <w:pPr>
              <w:rPr>
                <w:rFonts w:cs="Arial"/>
              </w:rPr>
            </w:pPr>
          </w:p>
        </w:tc>
        <w:tc>
          <w:tcPr>
            <w:tcW w:w="1191" w:type="dxa"/>
            <w:tcBorders>
              <w:top w:val="nil"/>
              <w:left w:val="single" w:sz="6" w:space="0" w:color="auto"/>
              <w:bottom w:val="nil"/>
              <w:right w:val="nil"/>
            </w:tcBorders>
          </w:tcPr>
          <w:p w14:paraId="2A24EB6E" w14:textId="77777777" w:rsidR="00C62626" w:rsidRDefault="00C62626">
            <w:pPr>
              <w:rPr>
                <w:rFonts w:cs="Arial"/>
              </w:rPr>
            </w:pPr>
          </w:p>
        </w:tc>
        <w:tc>
          <w:tcPr>
            <w:tcW w:w="1264" w:type="dxa"/>
            <w:tcBorders>
              <w:top w:val="nil"/>
              <w:left w:val="single" w:sz="6" w:space="0" w:color="auto"/>
              <w:bottom w:val="nil"/>
              <w:right w:val="nil"/>
            </w:tcBorders>
          </w:tcPr>
          <w:p w14:paraId="6568AE81"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BFB7901" w14:textId="77777777" w:rsidR="00C62626" w:rsidRDefault="00C62626">
            <w:pPr>
              <w:rPr>
                <w:rFonts w:cs="Arial"/>
              </w:rPr>
            </w:pPr>
          </w:p>
        </w:tc>
      </w:tr>
      <w:tr w:rsidR="00C62626" w14:paraId="02C41644" w14:textId="77777777">
        <w:trPr>
          <w:cantSplit/>
          <w:trHeight w:val="403"/>
        </w:trPr>
        <w:tc>
          <w:tcPr>
            <w:tcW w:w="654" w:type="dxa"/>
            <w:tcBorders>
              <w:top w:val="nil"/>
              <w:left w:val="single" w:sz="6" w:space="0" w:color="auto"/>
              <w:bottom w:val="nil"/>
              <w:right w:val="nil"/>
            </w:tcBorders>
          </w:tcPr>
          <w:p w14:paraId="2A659AA6"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6EA9A04" w14:textId="77777777" w:rsidR="00C62626" w:rsidRDefault="00C62626">
            <w:pPr>
              <w:rPr>
                <w:rFonts w:cs="Arial"/>
              </w:rPr>
            </w:pPr>
          </w:p>
        </w:tc>
        <w:tc>
          <w:tcPr>
            <w:tcW w:w="1090" w:type="dxa"/>
            <w:tcBorders>
              <w:top w:val="nil"/>
              <w:left w:val="single" w:sz="6" w:space="0" w:color="auto"/>
              <w:bottom w:val="nil"/>
              <w:right w:val="nil"/>
            </w:tcBorders>
          </w:tcPr>
          <w:p w14:paraId="41233869" w14:textId="77777777" w:rsidR="00C62626" w:rsidRDefault="00C62626">
            <w:pPr>
              <w:rPr>
                <w:rFonts w:cs="Arial"/>
              </w:rPr>
            </w:pPr>
          </w:p>
        </w:tc>
        <w:tc>
          <w:tcPr>
            <w:tcW w:w="819" w:type="dxa"/>
            <w:tcBorders>
              <w:top w:val="nil"/>
              <w:left w:val="single" w:sz="6" w:space="0" w:color="auto"/>
              <w:bottom w:val="nil"/>
              <w:right w:val="nil"/>
            </w:tcBorders>
          </w:tcPr>
          <w:p w14:paraId="7F37ED61" w14:textId="77777777" w:rsidR="00C62626" w:rsidRDefault="00C62626">
            <w:pPr>
              <w:rPr>
                <w:rFonts w:cs="Arial"/>
              </w:rPr>
            </w:pPr>
          </w:p>
        </w:tc>
        <w:tc>
          <w:tcPr>
            <w:tcW w:w="1191" w:type="dxa"/>
            <w:tcBorders>
              <w:top w:val="nil"/>
              <w:left w:val="single" w:sz="6" w:space="0" w:color="auto"/>
              <w:bottom w:val="nil"/>
              <w:right w:val="nil"/>
            </w:tcBorders>
          </w:tcPr>
          <w:p w14:paraId="1F9AAF41" w14:textId="77777777" w:rsidR="00C62626" w:rsidRDefault="00C62626">
            <w:pPr>
              <w:rPr>
                <w:rFonts w:cs="Arial"/>
              </w:rPr>
            </w:pPr>
          </w:p>
        </w:tc>
        <w:tc>
          <w:tcPr>
            <w:tcW w:w="1264" w:type="dxa"/>
            <w:tcBorders>
              <w:top w:val="nil"/>
              <w:left w:val="single" w:sz="6" w:space="0" w:color="auto"/>
              <w:bottom w:val="nil"/>
              <w:right w:val="nil"/>
            </w:tcBorders>
          </w:tcPr>
          <w:p w14:paraId="0C4224C3"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088FFA4" w14:textId="77777777" w:rsidR="00C62626" w:rsidRDefault="00C62626">
            <w:pPr>
              <w:rPr>
                <w:rFonts w:cs="Arial"/>
              </w:rPr>
            </w:pPr>
          </w:p>
        </w:tc>
      </w:tr>
      <w:tr w:rsidR="00C62626" w14:paraId="0256A04E" w14:textId="77777777">
        <w:trPr>
          <w:cantSplit/>
          <w:trHeight w:val="403"/>
        </w:trPr>
        <w:tc>
          <w:tcPr>
            <w:tcW w:w="654" w:type="dxa"/>
            <w:tcBorders>
              <w:top w:val="nil"/>
              <w:left w:val="single" w:sz="6" w:space="0" w:color="auto"/>
              <w:bottom w:val="nil"/>
              <w:right w:val="nil"/>
            </w:tcBorders>
          </w:tcPr>
          <w:p w14:paraId="3796E075"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22DB35C" w14:textId="77777777" w:rsidR="00C62626" w:rsidRDefault="00C62626">
            <w:pPr>
              <w:rPr>
                <w:rFonts w:cs="Arial"/>
              </w:rPr>
            </w:pPr>
          </w:p>
        </w:tc>
        <w:tc>
          <w:tcPr>
            <w:tcW w:w="1090" w:type="dxa"/>
            <w:tcBorders>
              <w:top w:val="nil"/>
              <w:left w:val="single" w:sz="6" w:space="0" w:color="auto"/>
              <w:bottom w:val="nil"/>
              <w:right w:val="nil"/>
            </w:tcBorders>
          </w:tcPr>
          <w:p w14:paraId="1E46AC83" w14:textId="77777777" w:rsidR="00C62626" w:rsidRDefault="00C62626">
            <w:pPr>
              <w:rPr>
                <w:rFonts w:cs="Arial"/>
              </w:rPr>
            </w:pPr>
          </w:p>
        </w:tc>
        <w:tc>
          <w:tcPr>
            <w:tcW w:w="819" w:type="dxa"/>
            <w:tcBorders>
              <w:top w:val="nil"/>
              <w:left w:val="single" w:sz="6" w:space="0" w:color="auto"/>
              <w:bottom w:val="nil"/>
              <w:right w:val="nil"/>
            </w:tcBorders>
          </w:tcPr>
          <w:p w14:paraId="1854DA22" w14:textId="77777777" w:rsidR="00C62626" w:rsidRDefault="00C62626">
            <w:pPr>
              <w:rPr>
                <w:rFonts w:cs="Arial"/>
              </w:rPr>
            </w:pPr>
          </w:p>
        </w:tc>
        <w:tc>
          <w:tcPr>
            <w:tcW w:w="1191" w:type="dxa"/>
            <w:tcBorders>
              <w:top w:val="nil"/>
              <w:left w:val="single" w:sz="6" w:space="0" w:color="auto"/>
              <w:bottom w:val="nil"/>
              <w:right w:val="nil"/>
            </w:tcBorders>
          </w:tcPr>
          <w:p w14:paraId="0A411B34" w14:textId="77777777" w:rsidR="00C62626" w:rsidRDefault="00C62626">
            <w:pPr>
              <w:rPr>
                <w:rFonts w:cs="Arial"/>
              </w:rPr>
            </w:pPr>
          </w:p>
        </w:tc>
        <w:tc>
          <w:tcPr>
            <w:tcW w:w="1264" w:type="dxa"/>
            <w:tcBorders>
              <w:top w:val="nil"/>
              <w:left w:val="single" w:sz="6" w:space="0" w:color="auto"/>
              <w:bottom w:val="nil"/>
              <w:right w:val="nil"/>
            </w:tcBorders>
          </w:tcPr>
          <w:p w14:paraId="7EBD4CF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F3F8178" w14:textId="77777777" w:rsidR="00C62626" w:rsidRDefault="00C62626">
            <w:pPr>
              <w:rPr>
                <w:rFonts w:cs="Arial"/>
              </w:rPr>
            </w:pPr>
          </w:p>
        </w:tc>
      </w:tr>
      <w:tr w:rsidR="00C62626" w14:paraId="518C652D" w14:textId="77777777">
        <w:trPr>
          <w:cantSplit/>
          <w:trHeight w:val="403"/>
        </w:trPr>
        <w:tc>
          <w:tcPr>
            <w:tcW w:w="654" w:type="dxa"/>
            <w:tcBorders>
              <w:top w:val="nil"/>
              <w:left w:val="single" w:sz="6" w:space="0" w:color="auto"/>
              <w:bottom w:val="nil"/>
              <w:right w:val="nil"/>
            </w:tcBorders>
          </w:tcPr>
          <w:p w14:paraId="50507D4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AE37F7D" w14:textId="77777777" w:rsidR="00C62626" w:rsidRDefault="00C62626">
            <w:pPr>
              <w:rPr>
                <w:rFonts w:cs="Arial"/>
              </w:rPr>
            </w:pPr>
          </w:p>
        </w:tc>
        <w:tc>
          <w:tcPr>
            <w:tcW w:w="1090" w:type="dxa"/>
            <w:tcBorders>
              <w:top w:val="nil"/>
              <w:left w:val="single" w:sz="6" w:space="0" w:color="auto"/>
              <w:bottom w:val="nil"/>
              <w:right w:val="nil"/>
            </w:tcBorders>
          </w:tcPr>
          <w:p w14:paraId="449EB5B4" w14:textId="77777777" w:rsidR="00C62626" w:rsidRDefault="00C62626">
            <w:pPr>
              <w:rPr>
                <w:rFonts w:cs="Arial"/>
              </w:rPr>
            </w:pPr>
          </w:p>
        </w:tc>
        <w:tc>
          <w:tcPr>
            <w:tcW w:w="819" w:type="dxa"/>
            <w:tcBorders>
              <w:top w:val="nil"/>
              <w:left w:val="single" w:sz="6" w:space="0" w:color="auto"/>
              <w:bottom w:val="nil"/>
              <w:right w:val="nil"/>
            </w:tcBorders>
          </w:tcPr>
          <w:p w14:paraId="17AD8552" w14:textId="77777777" w:rsidR="00C62626" w:rsidRDefault="00C62626">
            <w:pPr>
              <w:rPr>
                <w:rFonts w:cs="Arial"/>
              </w:rPr>
            </w:pPr>
          </w:p>
        </w:tc>
        <w:tc>
          <w:tcPr>
            <w:tcW w:w="1191" w:type="dxa"/>
            <w:tcBorders>
              <w:top w:val="nil"/>
              <w:left w:val="single" w:sz="6" w:space="0" w:color="auto"/>
              <w:bottom w:val="nil"/>
              <w:right w:val="nil"/>
            </w:tcBorders>
          </w:tcPr>
          <w:p w14:paraId="76E066D7" w14:textId="77777777" w:rsidR="00C62626" w:rsidRDefault="00C62626">
            <w:pPr>
              <w:rPr>
                <w:rFonts w:cs="Arial"/>
              </w:rPr>
            </w:pPr>
          </w:p>
        </w:tc>
        <w:tc>
          <w:tcPr>
            <w:tcW w:w="1264" w:type="dxa"/>
            <w:tcBorders>
              <w:top w:val="nil"/>
              <w:left w:val="single" w:sz="6" w:space="0" w:color="auto"/>
              <w:bottom w:val="nil"/>
              <w:right w:val="nil"/>
            </w:tcBorders>
          </w:tcPr>
          <w:p w14:paraId="19D62DF5"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8ADE08D" w14:textId="77777777" w:rsidR="00C62626" w:rsidRDefault="00C62626">
            <w:pPr>
              <w:rPr>
                <w:rFonts w:cs="Arial"/>
              </w:rPr>
            </w:pPr>
          </w:p>
        </w:tc>
      </w:tr>
      <w:tr w:rsidR="00C62626" w14:paraId="15B2B832" w14:textId="77777777">
        <w:trPr>
          <w:cantSplit/>
          <w:trHeight w:val="403"/>
        </w:trPr>
        <w:tc>
          <w:tcPr>
            <w:tcW w:w="654" w:type="dxa"/>
            <w:tcBorders>
              <w:top w:val="nil"/>
              <w:left w:val="single" w:sz="6" w:space="0" w:color="auto"/>
              <w:bottom w:val="nil"/>
              <w:right w:val="nil"/>
            </w:tcBorders>
          </w:tcPr>
          <w:p w14:paraId="12125507"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454B3AD" w14:textId="77777777" w:rsidR="00C62626" w:rsidRDefault="00C62626">
            <w:pPr>
              <w:rPr>
                <w:rFonts w:cs="Arial"/>
              </w:rPr>
            </w:pPr>
          </w:p>
        </w:tc>
        <w:tc>
          <w:tcPr>
            <w:tcW w:w="1090" w:type="dxa"/>
            <w:tcBorders>
              <w:top w:val="nil"/>
              <w:left w:val="single" w:sz="6" w:space="0" w:color="auto"/>
              <w:bottom w:val="nil"/>
              <w:right w:val="nil"/>
            </w:tcBorders>
          </w:tcPr>
          <w:p w14:paraId="207DCE4A" w14:textId="77777777" w:rsidR="00C62626" w:rsidRDefault="00C62626">
            <w:pPr>
              <w:rPr>
                <w:rFonts w:cs="Arial"/>
              </w:rPr>
            </w:pPr>
          </w:p>
        </w:tc>
        <w:tc>
          <w:tcPr>
            <w:tcW w:w="819" w:type="dxa"/>
            <w:tcBorders>
              <w:top w:val="nil"/>
              <w:left w:val="single" w:sz="6" w:space="0" w:color="auto"/>
              <w:bottom w:val="nil"/>
              <w:right w:val="nil"/>
            </w:tcBorders>
          </w:tcPr>
          <w:p w14:paraId="155FA994" w14:textId="77777777" w:rsidR="00C62626" w:rsidRDefault="00C62626">
            <w:pPr>
              <w:rPr>
                <w:rFonts w:cs="Arial"/>
              </w:rPr>
            </w:pPr>
          </w:p>
        </w:tc>
        <w:tc>
          <w:tcPr>
            <w:tcW w:w="1191" w:type="dxa"/>
            <w:tcBorders>
              <w:top w:val="nil"/>
              <w:left w:val="single" w:sz="6" w:space="0" w:color="auto"/>
              <w:bottom w:val="nil"/>
              <w:right w:val="nil"/>
            </w:tcBorders>
          </w:tcPr>
          <w:p w14:paraId="11F94B31" w14:textId="77777777" w:rsidR="00C62626" w:rsidRDefault="00C62626">
            <w:pPr>
              <w:rPr>
                <w:rFonts w:cs="Arial"/>
              </w:rPr>
            </w:pPr>
          </w:p>
        </w:tc>
        <w:tc>
          <w:tcPr>
            <w:tcW w:w="1264" w:type="dxa"/>
            <w:tcBorders>
              <w:top w:val="nil"/>
              <w:left w:val="single" w:sz="6" w:space="0" w:color="auto"/>
              <w:bottom w:val="nil"/>
              <w:right w:val="nil"/>
            </w:tcBorders>
          </w:tcPr>
          <w:p w14:paraId="23C641A9"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7D1C657" w14:textId="77777777" w:rsidR="00C62626" w:rsidRDefault="00C62626">
            <w:pPr>
              <w:rPr>
                <w:rFonts w:cs="Arial"/>
              </w:rPr>
            </w:pPr>
          </w:p>
        </w:tc>
      </w:tr>
      <w:tr w:rsidR="00C62626" w14:paraId="00902B41" w14:textId="77777777">
        <w:trPr>
          <w:cantSplit/>
          <w:trHeight w:val="403"/>
        </w:trPr>
        <w:tc>
          <w:tcPr>
            <w:tcW w:w="654" w:type="dxa"/>
            <w:tcBorders>
              <w:top w:val="nil"/>
              <w:left w:val="single" w:sz="6" w:space="0" w:color="auto"/>
              <w:bottom w:val="nil"/>
              <w:right w:val="nil"/>
            </w:tcBorders>
          </w:tcPr>
          <w:p w14:paraId="04511FAC"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738C43B" w14:textId="77777777" w:rsidR="00C62626" w:rsidRDefault="00C62626">
            <w:pPr>
              <w:rPr>
                <w:rFonts w:cs="Arial"/>
              </w:rPr>
            </w:pPr>
          </w:p>
        </w:tc>
        <w:tc>
          <w:tcPr>
            <w:tcW w:w="1090" w:type="dxa"/>
            <w:tcBorders>
              <w:top w:val="nil"/>
              <w:left w:val="single" w:sz="6" w:space="0" w:color="auto"/>
              <w:bottom w:val="nil"/>
              <w:right w:val="nil"/>
            </w:tcBorders>
          </w:tcPr>
          <w:p w14:paraId="17CCCE7F" w14:textId="77777777" w:rsidR="00C62626" w:rsidRDefault="00C62626">
            <w:pPr>
              <w:rPr>
                <w:rFonts w:cs="Arial"/>
              </w:rPr>
            </w:pPr>
          </w:p>
        </w:tc>
        <w:tc>
          <w:tcPr>
            <w:tcW w:w="819" w:type="dxa"/>
            <w:tcBorders>
              <w:top w:val="nil"/>
              <w:left w:val="single" w:sz="6" w:space="0" w:color="auto"/>
              <w:bottom w:val="nil"/>
              <w:right w:val="nil"/>
            </w:tcBorders>
          </w:tcPr>
          <w:p w14:paraId="271AA76B" w14:textId="77777777" w:rsidR="00C62626" w:rsidRDefault="00C62626">
            <w:pPr>
              <w:rPr>
                <w:rFonts w:cs="Arial"/>
              </w:rPr>
            </w:pPr>
          </w:p>
        </w:tc>
        <w:tc>
          <w:tcPr>
            <w:tcW w:w="1191" w:type="dxa"/>
            <w:tcBorders>
              <w:top w:val="nil"/>
              <w:left w:val="single" w:sz="6" w:space="0" w:color="auto"/>
              <w:bottom w:val="nil"/>
              <w:right w:val="nil"/>
            </w:tcBorders>
          </w:tcPr>
          <w:p w14:paraId="44958013" w14:textId="77777777" w:rsidR="00C62626" w:rsidRDefault="00C62626">
            <w:pPr>
              <w:rPr>
                <w:rFonts w:cs="Arial"/>
              </w:rPr>
            </w:pPr>
          </w:p>
        </w:tc>
        <w:tc>
          <w:tcPr>
            <w:tcW w:w="1264" w:type="dxa"/>
            <w:tcBorders>
              <w:top w:val="nil"/>
              <w:left w:val="single" w:sz="6" w:space="0" w:color="auto"/>
              <w:bottom w:val="nil"/>
              <w:right w:val="nil"/>
            </w:tcBorders>
          </w:tcPr>
          <w:p w14:paraId="365F2854"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B9AE6AB" w14:textId="77777777" w:rsidR="00C62626" w:rsidRDefault="00C62626">
            <w:pPr>
              <w:rPr>
                <w:rFonts w:cs="Arial"/>
              </w:rPr>
            </w:pPr>
          </w:p>
        </w:tc>
      </w:tr>
      <w:tr w:rsidR="00C62626" w14:paraId="0C057773" w14:textId="77777777">
        <w:trPr>
          <w:cantSplit/>
          <w:trHeight w:val="403"/>
        </w:trPr>
        <w:tc>
          <w:tcPr>
            <w:tcW w:w="654" w:type="dxa"/>
            <w:tcBorders>
              <w:top w:val="nil"/>
              <w:left w:val="single" w:sz="6" w:space="0" w:color="auto"/>
              <w:bottom w:val="nil"/>
              <w:right w:val="nil"/>
            </w:tcBorders>
          </w:tcPr>
          <w:p w14:paraId="35D81D47"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EE7FD44" w14:textId="77777777" w:rsidR="00C62626" w:rsidRDefault="00C62626">
            <w:pPr>
              <w:rPr>
                <w:rFonts w:cs="Arial"/>
              </w:rPr>
            </w:pPr>
          </w:p>
        </w:tc>
        <w:tc>
          <w:tcPr>
            <w:tcW w:w="1090" w:type="dxa"/>
            <w:tcBorders>
              <w:top w:val="nil"/>
              <w:left w:val="single" w:sz="6" w:space="0" w:color="auto"/>
              <w:bottom w:val="nil"/>
              <w:right w:val="nil"/>
            </w:tcBorders>
          </w:tcPr>
          <w:p w14:paraId="64EC0227" w14:textId="77777777" w:rsidR="00C62626" w:rsidRDefault="00C62626">
            <w:pPr>
              <w:rPr>
                <w:rFonts w:cs="Arial"/>
              </w:rPr>
            </w:pPr>
          </w:p>
        </w:tc>
        <w:tc>
          <w:tcPr>
            <w:tcW w:w="819" w:type="dxa"/>
            <w:tcBorders>
              <w:top w:val="nil"/>
              <w:left w:val="single" w:sz="6" w:space="0" w:color="auto"/>
              <w:bottom w:val="nil"/>
              <w:right w:val="nil"/>
            </w:tcBorders>
          </w:tcPr>
          <w:p w14:paraId="4D1B73F3" w14:textId="77777777" w:rsidR="00C62626" w:rsidRDefault="00C62626">
            <w:pPr>
              <w:rPr>
                <w:rFonts w:cs="Arial"/>
              </w:rPr>
            </w:pPr>
          </w:p>
        </w:tc>
        <w:tc>
          <w:tcPr>
            <w:tcW w:w="1191" w:type="dxa"/>
            <w:tcBorders>
              <w:top w:val="nil"/>
              <w:left w:val="single" w:sz="6" w:space="0" w:color="auto"/>
              <w:bottom w:val="nil"/>
              <w:right w:val="nil"/>
            </w:tcBorders>
          </w:tcPr>
          <w:p w14:paraId="313C0CB1" w14:textId="77777777" w:rsidR="00C62626" w:rsidRDefault="00C62626">
            <w:pPr>
              <w:rPr>
                <w:rFonts w:cs="Arial"/>
              </w:rPr>
            </w:pPr>
          </w:p>
        </w:tc>
        <w:tc>
          <w:tcPr>
            <w:tcW w:w="1264" w:type="dxa"/>
            <w:tcBorders>
              <w:top w:val="nil"/>
              <w:left w:val="single" w:sz="6" w:space="0" w:color="auto"/>
              <w:bottom w:val="nil"/>
              <w:right w:val="nil"/>
            </w:tcBorders>
          </w:tcPr>
          <w:p w14:paraId="67BFACDA"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F571D22" w14:textId="77777777" w:rsidR="00C62626" w:rsidRDefault="00C62626">
            <w:pPr>
              <w:rPr>
                <w:rFonts w:cs="Arial"/>
              </w:rPr>
            </w:pPr>
          </w:p>
        </w:tc>
      </w:tr>
      <w:tr w:rsidR="00C62626" w14:paraId="1E52B45A" w14:textId="77777777">
        <w:trPr>
          <w:cantSplit/>
          <w:trHeight w:val="403"/>
        </w:trPr>
        <w:tc>
          <w:tcPr>
            <w:tcW w:w="654" w:type="dxa"/>
            <w:tcBorders>
              <w:top w:val="nil"/>
              <w:left w:val="single" w:sz="6" w:space="0" w:color="auto"/>
              <w:bottom w:val="nil"/>
              <w:right w:val="nil"/>
            </w:tcBorders>
          </w:tcPr>
          <w:p w14:paraId="48C41EF0"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26E3C4D1" w14:textId="77777777" w:rsidR="00C62626" w:rsidRDefault="00C62626">
            <w:pPr>
              <w:rPr>
                <w:rFonts w:cs="Arial"/>
              </w:rPr>
            </w:pPr>
          </w:p>
        </w:tc>
        <w:tc>
          <w:tcPr>
            <w:tcW w:w="1090" w:type="dxa"/>
            <w:tcBorders>
              <w:top w:val="nil"/>
              <w:left w:val="single" w:sz="6" w:space="0" w:color="auto"/>
              <w:bottom w:val="nil"/>
              <w:right w:val="nil"/>
            </w:tcBorders>
          </w:tcPr>
          <w:p w14:paraId="0B02416C" w14:textId="77777777" w:rsidR="00C62626" w:rsidRDefault="00C62626">
            <w:pPr>
              <w:rPr>
                <w:rFonts w:cs="Arial"/>
              </w:rPr>
            </w:pPr>
          </w:p>
        </w:tc>
        <w:tc>
          <w:tcPr>
            <w:tcW w:w="819" w:type="dxa"/>
            <w:tcBorders>
              <w:top w:val="nil"/>
              <w:left w:val="single" w:sz="6" w:space="0" w:color="auto"/>
              <w:bottom w:val="nil"/>
              <w:right w:val="nil"/>
            </w:tcBorders>
          </w:tcPr>
          <w:p w14:paraId="70948840" w14:textId="77777777" w:rsidR="00C62626" w:rsidRDefault="00C62626">
            <w:pPr>
              <w:rPr>
                <w:rFonts w:cs="Arial"/>
              </w:rPr>
            </w:pPr>
          </w:p>
        </w:tc>
        <w:tc>
          <w:tcPr>
            <w:tcW w:w="1191" w:type="dxa"/>
            <w:tcBorders>
              <w:top w:val="nil"/>
              <w:left w:val="single" w:sz="6" w:space="0" w:color="auto"/>
              <w:bottom w:val="nil"/>
              <w:right w:val="nil"/>
            </w:tcBorders>
          </w:tcPr>
          <w:p w14:paraId="0D3BEC0D" w14:textId="77777777" w:rsidR="00C62626" w:rsidRDefault="00C62626">
            <w:pPr>
              <w:rPr>
                <w:rFonts w:cs="Arial"/>
              </w:rPr>
            </w:pPr>
          </w:p>
        </w:tc>
        <w:tc>
          <w:tcPr>
            <w:tcW w:w="1264" w:type="dxa"/>
            <w:tcBorders>
              <w:top w:val="nil"/>
              <w:left w:val="single" w:sz="6" w:space="0" w:color="auto"/>
              <w:bottom w:val="nil"/>
              <w:right w:val="nil"/>
            </w:tcBorders>
          </w:tcPr>
          <w:p w14:paraId="4EDB584F"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FD7A145" w14:textId="77777777" w:rsidR="00C62626" w:rsidRDefault="00C62626">
            <w:pPr>
              <w:rPr>
                <w:rFonts w:cs="Arial"/>
              </w:rPr>
            </w:pPr>
          </w:p>
        </w:tc>
      </w:tr>
      <w:tr w:rsidR="00C62626" w14:paraId="74274431" w14:textId="77777777">
        <w:trPr>
          <w:cantSplit/>
          <w:trHeight w:val="403"/>
        </w:trPr>
        <w:tc>
          <w:tcPr>
            <w:tcW w:w="654" w:type="dxa"/>
            <w:tcBorders>
              <w:top w:val="nil"/>
              <w:left w:val="single" w:sz="6" w:space="0" w:color="auto"/>
              <w:bottom w:val="nil"/>
              <w:right w:val="nil"/>
            </w:tcBorders>
          </w:tcPr>
          <w:p w14:paraId="65DDA3D4"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02E2F2A2" w14:textId="77777777" w:rsidR="00C62626" w:rsidRDefault="00C62626">
            <w:pPr>
              <w:rPr>
                <w:rFonts w:cs="Arial"/>
              </w:rPr>
            </w:pPr>
          </w:p>
        </w:tc>
        <w:tc>
          <w:tcPr>
            <w:tcW w:w="1090" w:type="dxa"/>
            <w:tcBorders>
              <w:top w:val="nil"/>
              <w:left w:val="single" w:sz="6" w:space="0" w:color="auto"/>
              <w:bottom w:val="nil"/>
              <w:right w:val="nil"/>
            </w:tcBorders>
          </w:tcPr>
          <w:p w14:paraId="5782D291" w14:textId="77777777" w:rsidR="00C62626" w:rsidRDefault="00C62626">
            <w:pPr>
              <w:rPr>
                <w:rFonts w:cs="Arial"/>
              </w:rPr>
            </w:pPr>
          </w:p>
        </w:tc>
        <w:tc>
          <w:tcPr>
            <w:tcW w:w="819" w:type="dxa"/>
            <w:tcBorders>
              <w:top w:val="nil"/>
              <w:left w:val="single" w:sz="6" w:space="0" w:color="auto"/>
              <w:bottom w:val="nil"/>
              <w:right w:val="nil"/>
            </w:tcBorders>
          </w:tcPr>
          <w:p w14:paraId="50D4FAD7" w14:textId="77777777" w:rsidR="00C62626" w:rsidRDefault="00C62626">
            <w:pPr>
              <w:rPr>
                <w:rFonts w:cs="Arial"/>
              </w:rPr>
            </w:pPr>
          </w:p>
        </w:tc>
        <w:tc>
          <w:tcPr>
            <w:tcW w:w="1191" w:type="dxa"/>
            <w:tcBorders>
              <w:top w:val="nil"/>
              <w:left w:val="single" w:sz="6" w:space="0" w:color="auto"/>
              <w:bottom w:val="nil"/>
              <w:right w:val="nil"/>
            </w:tcBorders>
          </w:tcPr>
          <w:p w14:paraId="15A7E5BF" w14:textId="77777777" w:rsidR="00C62626" w:rsidRDefault="00C62626">
            <w:pPr>
              <w:rPr>
                <w:rFonts w:cs="Arial"/>
              </w:rPr>
            </w:pPr>
          </w:p>
        </w:tc>
        <w:tc>
          <w:tcPr>
            <w:tcW w:w="1264" w:type="dxa"/>
            <w:tcBorders>
              <w:top w:val="nil"/>
              <w:left w:val="single" w:sz="6" w:space="0" w:color="auto"/>
              <w:bottom w:val="nil"/>
              <w:right w:val="nil"/>
            </w:tcBorders>
          </w:tcPr>
          <w:p w14:paraId="6525897B"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C181D41" w14:textId="77777777" w:rsidR="00C62626" w:rsidRDefault="00C62626">
            <w:pPr>
              <w:rPr>
                <w:rFonts w:cs="Arial"/>
              </w:rPr>
            </w:pPr>
          </w:p>
        </w:tc>
      </w:tr>
      <w:tr w:rsidR="00C62626" w14:paraId="51C1795A" w14:textId="77777777">
        <w:trPr>
          <w:cantSplit/>
          <w:trHeight w:val="403"/>
        </w:trPr>
        <w:tc>
          <w:tcPr>
            <w:tcW w:w="654" w:type="dxa"/>
            <w:tcBorders>
              <w:top w:val="nil"/>
              <w:left w:val="single" w:sz="6" w:space="0" w:color="auto"/>
              <w:bottom w:val="nil"/>
              <w:right w:val="nil"/>
            </w:tcBorders>
          </w:tcPr>
          <w:p w14:paraId="216FF620"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F41F9DF" w14:textId="77777777" w:rsidR="00C62626" w:rsidRDefault="00C62626">
            <w:pPr>
              <w:rPr>
                <w:rFonts w:cs="Arial"/>
              </w:rPr>
            </w:pPr>
          </w:p>
        </w:tc>
        <w:tc>
          <w:tcPr>
            <w:tcW w:w="1090" w:type="dxa"/>
            <w:tcBorders>
              <w:top w:val="nil"/>
              <w:left w:val="single" w:sz="6" w:space="0" w:color="auto"/>
              <w:bottom w:val="nil"/>
              <w:right w:val="nil"/>
            </w:tcBorders>
          </w:tcPr>
          <w:p w14:paraId="011BCE76" w14:textId="77777777" w:rsidR="00C62626" w:rsidRDefault="00C62626">
            <w:pPr>
              <w:rPr>
                <w:rFonts w:cs="Arial"/>
              </w:rPr>
            </w:pPr>
          </w:p>
        </w:tc>
        <w:tc>
          <w:tcPr>
            <w:tcW w:w="819" w:type="dxa"/>
            <w:tcBorders>
              <w:top w:val="nil"/>
              <w:left w:val="single" w:sz="6" w:space="0" w:color="auto"/>
              <w:bottom w:val="nil"/>
              <w:right w:val="nil"/>
            </w:tcBorders>
          </w:tcPr>
          <w:p w14:paraId="22CC2E4E" w14:textId="77777777" w:rsidR="00C62626" w:rsidRDefault="00C62626">
            <w:pPr>
              <w:rPr>
                <w:rFonts w:cs="Arial"/>
              </w:rPr>
            </w:pPr>
          </w:p>
        </w:tc>
        <w:tc>
          <w:tcPr>
            <w:tcW w:w="1191" w:type="dxa"/>
            <w:tcBorders>
              <w:top w:val="nil"/>
              <w:left w:val="single" w:sz="6" w:space="0" w:color="auto"/>
              <w:bottom w:val="nil"/>
              <w:right w:val="nil"/>
            </w:tcBorders>
          </w:tcPr>
          <w:p w14:paraId="0E192AFA" w14:textId="77777777" w:rsidR="00C62626" w:rsidRDefault="00C62626">
            <w:pPr>
              <w:rPr>
                <w:rFonts w:cs="Arial"/>
              </w:rPr>
            </w:pPr>
          </w:p>
        </w:tc>
        <w:tc>
          <w:tcPr>
            <w:tcW w:w="1264" w:type="dxa"/>
            <w:tcBorders>
              <w:top w:val="nil"/>
              <w:left w:val="single" w:sz="6" w:space="0" w:color="auto"/>
              <w:bottom w:val="nil"/>
              <w:right w:val="nil"/>
            </w:tcBorders>
          </w:tcPr>
          <w:p w14:paraId="7692601E"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87E564B" w14:textId="77777777" w:rsidR="00C62626" w:rsidRDefault="00C62626">
            <w:pPr>
              <w:rPr>
                <w:rFonts w:cs="Arial"/>
              </w:rPr>
            </w:pPr>
          </w:p>
        </w:tc>
      </w:tr>
      <w:tr w:rsidR="00C62626" w14:paraId="23412131" w14:textId="77777777">
        <w:trPr>
          <w:cantSplit/>
          <w:trHeight w:val="403"/>
        </w:trPr>
        <w:tc>
          <w:tcPr>
            <w:tcW w:w="654" w:type="dxa"/>
            <w:tcBorders>
              <w:top w:val="nil"/>
              <w:left w:val="single" w:sz="6" w:space="0" w:color="auto"/>
              <w:bottom w:val="nil"/>
              <w:right w:val="nil"/>
            </w:tcBorders>
          </w:tcPr>
          <w:p w14:paraId="06594013"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28FBCC3B" w14:textId="77777777" w:rsidR="00C62626" w:rsidRDefault="00C62626">
            <w:pPr>
              <w:rPr>
                <w:rFonts w:cs="Arial"/>
              </w:rPr>
            </w:pPr>
          </w:p>
        </w:tc>
        <w:tc>
          <w:tcPr>
            <w:tcW w:w="1090" w:type="dxa"/>
            <w:tcBorders>
              <w:top w:val="nil"/>
              <w:left w:val="single" w:sz="6" w:space="0" w:color="auto"/>
              <w:bottom w:val="nil"/>
              <w:right w:val="nil"/>
            </w:tcBorders>
          </w:tcPr>
          <w:p w14:paraId="5ED6B72B" w14:textId="77777777" w:rsidR="00C62626" w:rsidRDefault="00C62626">
            <w:pPr>
              <w:rPr>
                <w:rFonts w:cs="Arial"/>
              </w:rPr>
            </w:pPr>
          </w:p>
        </w:tc>
        <w:tc>
          <w:tcPr>
            <w:tcW w:w="819" w:type="dxa"/>
            <w:tcBorders>
              <w:top w:val="nil"/>
              <w:left w:val="single" w:sz="6" w:space="0" w:color="auto"/>
              <w:bottom w:val="nil"/>
              <w:right w:val="nil"/>
            </w:tcBorders>
          </w:tcPr>
          <w:p w14:paraId="6E3DCE40" w14:textId="77777777" w:rsidR="00C62626" w:rsidRDefault="00C62626">
            <w:pPr>
              <w:rPr>
                <w:rFonts w:cs="Arial"/>
              </w:rPr>
            </w:pPr>
          </w:p>
        </w:tc>
        <w:tc>
          <w:tcPr>
            <w:tcW w:w="1191" w:type="dxa"/>
            <w:tcBorders>
              <w:top w:val="nil"/>
              <w:left w:val="single" w:sz="6" w:space="0" w:color="auto"/>
              <w:bottom w:val="nil"/>
              <w:right w:val="nil"/>
            </w:tcBorders>
          </w:tcPr>
          <w:p w14:paraId="541E6117" w14:textId="77777777" w:rsidR="00C62626" w:rsidRDefault="00C62626">
            <w:pPr>
              <w:rPr>
                <w:rFonts w:cs="Arial"/>
              </w:rPr>
            </w:pPr>
          </w:p>
        </w:tc>
        <w:tc>
          <w:tcPr>
            <w:tcW w:w="1264" w:type="dxa"/>
            <w:tcBorders>
              <w:top w:val="nil"/>
              <w:left w:val="single" w:sz="6" w:space="0" w:color="auto"/>
              <w:bottom w:val="nil"/>
              <w:right w:val="nil"/>
            </w:tcBorders>
          </w:tcPr>
          <w:p w14:paraId="2C7F824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2B6A0BC" w14:textId="77777777" w:rsidR="00C62626" w:rsidRDefault="00C62626">
            <w:pPr>
              <w:rPr>
                <w:rFonts w:cs="Arial"/>
              </w:rPr>
            </w:pPr>
          </w:p>
        </w:tc>
      </w:tr>
      <w:tr w:rsidR="00C62626" w14:paraId="496BE9A6" w14:textId="77777777">
        <w:trPr>
          <w:cantSplit/>
          <w:trHeight w:val="403"/>
        </w:trPr>
        <w:tc>
          <w:tcPr>
            <w:tcW w:w="654" w:type="dxa"/>
            <w:tcBorders>
              <w:top w:val="nil"/>
              <w:left w:val="single" w:sz="6" w:space="0" w:color="auto"/>
              <w:bottom w:val="nil"/>
              <w:right w:val="nil"/>
            </w:tcBorders>
          </w:tcPr>
          <w:p w14:paraId="14A326ED"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2190892" w14:textId="77777777" w:rsidR="00C62626" w:rsidRDefault="00C62626">
            <w:pPr>
              <w:rPr>
                <w:rFonts w:cs="Arial"/>
              </w:rPr>
            </w:pPr>
          </w:p>
        </w:tc>
        <w:tc>
          <w:tcPr>
            <w:tcW w:w="1090" w:type="dxa"/>
            <w:tcBorders>
              <w:top w:val="nil"/>
              <w:left w:val="single" w:sz="6" w:space="0" w:color="auto"/>
              <w:bottom w:val="nil"/>
              <w:right w:val="nil"/>
            </w:tcBorders>
          </w:tcPr>
          <w:p w14:paraId="256AA4E7" w14:textId="77777777" w:rsidR="00C62626" w:rsidRDefault="00C62626">
            <w:pPr>
              <w:rPr>
                <w:rFonts w:cs="Arial"/>
              </w:rPr>
            </w:pPr>
          </w:p>
        </w:tc>
        <w:tc>
          <w:tcPr>
            <w:tcW w:w="819" w:type="dxa"/>
            <w:tcBorders>
              <w:top w:val="nil"/>
              <w:left w:val="single" w:sz="6" w:space="0" w:color="auto"/>
              <w:bottom w:val="nil"/>
              <w:right w:val="nil"/>
            </w:tcBorders>
          </w:tcPr>
          <w:p w14:paraId="0744FFEC" w14:textId="77777777" w:rsidR="00C62626" w:rsidRDefault="00C62626">
            <w:pPr>
              <w:rPr>
                <w:rFonts w:cs="Arial"/>
              </w:rPr>
            </w:pPr>
          </w:p>
        </w:tc>
        <w:tc>
          <w:tcPr>
            <w:tcW w:w="1191" w:type="dxa"/>
            <w:tcBorders>
              <w:top w:val="nil"/>
              <w:left w:val="single" w:sz="6" w:space="0" w:color="auto"/>
              <w:bottom w:val="nil"/>
              <w:right w:val="nil"/>
            </w:tcBorders>
          </w:tcPr>
          <w:p w14:paraId="7D1AB794" w14:textId="77777777" w:rsidR="00C62626" w:rsidRDefault="00C62626">
            <w:pPr>
              <w:rPr>
                <w:rFonts w:cs="Arial"/>
              </w:rPr>
            </w:pPr>
          </w:p>
        </w:tc>
        <w:tc>
          <w:tcPr>
            <w:tcW w:w="1264" w:type="dxa"/>
            <w:tcBorders>
              <w:top w:val="nil"/>
              <w:left w:val="single" w:sz="6" w:space="0" w:color="auto"/>
              <w:bottom w:val="nil"/>
              <w:right w:val="nil"/>
            </w:tcBorders>
          </w:tcPr>
          <w:p w14:paraId="0501A779"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B82866E" w14:textId="77777777" w:rsidR="00C62626" w:rsidRDefault="00C62626">
            <w:pPr>
              <w:rPr>
                <w:rFonts w:cs="Arial"/>
              </w:rPr>
            </w:pPr>
          </w:p>
        </w:tc>
      </w:tr>
      <w:tr w:rsidR="00C62626" w14:paraId="2CCDD8E9" w14:textId="77777777">
        <w:trPr>
          <w:cantSplit/>
          <w:trHeight w:val="403"/>
        </w:trPr>
        <w:tc>
          <w:tcPr>
            <w:tcW w:w="654" w:type="dxa"/>
            <w:tcBorders>
              <w:top w:val="nil"/>
              <w:left w:val="single" w:sz="6" w:space="0" w:color="auto"/>
              <w:bottom w:val="nil"/>
              <w:right w:val="nil"/>
            </w:tcBorders>
          </w:tcPr>
          <w:p w14:paraId="4BEF6E47"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B6685FD" w14:textId="77777777" w:rsidR="00C62626" w:rsidRDefault="00C62626">
            <w:pPr>
              <w:rPr>
                <w:rFonts w:cs="Arial"/>
              </w:rPr>
            </w:pPr>
          </w:p>
        </w:tc>
        <w:tc>
          <w:tcPr>
            <w:tcW w:w="1090" w:type="dxa"/>
            <w:tcBorders>
              <w:top w:val="nil"/>
              <w:left w:val="single" w:sz="6" w:space="0" w:color="auto"/>
              <w:bottom w:val="nil"/>
              <w:right w:val="nil"/>
            </w:tcBorders>
          </w:tcPr>
          <w:p w14:paraId="672F1FD6" w14:textId="77777777" w:rsidR="00C62626" w:rsidRDefault="00C62626">
            <w:pPr>
              <w:rPr>
                <w:rFonts w:cs="Arial"/>
              </w:rPr>
            </w:pPr>
          </w:p>
        </w:tc>
        <w:tc>
          <w:tcPr>
            <w:tcW w:w="819" w:type="dxa"/>
            <w:tcBorders>
              <w:top w:val="nil"/>
              <w:left w:val="single" w:sz="6" w:space="0" w:color="auto"/>
              <w:bottom w:val="nil"/>
              <w:right w:val="nil"/>
            </w:tcBorders>
          </w:tcPr>
          <w:p w14:paraId="15E54849" w14:textId="77777777" w:rsidR="00C62626" w:rsidRDefault="00C62626">
            <w:pPr>
              <w:rPr>
                <w:rFonts w:cs="Arial"/>
              </w:rPr>
            </w:pPr>
          </w:p>
        </w:tc>
        <w:tc>
          <w:tcPr>
            <w:tcW w:w="1191" w:type="dxa"/>
            <w:tcBorders>
              <w:top w:val="nil"/>
              <w:left w:val="single" w:sz="6" w:space="0" w:color="auto"/>
              <w:bottom w:val="nil"/>
              <w:right w:val="nil"/>
            </w:tcBorders>
          </w:tcPr>
          <w:p w14:paraId="1812CF72" w14:textId="77777777" w:rsidR="00C62626" w:rsidRDefault="00C62626">
            <w:pPr>
              <w:rPr>
                <w:rFonts w:cs="Arial"/>
              </w:rPr>
            </w:pPr>
          </w:p>
        </w:tc>
        <w:tc>
          <w:tcPr>
            <w:tcW w:w="1264" w:type="dxa"/>
            <w:tcBorders>
              <w:top w:val="nil"/>
              <w:left w:val="single" w:sz="6" w:space="0" w:color="auto"/>
              <w:bottom w:val="nil"/>
              <w:right w:val="nil"/>
            </w:tcBorders>
          </w:tcPr>
          <w:p w14:paraId="24AD015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1C1A0210" w14:textId="77777777" w:rsidR="00C62626" w:rsidRDefault="00C62626">
            <w:pPr>
              <w:rPr>
                <w:rFonts w:cs="Arial"/>
              </w:rPr>
            </w:pPr>
          </w:p>
        </w:tc>
      </w:tr>
      <w:tr w:rsidR="00C62626" w14:paraId="41FAD2B1" w14:textId="77777777">
        <w:trPr>
          <w:cantSplit/>
          <w:trHeight w:val="403"/>
        </w:trPr>
        <w:tc>
          <w:tcPr>
            <w:tcW w:w="654" w:type="dxa"/>
            <w:tcBorders>
              <w:top w:val="nil"/>
              <w:left w:val="single" w:sz="6" w:space="0" w:color="auto"/>
              <w:bottom w:val="nil"/>
              <w:right w:val="nil"/>
            </w:tcBorders>
          </w:tcPr>
          <w:p w14:paraId="700725DA"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D4419C6" w14:textId="77777777" w:rsidR="00C62626" w:rsidRDefault="00C62626">
            <w:pPr>
              <w:rPr>
                <w:rFonts w:cs="Arial"/>
              </w:rPr>
            </w:pPr>
          </w:p>
        </w:tc>
        <w:tc>
          <w:tcPr>
            <w:tcW w:w="1090" w:type="dxa"/>
            <w:tcBorders>
              <w:top w:val="nil"/>
              <w:left w:val="single" w:sz="6" w:space="0" w:color="auto"/>
              <w:bottom w:val="nil"/>
              <w:right w:val="nil"/>
            </w:tcBorders>
          </w:tcPr>
          <w:p w14:paraId="189DAB41" w14:textId="77777777" w:rsidR="00C62626" w:rsidRDefault="00C62626">
            <w:pPr>
              <w:rPr>
                <w:rFonts w:cs="Arial"/>
              </w:rPr>
            </w:pPr>
          </w:p>
        </w:tc>
        <w:tc>
          <w:tcPr>
            <w:tcW w:w="819" w:type="dxa"/>
            <w:tcBorders>
              <w:top w:val="nil"/>
              <w:left w:val="single" w:sz="6" w:space="0" w:color="auto"/>
              <w:bottom w:val="nil"/>
              <w:right w:val="nil"/>
            </w:tcBorders>
          </w:tcPr>
          <w:p w14:paraId="73BFACC9" w14:textId="77777777" w:rsidR="00C62626" w:rsidRDefault="00C62626">
            <w:pPr>
              <w:rPr>
                <w:rFonts w:cs="Arial"/>
              </w:rPr>
            </w:pPr>
          </w:p>
        </w:tc>
        <w:tc>
          <w:tcPr>
            <w:tcW w:w="1191" w:type="dxa"/>
            <w:tcBorders>
              <w:top w:val="nil"/>
              <w:left w:val="single" w:sz="6" w:space="0" w:color="auto"/>
              <w:bottom w:val="nil"/>
              <w:right w:val="nil"/>
            </w:tcBorders>
          </w:tcPr>
          <w:p w14:paraId="1B548280" w14:textId="77777777" w:rsidR="00C62626" w:rsidRDefault="00C62626">
            <w:pPr>
              <w:rPr>
                <w:rFonts w:cs="Arial"/>
              </w:rPr>
            </w:pPr>
          </w:p>
        </w:tc>
        <w:tc>
          <w:tcPr>
            <w:tcW w:w="1264" w:type="dxa"/>
            <w:tcBorders>
              <w:top w:val="nil"/>
              <w:left w:val="single" w:sz="6" w:space="0" w:color="auto"/>
              <w:bottom w:val="nil"/>
              <w:right w:val="nil"/>
            </w:tcBorders>
          </w:tcPr>
          <w:p w14:paraId="141F1622"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7A0E195" w14:textId="77777777" w:rsidR="00C62626" w:rsidRDefault="00C62626">
            <w:pPr>
              <w:rPr>
                <w:rFonts w:cs="Arial"/>
              </w:rPr>
            </w:pPr>
          </w:p>
        </w:tc>
      </w:tr>
      <w:tr w:rsidR="00C62626" w14:paraId="05BEF3E7" w14:textId="77777777">
        <w:trPr>
          <w:cantSplit/>
          <w:trHeight w:val="403"/>
        </w:trPr>
        <w:tc>
          <w:tcPr>
            <w:tcW w:w="654" w:type="dxa"/>
            <w:tcBorders>
              <w:top w:val="nil"/>
              <w:left w:val="single" w:sz="6" w:space="0" w:color="auto"/>
              <w:bottom w:val="nil"/>
              <w:right w:val="nil"/>
            </w:tcBorders>
          </w:tcPr>
          <w:p w14:paraId="4E71A7A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793A1D04" w14:textId="77777777" w:rsidR="00C62626" w:rsidRDefault="00C62626">
            <w:pPr>
              <w:rPr>
                <w:rFonts w:cs="Arial"/>
              </w:rPr>
            </w:pPr>
          </w:p>
        </w:tc>
        <w:tc>
          <w:tcPr>
            <w:tcW w:w="1090" w:type="dxa"/>
            <w:tcBorders>
              <w:top w:val="nil"/>
              <w:left w:val="single" w:sz="6" w:space="0" w:color="auto"/>
              <w:bottom w:val="nil"/>
              <w:right w:val="nil"/>
            </w:tcBorders>
          </w:tcPr>
          <w:p w14:paraId="457810BF" w14:textId="77777777" w:rsidR="00C62626" w:rsidRDefault="00C62626">
            <w:pPr>
              <w:rPr>
                <w:rFonts w:cs="Arial"/>
              </w:rPr>
            </w:pPr>
          </w:p>
        </w:tc>
        <w:tc>
          <w:tcPr>
            <w:tcW w:w="819" w:type="dxa"/>
            <w:tcBorders>
              <w:top w:val="nil"/>
              <w:left w:val="single" w:sz="6" w:space="0" w:color="auto"/>
              <w:bottom w:val="nil"/>
              <w:right w:val="nil"/>
            </w:tcBorders>
          </w:tcPr>
          <w:p w14:paraId="2A27579D" w14:textId="77777777" w:rsidR="00C62626" w:rsidRDefault="00C62626">
            <w:pPr>
              <w:rPr>
                <w:rFonts w:cs="Arial"/>
              </w:rPr>
            </w:pPr>
          </w:p>
        </w:tc>
        <w:tc>
          <w:tcPr>
            <w:tcW w:w="1191" w:type="dxa"/>
            <w:tcBorders>
              <w:top w:val="nil"/>
              <w:left w:val="single" w:sz="6" w:space="0" w:color="auto"/>
              <w:bottom w:val="nil"/>
              <w:right w:val="nil"/>
            </w:tcBorders>
          </w:tcPr>
          <w:p w14:paraId="4258EEE9" w14:textId="77777777" w:rsidR="00C62626" w:rsidRDefault="00C62626">
            <w:pPr>
              <w:rPr>
                <w:rFonts w:cs="Arial"/>
              </w:rPr>
            </w:pPr>
          </w:p>
        </w:tc>
        <w:tc>
          <w:tcPr>
            <w:tcW w:w="1264" w:type="dxa"/>
            <w:tcBorders>
              <w:top w:val="nil"/>
              <w:left w:val="single" w:sz="6" w:space="0" w:color="auto"/>
              <w:bottom w:val="nil"/>
              <w:right w:val="nil"/>
            </w:tcBorders>
          </w:tcPr>
          <w:p w14:paraId="68D2486B"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63120A9" w14:textId="77777777" w:rsidR="00C62626" w:rsidRDefault="00C62626">
            <w:pPr>
              <w:rPr>
                <w:rFonts w:cs="Arial"/>
              </w:rPr>
            </w:pPr>
          </w:p>
        </w:tc>
      </w:tr>
      <w:tr w:rsidR="00C62626" w14:paraId="415286B6" w14:textId="77777777">
        <w:trPr>
          <w:cantSplit/>
          <w:trHeight w:val="403"/>
        </w:trPr>
        <w:tc>
          <w:tcPr>
            <w:tcW w:w="654" w:type="dxa"/>
            <w:tcBorders>
              <w:top w:val="nil"/>
              <w:left w:val="single" w:sz="6" w:space="0" w:color="auto"/>
              <w:bottom w:val="nil"/>
              <w:right w:val="nil"/>
            </w:tcBorders>
          </w:tcPr>
          <w:p w14:paraId="099F85BD"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47DA6C91" w14:textId="77777777" w:rsidR="00C62626" w:rsidRDefault="00C62626">
            <w:pPr>
              <w:rPr>
                <w:rFonts w:cs="Arial"/>
              </w:rPr>
            </w:pPr>
          </w:p>
        </w:tc>
        <w:tc>
          <w:tcPr>
            <w:tcW w:w="1090" w:type="dxa"/>
            <w:tcBorders>
              <w:top w:val="nil"/>
              <w:left w:val="single" w:sz="6" w:space="0" w:color="auto"/>
              <w:bottom w:val="nil"/>
              <w:right w:val="nil"/>
            </w:tcBorders>
          </w:tcPr>
          <w:p w14:paraId="2183C667" w14:textId="77777777" w:rsidR="00C62626" w:rsidRDefault="00C62626">
            <w:pPr>
              <w:rPr>
                <w:rFonts w:cs="Arial"/>
              </w:rPr>
            </w:pPr>
          </w:p>
        </w:tc>
        <w:tc>
          <w:tcPr>
            <w:tcW w:w="819" w:type="dxa"/>
            <w:tcBorders>
              <w:top w:val="nil"/>
              <w:left w:val="single" w:sz="6" w:space="0" w:color="auto"/>
              <w:bottom w:val="nil"/>
              <w:right w:val="nil"/>
            </w:tcBorders>
          </w:tcPr>
          <w:p w14:paraId="575F1B15" w14:textId="77777777" w:rsidR="00C62626" w:rsidRDefault="00C62626">
            <w:pPr>
              <w:rPr>
                <w:rFonts w:cs="Arial"/>
              </w:rPr>
            </w:pPr>
          </w:p>
        </w:tc>
        <w:tc>
          <w:tcPr>
            <w:tcW w:w="1191" w:type="dxa"/>
            <w:tcBorders>
              <w:top w:val="nil"/>
              <w:left w:val="single" w:sz="6" w:space="0" w:color="auto"/>
              <w:bottom w:val="nil"/>
              <w:right w:val="nil"/>
            </w:tcBorders>
          </w:tcPr>
          <w:p w14:paraId="769EE146" w14:textId="77777777" w:rsidR="00C62626" w:rsidRDefault="00C62626">
            <w:pPr>
              <w:rPr>
                <w:rFonts w:cs="Arial"/>
              </w:rPr>
            </w:pPr>
          </w:p>
        </w:tc>
        <w:tc>
          <w:tcPr>
            <w:tcW w:w="1264" w:type="dxa"/>
            <w:tcBorders>
              <w:top w:val="nil"/>
              <w:left w:val="single" w:sz="6" w:space="0" w:color="auto"/>
              <w:bottom w:val="nil"/>
              <w:right w:val="nil"/>
            </w:tcBorders>
          </w:tcPr>
          <w:p w14:paraId="483522CE"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98513BA" w14:textId="77777777" w:rsidR="00C62626" w:rsidRDefault="00C62626">
            <w:pPr>
              <w:rPr>
                <w:rFonts w:cs="Arial"/>
              </w:rPr>
            </w:pPr>
          </w:p>
        </w:tc>
      </w:tr>
      <w:tr w:rsidR="00C62626" w14:paraId="7FA9C3B1" w14:textId="77777777">
        <w:trPr>
          <w:cantSplit/>
          <w:trHeight w:val="403"/>
        </w:trPr>
        <w:tc>
          <w:tcPr>
            <w:tcW w:w="654" w:type="dxa"/>
            <w:tcBorders>
              <w:top w:val="nil"/>
              <w:left w:val="single" w:sz="6" w:space="0" w:color="auto"/>
              <w:bottom w:val="nil"/>
              <w:right w:val="nil"/>
            </w:tcBorders>
          </w:tcPr>
          <w:p w14:paraId="1606BA2E"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B2123D2" w14:textId="77777777" w:rsidR="00C62626" w:rsidRDefault="00C62626">
            <w:pPr>
              <w:rPr>
                <w:rFonts w:cs="Arial"/>
              </w:rPr>
            </w:pPr>
          </w:p>
        </w:tc>
        <w:tc>
          <w:tcPr>
            <w:tcW w:w="1090" w:type="dxa"/>
            <w:tcBorders>
              <w:top w:val="nil"/>
              <w:left w:val="single" w:sz="6" w:space="0" w:color="auto"/>
              <w:bottom w:val="nil"/>
              <w:right w:val="nil"/>
            </w:tcBorders>
          </w:tcPr>
          <w:p w14:paraId="6167F01A" w14:textId="77777777" w:rsidR="00C62626" w:rsidRDefault="00C62626">
            <w:pPr>
              <w:rPr>
                <w:rFonts w:cs="Arial"/>
              </w:rPr>
            </w:pPr>
          </w:p>
        </w:tc>
        <w:tc>
          <w:tcPr>
            <w:tcW w:w="819" w:type="dxa"/>
            <w:tcBorders>
              <w:top w:val="nil"/>
              <w:left w:val="single" w:sz="6" w:space="0" w:color="auto"/>
              <w:bottom w:val="nil"/>
              <w:right w:val="nil"/>
            </w:tcBorders>
          </w:tcPr>
          <w:p w14:paraId="6B72F3DA" w14:textId="77777777" w:rsidR="00C62626" w:rsidRDefault="00C62626">
            <w:pPr>
              <w:rPr>
                <w:rFonts w:cs="Arial"/>
              </w:rPr>
            </w:pPr>
          </w:p>
        </w:tc>
        <w:tc>
          <w:tcPr>
            <w:tcW w:w="1191" w:type="dxa"/>
            <w:tcBorders>
              <w:top w:val="nil"/>
              <w:left w:val="single" w:sz="6" w:space="0" w:color="auto"/>
              <w:bottom w:val="nil"/>
              <w:right w:val="nil"/>
            </w:tcBorders>
          </w:tcPr>
          <w:p w14:paraId="3401ED4E" w14:textId="77777777" w:rsidR="00C62626" w:rsidRDefault="00C62626">
            <w:pPr>
              <w:rPr>
                <w:rFonts w:cs="Arial"/>
              </w:rPr>
            </w:pPr>
          </w:p>
        </w:tc>
        <w:tc>
          <w:tcPr>
            <w:tcW w:w="1264" w:type="dxa"/>
            <w:tcBorders>
              <w:top w:val="nil"/>
              <w:left w:val="single" w:sz="6" w:space="0" w:color="auto"/>
              <w:bottom w:val="nil"/>
              <w:right w:val="nil"/>
            </w:tcBorders>
          </w:tcPr>
          <w:p w14:paraId="48F98D9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8B9EC44" w14:textId="77777777" w:rsidR="00C62626" w:rsidRDefault="00C62626">
            <w:pPr>
              <w:rPr>
                <w:rFonts w:cs="Arial"/>
              </w:rPr>
            </w:pPr>
          </w:p>
        </w:tc>
      </w:tr>
      <w:tr w:rsidR="00C62626" w14:paraId="34DECD87" w14:textId="77777777">
        <w:trPr>
          <w:cantSplit/>
          <w:trHeight w:val="403"/>
        </w:trPr>
        <w:tc>
          <w:tcPr>
            <w:tcW w:w="654" w:type="dxa"/>
            <w:tcBorders>
              <w:top w:val="nil"/>
              <w:left w:val="single" w:sz="6" w:space="0" w:color="auto"/>
              <w:bottom w:val="nil"/>
              <w:right w:val="nil"/>
            </w:tcBorders>
          </w:tcPr>
          <w:p w14:paraId="2EC55915"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3F7572A" w14:textId="77777777" w:rsidR="00C62626" w:rsidRDefault="00C62626">
            <w:pPr>
              <w:rPr>
                <w:rFonts w:cs="Arial"/>
              </w:rPr>
            </w:pPr>
          </w:p>
        </w:tc>
        <w:tc>
          <w:tcPr>
            <w:tcW w:w="1090" w:type="dxa"/>
            <w:tcBorders>
              <w:top w:val="nil"/>
              <w:left w:val="single" w:sz="6" w:space="0" w:color="auto"/>
              <w:bottom w:val="nil"/>
              <w:right w:val="nil"/>
            </w:tcBorders>
          </w:tcPr>
          <w:p w14:paraId="22D7CC9D" w14:textId="77777777" w:rsidR="00C62626" w:rsidRDefault="00C62626">
            <w:pPr>
              <w:rPr>
                <w:rFonts w:cs="Arial"/>
              </w:rPr>
            </w:pPr>
          </w:p>
        </w:tc>
        <w:tc>
          <w:tcPr>
            <w:tcW w:w="819" w:type="dxa"/>
            <w:tcBorders>
              <w:top w:val="nil"/>
              <w:left w:val="single" w:sz="6" w:space="0" w:color="auto"/>
              <w:bottom w:val="nil"/>
              <w:right w:val="nil"/>
            </w:tcBorders>
          </w:tcPr>
          <w:p w14:paraId="4BD15B28" w14:textId="77777777" w:rsidR="00C62626" w:rsidRDefault="00C62626">
            <w:pPr>
              <w:rPr>
                <w:rFonts w:cs="Arial"/>
              </w:rPr>
            </w:pPr>
          </w:p>
        </w:tc>
        <w:tc>
          <w:tcPr>
            <w:tcW w:w="1191" w:type="dxa"/>
            <w:tcBorders>
              <w:top w:val="nil"/>
              <w:left w:val="single" w:sz="6" w:space="0" w:color="auto"/>
              <w:bottom w:val="nil"/>
              <w:right w:val="nil"/>
            </w:tcBorders>
          </w:tcPr>
          <w:p w14:paraId="39A2E93F" w14:textId="77777777" w:rsidR="00C62626" w:rsidRDefault="00C62626">
            <w:pPr>
              <w:rPr>
                <w:rFonts w:cs="Arial"/>
              </w:rPr>
            </w:pPr>
          </w:p>
        </w:tc>
        <w:tc>
          <w:tcPr>
            <w:tcW w:w="1264" w:type="dxa"/>
            <w:tcBorders>
              <w:top w:val="nil"/>
              <w:left w:val="single" w:sz="6" w:space="0" w:color="auto"/>
              <w:bottom w:val="nil"/>
              <w:right w:val="nil"/>
            </w:tcBorders>
          </w:tcPr>
          <w:p w14:paraId="39DAD5F3"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1B4EB0BC" w14:textId="77777777" w:rsidR="00C62626" w:rsidRDefault="00C62626">
            <w:pPr>
              <w:rPr>
                <w:rFonts w:cs="Arial"/>
              </w:rPr>
            </w:pPr>
          </w:p>
        </w:tc>
      </w:tr>
      <w:tr w:rsidR="00C62626" w14:paraId="087071E3" w14:textId="77777777">
        <w:trPr>
          <w:cantSplit/>
          <w:trHeight w:val="403"/>
        </w:trPr>
        <w:tc>
          <w:tcPr>
            <w:tcW w:w="654" w:type="dxa"/>
            <w:tcBorders>
              <w:top w:val="nil"/>
              <w:left w:val="single" w:sz="6" w:space="0" w:color="auto"/>
              <w:bottom w:val="nil"/>
              <w:right w:val="nil"/>
            </w:tcBorders>
          </w:tcPr>
          <w:p w14:paraId="627F747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4EA4749D" w14:textId="77777777" w:rsidR="00C62626" w:rsidRDefault="00C62626">
            <w:pPr>
              <w:rPr>
                <w:rFonts w:cs="Arial"/>
              </w:rPr>
            </w:pPr>
          </w:p>
        </w:tc>
        <w:tc>
          <w:tcPr>
            <w:tcW w:w="1090" w:type="dxa"/>
            <w:tcBorders>
              <w:top w:val="nil"/>
              <w:left w:val="single" w:sz="6" w:space="0" w:color="auto"/>
              <w:bottom w:val="nil"/>
              <w:right w:val="nil"/>
            </w:tcBorders>
          </w:tcPr>
          <w:p w14:paraId="161A9463" w14:textId="77777777" w:rsidR="00C62626" w:rsidRDefault="00C62626">
            <w:pPr>
              <w:rPr>
                <w:rFonts w:cs="Arial"/>
              </w:rPr>
            </w:pPr>
          </w:p>
        </w:tc>
        <w:tc>
          <w:tcPr>
            <w:tcW w:w="819" w:type="dxa"/>
            <w:tcBorders>
              <w:top w:val="nil"/>
              <w:left w:val="single" w:sz="6" w:space="0" w:color="auto"/>
              <w:bottom w:val="nil"/>
              <w:right w:val="nil"/>
            </w:tcBorders>
          </w:tcPr>
          <w:p w14:paraId="14BB5C48" w14:textId="77777777" w:rsidR="00C62626" w:rsidRDefault="00C62626">
            <w:pPr>
              <w:rPr>
                <w:rFonts w:cs="Arial"/>
              </w:rPr>
            </w:pPr>
          </w:p>
        </w:tc>
        <w:tc>
          <w:tcPr>
            <w:tcW w:w="1191" w:type="dxa"/>
            <w:tcBorders>
              <w:top w:val="nil"/>
              <w:left w:val="single" w:sz="6" w:space="0" w:color="auto"/>
              <w:bottom w:val="nil"/>
              <w:right w:val="nil"/>
            </w:tcBorders>
          </w:tcPr>
          <w:p w14:paraId="72CFE01D" w14:textId="77777777" w:rsidR="00C62626" w:rsidRDefault="00C62626">
            <w:pPr>
              <w:rPr>
                <w:rFonts w:cs="Arial"/>
              </w:rPr>
            </w:pPr>
          </w:p>
        </w:tc>
        <w:tc>
          <w:tcPr>
            <w:tcW w:w="1264" w:type="dxa"/>
            <w:tcBorders>
              <w:top w:val="nil"/>
              <w:left w:val="single" w:sz="6" w:space="0" w:color="auto"/>
              <w:bottom w:val="nil"/>
              <w:right w:val="nil"/>
            </w:tcBorders>
          </w:tcPr>
          <w:p w14:paraId="2BD5ADF3"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F7F0F08" w14:textId="77777777" w:rsidR="00C62626" w:rsidRDefault="00C62626">
            <w:pPr>
              <w:rPr>
                <w:rFonts w:cs="Arial"/>
              </w:rPr>
            </w:pPr>
          </w:p>
        </w:tc>
      </w:tr>
      <w:tr w:rsidR="00C62626" w14:paraId="17D932F3" w14:textId="77777777">
        <w:trPr>
          <w:cantSplit/>
          <w:trHeight w:val="403"/>
        </w:trPr>
        <w:tc>
          <w:tcPr>
            <w:tcW w:w="654" w:type="dxa"/>
            <w:tcBorders>
              <w:top w:val="nil"/>
              <w:left w:val="single" w:sz="6" w:space="0" w:color="auto"/>
              <w:bottom w:val="nil"/>
              <w:right w:val="nil"/>
            </w:tcBorders>
          </w:tcPr>
          <w:p w14:paraId="5CCDCBF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E175711" w14:textId="77777777" w:rsidR="00C62626" w:rsidRDefault="00C62626">
            <w:pPr>
              <w:rPr>
                <w:rFonts w:cs="Arial"/>
              </w:rPr>
            </w:pPr>
          </w:p>
        </w:tc>
        <w:tc>
          <w:tcPr>
            <w:tcW w:w="1090" w:type="dxa"/>
            <w:tcBorders>
              <w:top w:val="nil"/>
              <w:left w:val="single" w:sz="6" w:space="0" w:color="auto"/>
              <w:bottom w:val="nil"/>
              <w:right w:val="nil"/>
            </w:tcBorders>
          </w:tcPr>
          <w:p w14:paraId="4073FCD2" w14:textId="77777777" w:rsidR="00C62626" w:rsidRDefault="00C62626">
            <w:pPr>
              <w:rPr>
                <w:rFonts w:cs="Arial"/>
              </w:rPr>
            </w:pPr>
          </w:p>
        </w:tc>
        <w:tc>
          <w:tcPr>
            <w:tcW w:w="819" w:type="dxa"/>
            <w:tcBorders>
              <w:top w:val="nil"/>
              <w:left w:val="single" w:sz="6" w:space="0" w:color="auto"/>
              <w:bottom w:val="nil"/>
              <w:right w:val="nil"/>
            </w:tcBorders>
          </w:tcPr>
          <w:p w14:paraId="3CB6CF5E" w14:textId="77777777" w:rsidR="00C62626" w:rsidRDefault="00C62626">
            <w:pPr>
              <w:rPr>
                <w:rFonts w:cs="Arial"/>
              </w:rPr>
            </w:pPr>
          </w:p>
        </w:tc>
        <w:tc>
          <w:tcPr>
            <w:tcW w:w="1191" w:type="dxa"/>
            <w:tcBorders>
              <w:top w:val="nil"/>
              <w:left w:val="single" w:sz="6" w:space="0" w:color="auto"/>
              <w:bottom w:val="nil"/>
              <w:right w:val="nil"/>
            </w:tcBorders>
          </w:tcPr>
          <w:p w14:paraId="4C3E2323" w14:textId="77777777" w:rsidR="00C62626" w:rsidRDefault="00C62626">
            <w:pPr>
              <w:rPr>
                <w:rFonts w:cs="Arial"/>
              </w:rPr>
            </w:pPr>
          </w:p>
        </w:tc>
        <w:tc>
          <w:tcPr>
            <w:tcW w:w="1264" w:type="dxa"/>
            <w:tcBorders>
              <w:top w:val="nil"/>
              <w:left w:val="single" w:sz="6" w:space="0" w:color="auto"/>
              <w:bottom w:val="nil"/>
              <w:right w:val="nil"/>
            </w:tcBorders>
          </w:tcPr>
          <w:p w14:paraId="06D6D554"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AC2A24C" w14:textId="77777777" w:rsidR="00C62626" w:rsidRDefault="00C62626">
            <w:pPr>
              <w:rPr>
                <w:rFonts w:cs="Arial"/>
              </w:rPr>
            </w:pPr>
          </w:p>
        </w:tc>
      </w:tr>
      <w:tr w:rsidR="00C62626" w14:paraId="23859BAE" w14:textId="77777777">
        <w:trPr>
          <w:cantSplit/>
          <w:trHeight w:val="403"/>
        </w:trPr>
        <w:tc>
          <w:tcPr>
            <w:tcW w:w="654" w:type="dxa"/>
            <w:tcBorders>
              <w:top w:val="nil"/>
              <w:left w:val="single" w:sz="6" w:space="0" w:color="auto"/>
              <w:bottom w:val="nil"/>
              <w:right w:val="nil"/>
            </w:tcBorders>
          </w:tcPr>
          <w:p w14:paraId="02845924"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2A5C6AC8" w14:textId="77777777" w:rsidR="00C62626" w:rsidRDefault="00C62626">
            <w:pPr>
              <w:rPr>
                <w:rFonts w:cs="Arial"/>
              </w:rPr>
            </w:pPr>
          </w:p>
        </w:tc>
        <w:tc>
          <w:tcPr>
            <w:tcW w:w="1090" w:type="dxa"/>
            <w:tcBorders>
              <w:top w:val="nil"/>
              <w:left w:val="single" w:sz="6" w:space="0" w:color="auto"/>
              <w:bottom w:val="nil"/>
              <w:right w:val="nil"/>
            </w:tcBorders>
          </w:tcPr>
          <w:p w14:paraId="3679570C" w14:textId="77777777" w:rsidR="00C62626" w:rsidRDefault="00C62626">
            <w:pPr>
              <w:rPr>
                <w:rFonts w:cs="Arial"/>
              </w:rPr>
            </w:pPr>
          </w:p>
        </w:tc>
        <w:tc>
          <w:tcPr>
            <w:tcW w:w="819" w:type="dxa"/>
            <w:tcBorders>
              <w:top w:val="nil"/>
              <w:left w:val="single" w:sz="6" w:space="0" w:color="auto"/>
              <w:bottom w:val="nil"/>
              <w:right w:val="nil"/>
            </w:tcBorders>
          </w:tcPr>
          <w:p w14:paraId="680D306A" w14:textId="77777777" w:rsidR="00C62626" w:rsidRDefault="00C62626">
            <w:pPr>
              <w:rPr>
                <w:rFonts w:cs="Arial"/>
              </w:rPr>
            </w:pPr>
          </w:p>
        </w:tc>
        <w:tc>
          <w:tcPr>
            <w:tcW w:w="1191" w:type="dxa"/>
            <w:tcBorders>
              <w:top w:val="nil"/>
              <w:left w:val="single" w:sz="6" w:space="0" w:color="auto"/>
              <w:bottom w:val="nil"/>
              <w:right w:val="nil"/>
            </w:tcBorders>
          </w:tcPr>
          <w:p w14:paraId="5D07302B" w14:textId="77777777" w:rsidR="00C62626" w:rsidRDefault="00C62626">
            <w:pPr>
              <w:rPr>
                <w:rFonts w:cs="Arial"/>
              </w:rPr>
            </w:pPr>
          </w:p>
        </w:tc>
        <w:tc>
          <w:tcPr>
            <w:tcW w:w="1264" w:type="dxa"/>
            <w:tcBorders>
              <w:top w:val="nil"/>
              <w:left w:val="single" w:sz="6" w:space="0" w:color="auto"/>
              <w:bottom w:val="nil"/>
              <w:right w:val="nil"/>
            </w:tcBorders>
          </w:tcPr>
          <w:p w14:paraId="77CFBD6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7A22C2C" w14:textId="77777777" w:rsidR="00C62626" w:rsidRDefault="00C62626">
            <w:pPr>
              <w:rPr>
                <w:rFonts w:cs="Arial"/>
              </w:rPr>
            </w:pPr>
          </w:p>
        </w:tc>
      </w:tr>
      <w:tr w:rsidR="00C62626" w14:paraId="280C0EE4" w14:textId="77777777">
        <w:trPr>
          <w:cantSplit/>
          <w:trHeight w:val="403"/>
        </w:trPr>
        <w:tc>
          <w:tcPr>
            <w:tcW w:w="654" w:type="dxa"/>
            <w:tcBorders>
              <w:top w:val="nil"/>
              <w:left w:val="single" w:sz="6" w:space="0" w:color="auto"/>
              <w:bottom w:val="nil"/>
              <w:right w:val="nil"/>
            </w:tcBorders>
          </w:tcPr>
          <w:p w14:paraId="57B23A40"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B71937F" w14:textId="77777777" w:rsidR="00C62626" w:rsidRDefault="00C62626">
            <w:pPr>
              <w:rPr>
                <w:rFonts w:cs="Arial"/>
              </w:rPr>
            </w:pPr>
          </w:p>
        </w:tc>
        <w:tc>
          <w:tcPr>
            <w:tcW w:w="1090" w:type="dxa"/>
            <w:tcBorders>
              <w:top w:val="nil"/>
              <w:left w:val="single" w:sz="6" w:space="0" w:color="auto"/>
              <w:bottom w:val="nil"/>
              <w:right w:val="nil"/>
            </w:tcBorders>
          </w:tcPr>
          <w:p w14:paraId="7F345EB4" w14:textId="77777777" w:rsidR="00C62626" w:rsidRDefault="00C62626">
            <w:pPr>
              <w:rPr>
                <w:rFonts w:cs="Arial"/>
              </w:rPr>
            </w:pPr>
          </w:p>
        </w:tc>
        <w:tc>
          <w:tcPr>
            <w:tcW w:w="819" w:type="dxa"/>
            <w:tcBorders>
              <w:top w:val="nil"/>
              <w:left w:val="single" w:sz="6" w:space="0" w:color="auto"/>
              <w:bottom w:val="nil"/>
              <w:right w:val="nil"/>
            </w:tcBorders>
          </w:tcPr>
          <w:p w14:paraId="17220B11" w14:textId="77777777" w:rsidR="00C62626" w:rsidRDefault="00C62626">
            <w:pPr>
              <w:rPr>
                <w:rFonts w:cs="Arial"/>
              </w:rPr>
            </w:pPr>
          </w:p>
        </w:tc>
        <w:tc>
          <w:tcPr>
            <w:tcW w:w="1191" w:type="dxa"/>
            <w:tcBorders>
              <w:top w:val="nil"/>
              <w:left w:val="single" w:sz="6" w:space="0" w:color="auto"/>
              <w:bottom w:val="nil"/>
              <w:right w:val="nil"/>
            </w:tcBorders>
          </w:tcPr>
          <w:p w14:paraId="100F3F67" w14:textId="77777777" w:rsidR="00C62626" w:rsidRDefault="00C62626">
            <w:pPr>
              <w:rPr>
                <w:rFonts w:cs="Arial"/>
              </w:rPr>
            </w:pPr>
          </w:p>
        </w:tc>
        <w:tc>
          <w:tcPr>
            <w:tcW w:w="1264" w:type="dxa"/>
            <w:tcBorders>
              <w:top w:val="nil"/>
              <w:left w:val="single" w:sz="6" w:space="0" w:color="auto"/>
              <w:bottom w:val="nil"/>
              <w:right w:val="nil"/>
            </w:tcBorders>
          </w:tcPr>
          <w:p w14:paraId="34001D0C"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3672BE8" w14:textId="77777777" w:rsidR="00C62626" w:rsidRDefault="00C62626">
            <w:pPr>
              <w:rPr>
                <w:rFonts w:cs="Arial"/>
              </w:rPr>
            </w:pPr>
          </w:p>
        </w:tc>
      </w:tr>
      <w:tr w:rsidR="00C62626" w14:paraId="3A3083A9" w14:textId="77777777">
        <w:trPr>
          <w:cantSplit/>
          <w:trHeight w:val="403"/>
        </w:trPr>
        <w:tc>
          <w:tcPr>
            <w:tcW w:w="654" w:type="dxa"/>
            <w:tcBorders>
              <w:top w:val="nil"/>
              <w:left w:val="single" w:sz="6" w:space="0" w:color="auto"/>
              <w:bottom w:val="nil"/>
              <w:right w:val="nil"/>
            </w:tcBorders>
          </w:tcPr>
          <w:p w14:paraId="71A40FBA"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DFC36AD" w14:textId="77777777" w:rsidR="00C62626" w:rsidRDefault="00C62626">
            <w:pPr>
              <w:rPr>
                <w:rFonts w:cs="Arial"/>
              </w:rPr>
            </w:pPr>
          </w:p>
        </w:tc>
        <w:tc>
          <w:tcPr>
            <w:tcW w:w="1090" w:type="dxa"/>
            <w:tcBorders>
              <w:top w:val="nil"/>
              <w:left w:val="single" w:sz="6" w:space="0" w:color="auto"/>
              <w:bottom w:val="nil"/>
              <w:right w:val="nil"/>
            </w:tcBorders>
          </w:tcPr>
          <w:p w14:paraId="0FCA581A" w14:textId="77777777" w:rsidR="00C62626" w:rsidRDefault="00C62626">
            <w:pPr>
              <w:rPr>
                <w:rFonts w:cs="Arial"/>
              </w:rPr>
            </w:pPr>
          </w:p>
        </w:tc>
        <w:tc>
          <w:tcPr>
            <w:tcW w:w="819" w:type="dxa"/>
            <w:tcBorders>
              <w:top w:val="nil"/>
              <w:left w:val="single" w:sz="6" w:space="0" w:color="auto"/>
              <w:bottom w:val="nil"/>
              <w:right w:val="nil"/>
            </w:tcBorders>
          </w:tcPr>
          <w:p w14:paraId="60A29B56" w14:textId="77777777" w:rsidR="00C62626" w:rsidRDefault="00C62626">
            <w:pPr>
              <w:rPr>
                <w:rFonts w:cs="Arial"/>
              </w:rPr>
            </w:pPr>
          </w:p>
        </w:tc>
        <w:tc>
          <w:tcPr>
            <w:tcW w:w="1191" w:type="dxa"/>
            <w:tcBorders>
              <w:top w:val="nil"/>
              <w:left w:val="single" w:sz="6" w:space="0" w:color="auto"/>
              <w:bottom w:val="nil"/>
              <w:right w:val="nil"/>
            </w:tcBorders>
          </w:tcPr>
          <w:p w14:paraId="592E0D6E" w14:textId="77777777" w:rsidR="00C62626" w:rsidRDefault="00C62626">
            <w:pPr>
              <w:rPr>
                <w:rFonts w:cs="Arial"/>
              </w:rPr>
            </w:pPr>
          </w:p>
        </w:tc>
        <w:tc>
          <w:tcPr>
            <w:tcW w:w="1264" w:type="dxa"/>
            <w:tcBorders>
              <w:top w:val="nil"/>
              <w:left w:val="single" w:sz="6" w:space="0" w:color="auto"/>
              <w:bottom w:val="nil"/>
              <w:right w:val="nil"/>
            </w:tcBorders>
          </w:tcPr>
          <w:p w14:paraId="56C610F9"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785FC66" w14:textId="77777777" w:rsidR="00C62626" w:rsidRDefault="00C62626">
            <w:pPr>
              <w:rPr>
                <w:rFonts w:cs="Arial"/>
              </w:rPr>
            </w:pPr>
          </w:p>
        </w:tc>
      </w:tr>
      <w:tr w:rsidR="00C62626" w14:paraId="400DA981" w14:textId="77777777">
        <w:trPr>
          <w:cantSplit/>
          <w:trHeight w:val="403"/>
        </w:trPr>
        <w:tc>
          <w:tcPr>
            <w:tcW w:w="654" w:type="dxa"/>
            <w:tcBorders>
              <w:top w:val="nil"/>
              <w:left w:val="single" w:sz="6" w:space="0" w:color="auto"/>
              <w:bottom w:val="nil"/>
              <w:right w:val="nil"/>
            </w:tcBorders>
          </w:tcPr>
          <w:p w14:paraId="7237C37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05344C3" w14:textId="77777777" w:rsidR="00C62626" w:rsidRDefault="00C62626">
            <w:pPr>
              <w:rPr>
                <w:rFonts w:cs="Arial"/>
              </w:rPr>
            </w:pPr>
          </w:p>
        </w:tc>
        <w:tc>
          <w:tcPr>
            <w:tcW w:w="1090" w:type="dxa"/>
            <w:tcBorders>
              <w:top w:val="nil"/>
              <w:left w:val="single" w:sz="6" w:space="0" w:color="auto"/>
              <w:bottom w:val="nil"/>
              <w:right w:val="nil"/>
            </w:tcBorders>
          </w:tcPr>
          <w:p w14:paraId="7581C913" w14:textId="77777777" w:rsidR="00C62626" w:rsidRDefault="00C62626">
            <w:pPr>
              <w:rPr>
                <w:rFonts w:cs="Arial"/>
              </w:rPr>
            </w:pPr>
          </w:p>
        </w:tc>
        <w:tc>
          <w:tcPr>
            <w:tcW w:w="819" w:type="dxa"/>
            <w:tcBorders>
              <w:top w:val="nil"/>
              <w:left w:val="single" w:sz="6" w:space="0" w:color="auto"/>
              <w:bottom w:val="nil"/>
              <w:right w:val="nil"/>
            </w:tcBorders>
          </w:tcPr>
          <w:p w14:paraId="0F0BCEBF" w14:textId="77777777" w:rsidR="00C62626" w:rsidRDefault="00C62626">
            <w:pPr>
              <w:rPr>
                <w:rFonts w:cs="Arial"/>
              </w:rPr>
            </w:pPr>
          </w:p>
        </w:tc>
        <w:tc>
          <w:tcPr>
            <w:tcW w:w="1191" w:type="dxa"/>
            <w:tcBorders>
              <w:top w:val="nil"/>
              <w:left w:val="single" w:sz="6" w:space="0" w:color="auto"/>
              <w:bottom w:val="nil"/>
              <w:right w:val="nil"/>
            </w:tcBorders>
          </w:tcPr>
          <w:p w14:paraId="53073E24" w14:textId="77777777" w:rsidR="00C62626" w:rsidRDefault="00C62626">
            <w:pPr>
              <w:rPr>
                <w:rFonts w:cs="Arial"/>
              </w:rPr>
            </w:pPr>
          </w:p>
        </w:tc>
        <w:tc>
          <w:tcPr>
            <w:tcW w:w="1264" w:type="dxa"/>
            <w:tcBorders>
              <w:top w:val="nil"/>
              <w:left w:val="single" w:sz="6" w:space="0" w:color="auto"/>
              <w:bottom w:val="nil"/>
              <w:right w:val="nil"/>
            </w:tcBorders>
          </w:tcPr>
          <w:p w14:paraId="57E7D33A"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39F4457" w14:textId="77777777" w:rsidR="00C62626" w:rsidRDefault="00C62626">
            <w:pPr>
              <w:rPr>
                <w:rFonts w:cs="Arial"/>
              </w:rPr>
            </w:pPr>
          </w:p>
        </w:tc>
      </w:tr>
      <w:tr w:rsidR="00C62626" w14:paraId="00BBF24B" w14:textId="77777777">
        <w:trPr>
          <w:cantSplit/>
          <w:trHeight w:val="403"/>
        </w:trPr>
        <w:tc>
          <w:tcPr>
            <w:tcW w:w="654" w:type="dxa"/>
            <w:tcBorders>
              <w:top w:val="nil"/>
              <w:left w:val="single" w:sz="6" w:space="0" w:color="auto"/>
              <w:bottom w:val="nil"/>
              <w:right w:val="nil"/>
            </w:tcBorders>
          </w:tcPr>
          <w:p w14:paraId="672C82E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1A74F08" w14:textId="77777777" w:rsidR="00C62626" w:rsidRDefault="00C62626">
            <w:pPr>
              <w:rPr>
                <w:rFonts w:cs="Arial"/>
              </w:rPr>
            </w:pPr>
          </w:p>
        </w:tc>
        <w:tc>
          <w:tcPr>
            <w:tcW w:w="1090" w:type="dxa"/>
            <w:tcBorders>
              <w:top w:val="nil"/>
              <w:left w:val="single" w:sz="6" w:space="0" w:color="auto"/>
              <w:bottom w:val="nil"/>
              <w:right w:val="nil"/>
            </w:tcBorders>
          </w:tcPr>
          <w:p w14:paraId="7A8FC1B1" w14:textId="77777777" w:rsidR="00C62626" w:rsidRDefault="00C62626">
            <w:pPr>
              <w:rPr>
                <w:rFonts w:cs="Arial"/>
              </w:rPr>
            </w:pPr>
          </w:p>
        </w:tc>
        <w:tc>
          <w:tcPr>
            <w:tcW w:w="819" w:type="dxa"/>
            <w:tcBorders>
              <w:top w:val="nil"/>
              <w:left w:val="single" w:sz="6" w:space="0" w:color="auto"/>
              <w:bottom w:val="nil"/>
              <w:right w:val="nil"/>
            </w:tcBorders>
          </w:tcPr>
          <w:p w14:paraId="780690B1" w14:textId="77777777" w:rsidR="00C62626" w:rsidRDefault="00C62626">
            <w:pPr>
              <w:rPr>
                <w:rFonts w:cs="Arial"/>
              </w:rPr>
            </w:pPr>
          </w:p>
        </w:tc>
        <w:tc>
          <w:tcPr>
            <w:tcW w:w="1191" w:type="dxa"/>
            <w:tcBorders>
              <w:top w:val="nil"/>
              <w:left w:val="single" w:sz="6" w:space="0" w:color="auto"/>
              <w:bottom w:val="nil"/>
              <w:right w:val="nil"/>
            </w:tcBorders>
          </w:tcPr>
          <w:p w14:paraId="2EE9DDFF" w14:textId="77777777" w:rsidR="00C62626" w:rsidRDefault="00C62626">
            <w:pPr>
              <w:rPr>
                <w:rFonts w:cs="Arial"/>
              </w:rPr>
            </w:pPr>
          </w:p>
        </w:tc>
        <w:tc>
          <w:tcPr>
            <w:tcW w:w="1264" w:type="dxa"/>
            <w:tcBorders>
              <w:top w:val="nil"/>
              <w:left w:val="single" w:sz="6" w:space="0" w:color="auto"/>
              <w:bottom w:val="nil"/>
              <w:right w:val="nil"/>
            </w:tcBorders>
          </w:tcPr>
          <w:p w14:paraId="5CF657A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18E7218" w14:textId="77777777" w:rsidR="00C62626" w:rsidRDefault="00C62626">
            <w:pPr>
              <w:rPr>
                <w:rFonts w:cs="Arial"/>
              </w:rPr>
            </w:pPr>
          </w:p>
        </w:tc>
      </w:tr>
      <w:tr w:rsidR="00C62626" w14:paraId="0E6A1D57" w14:textId="77777777">
        <w:trPr>
          <w:cantSplit/>
          <w:trHeight w:val="403"/>
        </w:trPr>
        <w:tc>
          <w:tcPr>
            <w:tcW w:w="654" w:type="dxa"/>
            <w:tcBorders>
              <w:top w:val="nil"/>
              <w:left w:val="single" w:sz="6" w:space="0" w:color="auto"/>
              <w:bottom w:val="nil"/>
              <w:right w:val="nil"/>
            </w:tcBorders>
          </w:tcPr>
          <w:p w14:paraId="454AC63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0A22050" w14:textId="77777777" w:rsidR="00C62626" w:rsidRDefault="00C62626">
            <w:pPr>
              <w:rPr>
                <w:rFonts w:cs="Arial"/>
              </w:rPr>
            </w:pPr>
          </w:p>
        </w:tc>
        <w:tc>
          <w:tcPr>
            <w:tcW w:w="1090" w:type="dxa"/>
            <w:tcBorders>
              <w:top w:val="nil"/>
              <w:left w:val="single" w:sz="6" w:space="0" w:color="auto"/>
              <w:bottom w:val="nil"/>
              <w:right w:val="nil"/>
            </w:tcBorders>
          </w:tcPr>
          <w:p w14:paraId="46BE928D" w14:textId="77777777" w:rsidR="00C62626" w:rsidRDefault="00C62626">
            <w:pPr>
              <w:rPr>
                <w:rFonts w:cs="Arial"/>
              </w:rPr>
            </w:pPr>
          </w:p>
        </w:tc>
        <w:tc>
          <w:tcPr>
            <w:tcW w:w="819" w:type="dxa"/>
            <w:tcBorders>
              <w:top w:val="nil"/>
              <w:left w:val="single" w:sz="6" w:space="0" w:color="auto"/>
              <w:bottom w:val="nil"/>
              <w:right w:val="nil"/>
            </w:tcBorders>
          </w:tcPr>
          <w:p w14:paraId="1808FDDF" w14:textId="77777777" w:rsidR="00C62626" w:rsidRDefault="00C62626">
            <w:pPr>
              <w:rPr>
                <w:rFonts w:cs="Arial"/>
              </w:rPr>
            </w:pPr>
          </w:p>
        </w:tc>
        <w:tc>
          <w:tcPr>
            <w:tcW w:w="1191" w:type="dxa"/>
            <w:tcBorders>
              <w:top w:val="nil"/>
              <w:left w:val="single" w:sz="6" w:space="0" w:color="auto"/>
              <w:bottom w:val="nil"/>
              <w:right w:val="nil"/>
            </w:tcBorders>
          </w:tcPr>
          <w:p w14:paraId="2C0014E7" w14:textId="77777777" w:rsidR="00C62626" w:rsidRDefault="00C62626">
            <w:pPr>
              <w:rPr>
                <w:rFonts w:cs="Arial"/>
              </w:rPr>
            </w:pPr>
          </w:p>
        </w:tc>
        <w:tc>
          <w:tcPr>
            <w:tcW w:w="1264" w:type="dxa"/>
            <w:tcBorders>
              <w:top w:val="nil"/>
              <w:left w:val="single" w:sz="6" w:space="0" w:color="auto"/>
              <w:bottom w:val="nil"/>
              <w:right w:val="nil"/>
            </w:tcBorders>
          </w:tcPr>
          <w:p w14:paraId="1A2EA0EF"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9E0C173" w14:textId="77777777" w:rsidR="00C62626" w:rsidRDefault="00C62626">
            <w:pPr>
              <w:rPr>
                <w:rFonts w:cs="Arial"/>
              </w:rPr>
            </w:pPr>
          </w:p>
        </w:tc>
      </w:tr>
      <w:tr w:rsidR="00C62626" w14:paraId="4D68FB35" w14:textId="77777777">
        <w:trPr>
          <w:cantSplit/>
          <w:trHeight w:val="403"/>
        </w:trPr>
        <w:tc>
          <w:tcPr>
            <w:tcW w:w="654" w:type="dxa"/>
            <w:tcBorders>
              <w:top w:val="nil"/>
              <w:left w:val="single" w:sz="6" w:space="0" w:color="auto"/>
              <w:bottom w:val="nil"/>
              <w:right w:val="nil"/>
            </w:tcBorders>
          </w:tcPr>
          <w:p w14:paraId="17F44DCD"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25977FC" w14:textId="77777777" w:rsidR="00C62626" w:rsidRDefault="00C62626">
            <w:pPr>
              <w:rPr>
                <w:rFonts w:cs="Arial"/>
              </w:rPr>
            </w:pPr>
          </w:p>
        </w:tc>
        <w:tc>
          <w:tcPr>
            <w:tcW w:w="1090" w:type="dxa"/>
            <w:tcBorders>
              <w:top w:val="nil"/>
              <w:left w:val="single" w:sz="6" w:space="0" w:color="auto"/>
              <w:bottom w:val="nil"/>
              <w:right w:val="nil"/>
            </w:tcBorders>
          </w:tcPr>
          <w:p w14:paraId="0D5CAF1B" w14:textId="77777777" w:rsidR="00C62626" w:rsidRDefault="00C62626">
            <w:pPr>
              <w:rPr>
                <w:rFonts w:cs="Arial"/>
              </w:rPr>
            </w:pPr>
          </w:p>
        </w:tc>
        <w:tc>
          <w:tcPr>
            <w:tcW w:w="819" w:type="dxa"/>
            <w:tcBorders>
              <w:top w:val="nil"/>
              <w:left w:val="single" w:sz="6" w:space="0" w:color="auto"/>
              <w:bottom w:val="nil"/>
              <w:right w:val="nil"/>
            </w:tcBorders>
          </w:tcPr>
          <w:p w14:paraId="37B646E5" w14:textId="77777777" w:rsidR="00C62626" w:rsidRDefault="00C62626">
            <w:pPr>
              <w:rPr>
                <w:rFonts w:cs="Arial"/>
              </w:rPr>
            </w:pPr>
          </w:p>
        </w:tc>
        <w:tc>
          <w:tcPr>
            <w:tcW w:w="1191" w:type="dxa"/>
            <w:tcBorders>
              <w:top w:val="nil"/>
              <w:left w:val="single" w:sz="6" w:space="0" w:color="auto"/>
              <w:bottom w:val="nil"/>
              <w:right w:val="nil"/>
            </w:tcBorders>
          </w:tcPr>
          <w:p w14:paraId="66CA9FD9" w14:textId="77777777" w:rsidR="00C62626" w:rsidRDefault="00C62626">
            <w:pPr>
              <w:rPr>
                <w:rFonts w:cs="Arial"/>
              </w:rPr>
            </w:pPr>
          </w:p>
        </w:tc>
        <w:tc>
          <w:tcPr>
            <w:tcW w:w="1264" w:type="dxa"/>
            <w:tcBorders>
              <w:top w:val="nil"/>
              <w:left w:val="single" w:sz="6" w:space="0" w:color="auto"/>
              <w:bottom w:val="nil"/>
              <w:right w:val="nil"/>
            </w:tcBorders>
          </w:tcPr>
          <w:p w14:paraId="06632DD0"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5E14035" w14:textId="77777777" w:rsidR="00C62626" w:rsidRDefault="00C62626">
            <w:pPr>
              <w:rPr>
                <w:rFonts w:cs="Arial"/>
              </w:rPr>
            </w:pPr>
          </w:p>
        </w:tc>
      </w:tr>
      <w:tr w:rsidR="00C62626" w14:paraId="582D0194" w14:textId="77777777">
        <w:trPr>
          <w:cantSplit/>
          <w:trHeight w:val="403"/>
        </w:trPr>
        <w:tc>
          <w:tcPr>
            <w:tcW w:w="654" w:type="dxa"/>
            <w:tcBorders>
              <w:top w:val="nil"/>
              <w:left w:val="single" w:sz="6" w:space="0" w:color="auto"/>
              <w:bottom w:val="nil"/>
              <w:right w:val="nil"/>
            </w:tcBorders>
          </w:tcPr>
          <w:p w14:paraId="4F7A04CF"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71749E6" w14:textId="77777777" w:rsidR="00C62626" w:rsidRDefault="00C62626">
            <w:pPr>
              <w:rPr>
                <w:rFonts w:cs="Arial"/>
              </w:rPr>
            </w:pPr>
          </w:p>
        </w:tc>
        <w:tc>
          <w:tcPr>
            <w:tcW w:w="1090" w:type="dxa"/>
            <w:tcBorders>
              <w:top w:val="nil"/>
              <w:left w:val="single" w:sz="6" w:space="0" w:color="auto"/>
              <w:bottom w:val="nil"/>
              <w:right w:val="nil"/>
            </w:tcBorders>
          </w:tcPr>
          <w:p w14:paraId="737AC814" w14:textId="77777777" w:rsidR="00C62626" w:rsidRDefault="00C62626">
            <w:pPr>
              <w:rPr>
                <w:rFonts w:cs="Arial"/>
              </w:rPr>
            </w:pPr>
          </w:p>
        </w:tc>
        <w:tc>
          <w:tcPr>
            <w:tcW w:w="819" w:type="dxa"/>
            <w:tcBorders>
              <w:top w:val="nil"/>
              <w:left w:val="single" w:sz="6" w:space="0" w:color="auto"/>
              <w:bottom w:val="nil"/>
              <w:right w:val="nil"/>
            </w:tcBorders>
          </w:tcPr>
          <w:p w14:paraId="485AAB10" w14:textId="77777777" w:rsidR="00C62626" w:rsidRDefault="00C62626">
            <w:pPr>
              <w:rPr>
                <w:rFonts w:cs="Arial"/>
              </w:rPr>
            </w:pPr>
          </w:p>
        </w:tc>
        <w:tc>
          <w:tcPr>
            <w:tcW w:w="1191" w:type="dxa"/>
            <w:tcBorders>
              <w:top w:val="nil"/>
              <w:left w:val="single" w:sz="6" w:space="0" w:color="auto"/>
              <w:bottom w:val="nil"/>
              <w:right w:val="nil"/>
            </w:tcBorders>
          </w:tcPr>
          <w:p w14:paraId="59617222" w14:textId="77777777" w:rsidR="00C62626" w:rsidRDefault="00C62626">
            <w:pPr>
              <w:rPr>
                <w:rFonts w:cs="Arial"/>
              </w:rPr>
            </w:pPr>
          </w:p>
        </w:tc>
        <w:tc>
          <w:tcPr>
            <w:tcW w:w="1264" w:type="dxa"/>
            <w:tcBorders>
              <w:top w:val="nil"/>
              <w:left w:val="single" w:sz="6" w:space="0" w:color="auto"/>
              <w:bottom w:val="nil"/>
              <w:right w:val="nil"/>
            </w:tcBorders>
          </w:tcPr>
          <w:p w14:paraId="0A645CB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745B491" w14:textId="77777777" w:rsidR="00C62626" w:rsidRDefault="00C62626">
            <w:pPr>
              <w:rPr>
                <w:rFonts w:cs="Arial"/>
              </w:rPr>
            </w:pPr>
          </w:p>
        </w:tc>
      </w:tr>
      <w:tr w:rsidR="00C62626" w14:paraId="39CF0CFA" w14:textId="77777777">
        <w:trPr>
          <w:cantSplit/>
          <w:trHeight w:val="403"/>
        </w:trPr>
        <w:tc>
          <w:tcPr>
            <w:tcW w:w="654" w:type="dxa"/>
            <w:tcBorders>
              <w:top w:val="nil"/>
              <w:left w:val="single" w:sz="6" w:space="0" w:color="auto"/>
              <w:bottom w:val="nil"/>
              <w:right w:val="nil"/>
            </w:tcBorders>
          </w:tcPr>
          <w:p w14:paraId="51A281FA"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2612D48" w14:textId="77777777" w:rsidR="00C62626" w:rsidRDefault="00C62626">
            <w:pPr>
              <w:rPr>
                <w:rFonts w:cs="Arial"/>
              </w:rPr>
            </w:pPr>
          </w:p>
        </w:tc>
        <w:tc>
          <w:tcPr>
            <w:tcW w:w="1090" w:type="dxa"/>
            <w:tcBorders>
              <w:top w:val="nil"/>
              <w:left w:val="single" w:sz="6" w:space="0" w:color="auto"/>
              <w:bottom w:val="nil"/>
              <w:right w:val="nil"/>
            </w:tcBorders>
          </w:tcPr>
          <w:p w14:paraId="45131EB7" w14:textId="77777777" w:rsidR="00C62626" w:rsidRDefault="00C62626">
            <w:pPr>
              <w:rPr>
                <w:rFonts w:cs="Arial"/>
              </w:rPr>
            </w:pPr>
          </w:p>
        </w:tc>
        <w:tc>
          <w:tcPr>
            <w:tcW w:w="819" w:type="dxa"/>
            <w:tcBorders>
              <w:top w:val="nil"/>
              <w:left w:val="single" w:sz="6" w:space="0" w:color="auto"/>
              <w:bottom w:val="nil"/>
              <w:right w:val="nil"/>
            </w:tcBorders>
          </w:tcPr>
          <w:p w14:paraId="098E1A1E" w14:textId="77777777" w:rsidR="00C62626" w:rsidRDefault="00C62626">
            <w:pPr>
              <w:rPr>
                <w:rFonts w:cs="Arial"/>
              </w:rPr>
            </w:pPr>
          </w:p>
        </w:tc>
        <w:tc>
          <w:tcPr>
            <w:tcW w:w="1191" w:type="dxa"/>
            <w:tcBorders>
              <w:top w:val="nil"/>
              <w:left w:val="single" w:sz="6" w:space="0" w:color="auto"/>
              <w:bottom w:val="nil"/>
              <w:right w:val="nil"/>
            </w:tcBorders>
          </w:tcPr>
          <w:p w14:paraId="2B8C96E3" w14:textId="77777777" w:rsidR="00C62626" w:rsidRDefault="00C62626">
            <w:pPr>
              <w:rPr>
                <w:rFonts w:cs="Arial"/>
              </w:rPr>
            </w:pPr>
          </w:p>
        </w:tc>
        <w:tc>
          <w:tcPr>
            <w:tcW w:w="1264" w:type="dxa"/>
            <w:tcBorders>
              <w:top w:val="nil"/>
              <w:left w:val="single" w:sz="6" w:space="0" w:color="auto"/>
              <w:bottom w:val="nil"/>
              <w:right w:val="nil"/>
            </w:tcBorders>
          </w:tcPr>
          <w:p w14:paraId="4B855FD3"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56BA07EE" w14:textId="77777777" w:rsidR="00C62626" w:rsidRDefault="00C62626">
            <w:pPr>
              <w:rPr>
                <w:rFonts w:cs="Arial"/>
              </w:rPr>
            </w:pPr>
          </w:p>
        </w:tc>
      </w:tr>
      <w:tr w:rsidR="00C62626" w14:paraId="2FB18832" w14:textId="77777777">
        <w:trPr>
          <w:cantSplit/>
          <w:trHeight w:val="403"/>
        </w:trPr>
        <w:tc>
          <w:tcPr>
            <w:tcW w:w="654" w:type="dxa"/>
            <w:tcBorders>
              <w:top w:val="nil"/>
              <w:left w:val="single" w:sz="6" w:space="0" w:color="auto"/>
              <w:bottom w:val="nil"/>
              <w:right w:val="nil"/>
            </w:tcBorders>
          </w:tcPr>
          <w:p w14:paraId="5731B2A7"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289F96B9" w14:textId="77777777" w:rsidR="00C62626" w:rsidRDefault="00C62626">
            <w:pPr>
              <w:rPr>
                <w:rFonts w:cs="Arial"/>
              </w:rPr>
            </w:pPr>
          </w:p>
        </w:tc>
        <w:tc>
          <w:tcPr>
            <w:tcW w:w="1090" w:type="dxa"/>
            <w:tcBorders>
              <w:top w:val="nil"/>
              <w:left w:val="single" w:sz="6" w:space="0" w:color="auto"/>
              <w:bottom w:val="nil"/>
              <w:right w:val="nil"/>
            </w:tcBorders>
          </w:tcPr>
          <w:p w14:paraId="0D65F9D2" w14:textId="77777777" w:rsidR="00C62626" w:rsidRDefault="00C62626">
            <w:pPr>
              <w:rPr>
                <w:rFonts w:cs="Arial"/>
              </w:rPr>
            </w:pPr>
          </w:p>
        </w:tc>
        <w:tc>
          <w:tcPr>
            <w:tcW w:w="819" w:type="dxa"/>
            <w:tcBorders>
              <w:top w:val="nil"/>
              <w:left w:val="single" w:sz="6" w:space="0" w:color="auto"/>
              <w:bottom w:val="nil"/>
              <w:right w:val="nil"/>
            </w:tcBorders>
          </w:tcPr>
          <w:p w14:paraId="1C2DB320" w14:textId="77777777" w:rsidR="00C62626" w:rsidRDefault="00C62626">
            <w:pPr>
              <w:rPr>
                <w:rFonts w:cs="Arial"/>
              </w:rPr>
            </w:pPr>
          </w:p>
        </w:tc>
        <w:tc>
          <w:tcPr>
            <w:tcW w:w="1191" w:type="dxa"/>
            <w:tcBorders>
              <w:top w:val="nil"/>
              <w:left w:val="single" w:sz="6" w:space="0" w:color="auto"/>
              <w:bottom w:val="nil"/>
              <w:right w:val="nil"/>
            </w:tcBorders>
          </w:tcPr>
          <w:p w14:paraId="203D9131" w14:textId="77777777" w:rsidR="00C62626" w:rsidRDefault="00C62626">
            <w:pPr>
              <w:rPr>
                <w:rFonts w:cs="Arial"/>
              </w:rPr>
            </w:pPr>
          </w:p>
        </w:tc>
        <w:tc>
          <w:tcPr>
            <w:tcW w:w="1264" w:type="dxa"/>
            <w:tcBorders>
              <w:top w:val="nil"/>
              <w:left w:val="single" w:sz="6" w:space="0" w:color="auto"/>
              <w:bottom w:val="nil"/>
              <w:right w:val="nil"/>
            </w:tcBorders>
          </w:tcPr>
          <w:p w14:paraId="74F7D1F9"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23F411B" w14:textId="77777777" w:rsidR="00C62626" w:rsidRDefault="00C62626">
            <w:pPr>
              <w:rPr>
                <w:rFonts w:cs="Arial"/>
              </w:rPr>
            </w:pPr>
          </w:p>
        </w:tc>
      </w:tr>
      <w:tr w:rsidR="00C62626" w14:paraId="50BC1A99" w14:textId="77777777">
        <w:trPr>
          <w:cantSplit/>
          <w:trHeight w:val="403"/>
        </w:trPr>
        <w:tc>
          <w:tcPr>
            <w:tcW w:w="654" w:type="dxa"/>
            <w:tcBorders>
              <w:top w:val="nil"/>
              <w:left w:val="single" w:sz="6" w:space="0" w:color="auto"/>
              <w:bottom w:val="nil"/>
              <w:right w:val="nil"/>
            </w:tcBorders>
          </w:tcPr>
          <w:p w14:paraId="48C2A268"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DDD4B1E" w14:textId="77777777" w:rsidR="00C62626" w:rsidRDefault="00C62626">
            <w:pPr>
              <w:rPr>
                <w:rFonts w:cs="Arial"/>
              </w:rPr>
            </w:pPr>
          </w:p>
        </w:tc>
        <w:tc>
          <w:tcPr>
            <w:tcW w:w="1090" w:type="dxa"/>
            <w:tcBorders>
              <w:top w:val="nil"/>
              <w:left w:val="single" w:sz="6" w:space="0" w:color="auto"/>
              <w:bottom w:val="nil"/>
              <w:right w:val="nil"/>
            </w:tcBorders>
          </w:tcPr>
          <w:p w14:paraId="5D97A7D8" w14:textId="77777777" w:rsidR="00C62626" w:rsidRDefault="00C62626">
            <w:pPr>
              <w:rPr>
                <w:rFonts w:cs="Arial"/>
              </w:rPr>
            </w:pPr>
          </w:p>
        </w:tc>
        <w:tc>
          <w:tcPr>
            <w:tcW w:w="819" w:type="dxa"/>
            <w:tcBorders>
              <w:top w:val="nil"/>
              <w:left w:val="single" w:sz="6" w:space="0" w:color="auto"/>
              <w:bottom w:val="nil"/>
              <w:right w:val="nil"/>
            </w:tcBorders>
          </w:tcPr>
          <w:p w14:paraId="1E0F03AE" w14:textId="77777777" w:rsidR="00C62626" w:rsidRDefault="00C62626">
            <w:pPr>
              <w:rPr>
                <w:rFonts w:cs="Arial"/>
              </w:rPr>
            </w:pPr>
          </w:p>
        </w:tc>
        <w:tc>
          <w:tcPr>
            <w:tcW w:w="1191" w:type="dxa"/>
            <w:tcBorders>
              <w:top w:val="nil"/>
              <w:left w:val="single" w:sz="6" w:space="0" w:color="auto"/>
              <w:bottom w:val="nil"/>
              <w:right w:val="nil"/>
            </w:tcBorders>
          </w:tcPr>
          <w:p w14:paraId="410CE781" w14:textId="77777777" w:rsidR="00C62626" w:rsidRDefault="00C62626">
            <w:pPr>
              <w:rPr>
                <w:rFonts w:cs="Arial"/>
              </w:rPr>
            </w:pPr>
          </w:p>
        </w:tc>
        <w:tc>
          <w:tcPr>
            <w:tcW w:w="1264" w:type="dxa"/>
            <w:tcBorders>
              <w:top w:val="nil"/>
              <w:left w:val="single" w:sz="6" w:space="0" w:color="auto"/>
              <w:bottom w:val="nil"/>
              <w:right w:val="nil"/>
            </w:tcBorders>
          </w:tcPr>
          <w:p w14:paraId="271A09AB"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CF1BBBD" w14:textId="77777777" w:rsidR="00C62626" w:rsidRDefault="00C62626">
            <w:pPr>
              <w:rPr>
                <w:rFonts w:cs="Arial"/>
              </w:rPr>
            </w:pPr>
          </w:p>
        </w:tc>
      </w:tr>
      <w:tr w:rsidR="00C62626" w14:paraId="56B14A59" w14:textId="77777777">
        <w:trPr>
          <w:cantSplit/>
          <w:trHeight w:val="403"/>
        </w:trPr>
        <w:tc>
          <w:tcPr>
            <w:tcW w:w="654" w:type="dxa"/>
            <w:tcBorders>
              <w:top w:val="nil"/>
              <w:left w:val="single" w:sz="6" w:space="0" w:color="auto"/>
              <w:bottom w:val="nil"/>
              <w:right w:val="nil"/>
            </w:tcBorders>
          </w:tcPr>
          <w:p w14:paraId="5B5550B9"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7306ADAF" w14:textId="77777777" w:rsidR="00C62626" w:rsidRDefault="00C62626">
            <w:pPr>
              <w:rPr>
                <w:rFonts w:cs="Arial"/>
              </w:rPr>
            </w:pPr>
          </w:p>
        </w:tc>
        <w:tc>
          <w:tcPr>
            <w:tcW w:w="1090" w:type="dxa"/>
            <w:tcBorders>
              <w:top w:val="nil"/>
              <w:left w:val="single" w:sz="6" w:space="0" w:color="auto"/>
              <w:bottom w:val="nil"/>
              <w:right w:val="nil"/>
            </w:tcBorders>
          </w:tcPr>
          <w:p w14:paraId="624202AA" w14:textId="77777777" w:rsidR="00C62626" w:rsidRDefault="00C62626">
            <w:pPr>
              <w:rPr>
                <w:rFonts w:cs="Arial"/>
              </w:rPr>
            </w:pPr>
          </w:p>
        </w:tc>
        <w:tc>
          <w:tcPr>
            <w:tcW w:w="819" w:type="dxa"/>
            <w:tcBorders>
              <w:top w:val="nil"/>
              <w:left w:val="single" w:sz="6" w:space="0" w:color="auto"/>
              <w:bottom w:val="nil"/>
              <w:right w:val="nil"/>
            </w:tcBorders>
          </w:tcPr>
          <w:p w14:paraId="196D29C6" w14:textId="77777777" w:rsidR="00C62626" w:rsidRDefault="00C62626">
            <w:pPr>
              <w:rPr>
                <w:rFonts w:cs="Arial"/>
              </w:rPr>
            </w:pPr>
          </w:p>
        </w:tc>
        <w:tc>
          <w:tcPr>
            <w:tcW w:w="1191" w:type="dxa"/>
            <w:tcBorders>
              <w:top w:val="nil"/>
              <w:left w:val="single" w:sz="6" w:space="0" w:color="auto"/>
              <w:bottom w:val="nil"/>
              <w:right w:val="nil"/>
            </w:tcBorders>
          </w:tcPr>
          <w:p w14:paraId="0BE847A1" w14:textId="77777777" w:rsidR="00C62626" w:rsidRDefault="00C62626">
            <w:pPr>
              <w:rPr>
                <w:rFonts w:cs="Arial"/>
              </w:rPr>
            </w:pPr>
          </w:p>
        </w:tc>
        <w:tc>
          <w:tcPr>
            <w:tcW w:w="1264" w:type="dxa"/>
            <w:tcBorders>
              <w:top w:val="nil"/>
              <w:left w:val="single" w:sz="6" w:space="0" w:color="auto"/>
              <w:bottom w:val="nil"/>
              <w:right w:val="nil"/>
            </w:tcBorders>
          </w:tcPr>
          <w:p w14:paraId="6910B5E4"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11ED3D4" w14:textId="77777777" w:rsidR="00C62626" w:rsidRDefault="00C62626">
            <w:pPr>
              <w:rPr>
                <w:rFonts w:cs="Arial"/>
              </w:rPr>
            </w:pPr>
          </w:p>
        </w:tc>
      </w:tr>
      <w:tr w:rsidR="00C62626" w14:paraId="66EE2ACE" w14:textId="77777777">
        <w:trPr>
          <w:cantSplit/>
          <w:trHeight w:val="403"/>
        </w:trPr>
        <w:tc>
          <w:tcPr>
            <w:tcW w:w="654" w:type="dxa"/>
            <w:tcBorders>
              <w:top w:val="nil"/>
              <w:left w:val="single" w:sz="6" w:space="0" w:color="auto"/>
              <w:bottom w:val="nil"/>
              <w:right w:val="nil"/>
            </w:tcBorders>
          </w:tcPr>
          <w:p w14:paraId="6A7E2C78"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057CE644" w14:textId="77777777" w:rsidR="00C62626" w:rsidRDefault="00C62626">
            <w:pPr>
              <w:rPr>
                <w:rFonts w:cs="Arial"/>
              </w:rPr>
            </w:pPr>
          </w:p>
        </w:tc>
        <w:tc>
          <w:tcPr>
            <w:tcW w:w="1090" w:type="dxa"/>
            <w:tcBorders>
              <w:top w:val="nil"/>
              <w:left w:val="single" w:sz="6" w:space="0" w:color="auto"/>
              <w:bottom w:val="nil"/>
              <w:right w:val="nil"/>
            </w:tcBorders>
          </w:tcPr>
          <w:p w14:paraId="239A7D0C" w14:textId="77777777" w:rsidR="00C62626" w:rsidRDefault="00C62626">
            <w:pPr>
              <w:rPr>
                <w:rFonts w:cs="Arial"/>
              </w:rPr>
            </w:pPr>
          </w:p>
        </w:tc>
        <w:tc>
          <w:tcPr>
            <w:tcW w:w="819" w:type="dxa"/>
            <w:tcBorders>
              <w:top w:val="nil"/>
              <w:left w:val="single" w:sz="6" w:space="0" w:color="auto"/>
              <w:bottom w:val="nil"/>
              <w:right w:val="nil"/>
            </w:tcBorders>
          </w:tcPr>
          <w:p w14:paraId="78BBEDA1" w14:textId="77777777" w:rsidR="00C62626" w:rsidRDefault="00C62626">
            <w:pPr>
              <w:rPr>
                <w:rFonts w:cs="Arial"/>
              </w:rPr>
            </w:pPr>
          </w:p>
        </w:tc>
        <w:tc>
          <w:tcPr>
            <w:tcW w:w="1191" w:type="dxa"/>
            <w:tcBorders>
              <w:top w:val="nil"/>
              <w:left w:val="single" w:sz="6" w:space="0" w:color="auto"/>
              <w:bottom w:val="nil"/>
              <w:right w:val="nil"/>
            </w:tcBorders>
          </w:tcPr>
          <w:p w14:paraId="5C982323" w14:textId="77777777" w:rsidR="00C62626" w:rsidRDefault="00C62626">
            <w:pPr>
              <w:rPr>
                <w:rFonts w:cs="Arial"/>
              </w:rPr>
            </w:pPr>
          </w:p>
        </w:tc>
        <w:tc>
          <w:tcPr>
            <w:tcW w:w="1264" w:type="dxa"/>
            <w:tcBorders>
              <w:top w:val="nil"/>
              <w:left w:val="single" w:sz="6" w:space="0" w:color="auto"/>
              <w:bottom w:val="nil"/>
              <w:right w:val="nil"/>
            </w:tcBorders>
          </w:tcPr>
          <w:p w14:paraId="5388D40C"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33BC480" w14:textId="77777777" w:rsidR="00C62626" w:rsidRDefault="00C62626">
            <w:pPr>
              <w:rPr>
                <w:rFonts w:cs="Arial"/>
              </w:rPr>
            </w:pPr>
          </w:p>
        </w:tc>
      </w:tr>
      <w:tr w:rsidR="00C62626" w14:paraId="785EC12F" w14:textId="77777777">
        <w:trPr>
          <w:cantSplit/>
          <w:trHeight w:val="403"/>
        </w:trPr>
        <w:tc>
          <w:tcPr>
            <w:tcW w:w="654" w:type="dxa"/>
            <w:tcBorders>
              <w:top w:val="nil"/>
              <w:left w:val="single" w:sz="6" w:space="0" w:color="auto"/>
              <w:bottom w:val="nil"/>
              <w:right w:val="nil"/>
            </w:tcBorders>
          </w:tcPr>
          <w:p w14:paraId="59ED058A"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74FA5DC4" w14:textId="77777777" w:rsidR="00C62626" w:rsidRDefault="00C62626">
            <w:pPr>
              <w:rPr>
                <w:rFonts w:cs="Arial"/>
              </w:rPr>
            </w:pPr>
          </w:p>
        </w:tc>
        <w:tc>
          <w:tcPr>
            <w:tcW w:w="1090" w:type="dxa"/>
            <w:tcBorders>
              <w:top w:val="nil"/>
              <w:left w:val="single" w:sz="6" w:space="0" w:color="auto"/>
              <w:bottom w:val="nil"/>
              <w:right w:val="nil"/>
            </w:tcBorders>
          </w:tcPr>
          <w:p w14:paraId="43EC11DA" w14:textId="77777777" w:rsidR="00C62626" w:rsidRDefault="00C62626">
            <w:pPr>
              <w:rPr>
                <w:rFonts w:cs="Arial"/>
              </w:rPr>
            </w:pPr>
          </w:p>
        </w:tc>
        <w:tc>
          <w:tcPr>
            <w:tcW w:w="819" w:type="dxa"/>
            <w:tcBorders>
              <w:top w:val="nil"/>
              <w:left w:val="single" w:sz="6" w:space="0" w:color="auto"/>
              <w:bottom w:val="nil"/>
              <w:right w:val="nil"/>
            </w:tcBorders>
          </w:tcPr>
          <w:p w14:paraId="5275B687" w14:textId="77777777" w:rsidR="00C62626" w:rsidRDefault="00C62626">
            <w:pPr>
              <w:rPr>
                <w:rFonts w:cs="Arial"/>
              </w:rPr>
            </w:pPr>
          </w:p>
        </w:tc>
        <w:tc>
          <w:tcPr>
            <w:tcW w:w="1191" w:type="dxa"/>
            <w:tcBorders>
              <w:top w:val="nil"/>
              <w:left w:val="single" w:sz="6" w:space="0" w:color="auto"/>
              <w:bottom w:val="nil"/>
              <w:right w:val="nil"/>
            </w:tcBorders>
          </w:tcPr>
          <w:p w14:paraId="08E84D2F" w14:textId="77777777" w:rsidR="00C62626" w:rsidRDefault="00C62626">
            <w:pPr>
              <w:rPr>
                <w:rFonts w:cs="Arial"/>
              </w:rPr>
            </w:pPr>
          </w:p>
        </w:tc>
        <w:tc>
          <w:tcPr>
            <w:tcW w:w="1264" w:type="dxa"/>
            <w:tcBorders>
              <w:top w:val="nil"/>
              <w:left w:val="single" w:sz="6" w:space="0" w:color="auto"/>
              <w:bottom w:val="nil"/>
              <w:right w:val="nil"/>
            </w:tcBorders>
          </w:tcPr>
          <w:p w14:paraId="52E5CC61"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54DE89F1" w14:textId="77777777" w:rsidR="00C62626" w:rsidRDefault="00C62626">
            <w:pPr>
              <w:rPr>
                <w:rFonts w:cs="Arial"/>
              </w:rPr>
            </w:pPr>
          </w:p>
        </w:tc>
      </w:tr>
      <w:tr w:rsidR="00C62626" w14:paraId="3C06E2E3" w14:textId="77777777">
        <w:trPr>
          <w:cantSplit/>
          <w:trHeight w:val="403"/>
        </w:trPr>
        <w:tc>
          <w:tcPr>
            <w:tcW w:w="654" w:type="dxa"/>
            <w:tcBorders>
              <w:top w:val="nil"/>
              <w:left w:val="single" w:sz="6" w:space="0" w:color="auto"/>
              <w:bottom w:val="nil"/>
              <w:right w:val="nil"/>
            </w:tcBorders>
          </w:tcPr>
          <w:p w14:paraId="662611B9"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D82C48A" w14:textId="77777777" w:rsidR="00C62626" w:rsidRDefault="00C62626">
            <w:pPr>
              <w:rPr>
                <w:rFonts w:cs="Arial"/>
              </w:rPr>
            </w:pPr>
          </w:p>
        </w:tc>
        <w:tc>
          <w:tcPr>
            <w:tcW w:w="1090" w:type="dxa"/>
            <w:tcBorders>
              <w:top w:val="nil"/>
              <w:left w:val="single" w:sz="6" w:space="0" w:color="auto"/>
              <w:bottom w:val="nil"/>
              <w:right w:val="nil"/>
            </w:tcBorders>
          </w:tcPr>
          <w:p w14:paraId="7CBAD645" w14:textId="77777777" w:rsidR="00C62626" w:rsidRDefault="00C62626">
            <w:pPr>
              <w:rPr>
                <w:rFonts w:cs="Arial"/>
              </w:rPr>
            </w:pPr>
          </w:p>
        </w:tc>
        <w:tc>
          <w:tcPr>
            <w:tcW w:w="819" w:type="dxa"/>
            <w:tcBorders>
              <w:top w:val="nil"/>
              <w:left w:val="single" w:sz="6" w:space="0" w:color="auto"/>
              <w:bottom w:val="nil"/>
              <w:right w:val="nil"/>
            </w:tcBorders>
          </w:tcPr>
          <w:p w14:paraId="26BB03BD" w14:textId="77777777" w:rsidR="00C62626" w:rsidRDefault="00C62626">
            <w:pPr>
              <w:rPr>
                <w:rFonts w:cs="Arial"/>
              </w:rPr>
            </w:pPr>
          </w:p>
        </w:tc>
        <w:tc>
          <w:tcPr>
            <w:tcW w:w="1191" w:type="dxa"/>
            <w:tcBorders>
              <w:top w:val="nil"/>
              <w:left w:val="single" w:sz="6" w:space="0" w:color="auto"/>
              <w:bottom w:val="nil"/>
              <w:right w:val="nil"/>
            </w:tcBorders>
          </w:tcPr>
          <w:p w14:paraId="6F8B2813" w14:textId="77777777" w:rsidR="00C62626" w:rsidRDefault="00C62626">
            <w:pPr>
              <w:rPr>
                <w:rFonts w:cs="Arial"/>
              </w:rPr>
            </w:pPr>
          </w:p>
        </w:tc>
        <w:tc>
          <w:tcPr>
            <w:tcW w:w="1264" w:type="dxa"/>
            <w:tcBorders>
              <w:top w:val="nil"/>
              <w:left w:val="single" w:sz="6" w:space="0" w:color="auto"/>
              <w:bottom w:val="nil"/>
              <w:right w:val="nil"/>
            </w:tcBorders>
          </w:tcPr>
          <w:p w14:paraId="488D4681"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ED6A863" w14:textId="77777777" w:rsidR="00C62626" w:rsidRDefault="00C62626">
            <w:pPr>
              <w:rPr>
                <w:rFonts w:cs="Arial"/>
              </w:rPr>
            </w:pPr>
          </w:p>
        </w:tc>
      </w:tr>
      <w:tr w:rsidR="00C62626" w14:paraId="7FD29C47" w14:textId="77777777">
        <w:trPr>
          <w:cantSplit/>
          <w:trHeight w:val="403"/>
        </w:trPr>
        <w:tc>
          <w:tcPr>
            <w:tcW w:w="654" w:type="dxa"/>
            <w:tcBorders>
              <w:top w:val="nil"/>
              <w:left w:val="single" w:sz="6" w:space="0" w:color="auto"/>
              <w:bottom w:val="nil"/>
              <w:right w:val="nil"/>
            </w:tcBorders>
          </w:tcPr>
          <w:p w14:paraId="6F3B014B" w14:textId="77777777" w:rsidR="00C62626" w:rsidRDefault="00C62626" w:rsidP="002321DC">
            <w:pPr>
              <w:numPr>
                <w:ilvl w:val="0"/>
                <w:numId w:val="13"/>
              </w:numPr>
            </w:pPr>
          </w:p>
        </w:tc>
        <w:tc>
          <w:tcPr>
            <w:tcW w:w="3380" w:type="dxa"/>
            <w:tcBorders>
              <w:top w:val="nil"/>
              <w:left w:val="single" w:sz="6" w:space="0" w:color="auto"/>
              <w:bottom w:val="nil"/>
              <w:right w:val="nil"/>
            </w:tcBorders>
          </w:tcPr>
          <w:p w14:paraId="45AD8A7D" w14:textId="77777777" w:rsidR="00C62626" w:rsidRDefault="00C62626">
            <w:pPr>
              <w:rPr>
                <w:rFonts w:cs="Arial"/>
              </w:rPr>
            </w:pPr>
          </w:p>
        </w:tc>
        <w:tc>
          <w:tcPr>
            <w:tcW w:w="1090" w:type="dxa"/>
            <w:tcBorders>
              <w:top w:val="nil"/>
              <w:left w:val="single" w:sz="6" w:space="0" w:color="auto"/>
              <w:bottom w:val="nil"/>
              <w:right w:val="nil"/>
            </w:tcBorders>
          </w:tcPr>
          <w:p w14:paraId="2DA6BB26" w14:textId="77777777" w:rsidR="00C62626" w:rsidRDefault="00C62626">
            <w:pPr>
              <w:rPr>
                <w:rFonts w:cs="Arial"/>
              </w:rPr>
            </w:pPr>
          </w:p>
        </w:tc>
        <w:tc>
          <w:tcPr>
            <w:tcW w:w="819" w:type="dxa"/>
            <w:tcBorders>
              <w:top w:val="nil"/>
              <w:left w:val="single" w:sz="6" w:space="0" w:color="auto"/>
              <w:bottom w:val="nil"/>
              <w:right w:val="nil"/>
            </w:tcBorders>
          </w:tcPr>
          <w:p w14:paraId="70665D32" w14:textId="77777777" w:rsidR="00C62626" w:rsidRDefault="00C62626">
            <w:pPr>
              <w:rPr>
                <w:rFonts w:cs="Arial"/>
              </w:rPr>
            </w:pPr>
          </w:p>
        </w:tc>
        <w:tc>
          <w:tcPr>
            <w:tcW w:w="1191" w:type="dxa"/>
            <w:tcBorders>
              <w:top w:val="nil"/>
              <w:left w:val="single" w:sz="6" w:space="0" w:color="auto"/>
              <w:bottom w:val="nil"/>
              <w:right w:val="nil"/>
            </w:tcBorders>
          </w:tcPr>
          <w:p w14:paraId="22123071" w14:textId="77777777" w:rsidR="00C62626" w:rsidRDefault="00C62626">
            <w:pPr>
              <w:rPr>
                <w:rFonts w:cs="Arial"/>
              </w:rPr>
            </w:pPr>
          </w:p>
        </w:tc>
        <w:tc>
          <w:tcPr>
            <w:tcW w:w="1264" w:type="dxa"/>
            <w:tcBorders>
              <w:top w:val="nil"/>
              <w:left w:val="single" w:sz="6" w:space="0" w:color="auto"/>
              <w:bottom w:val="nil"/>
              <w:right w:val="nil"/>
            </w:tcBorders>
          </w:tcPr>
          <w:p w14:paraId="2ED91A7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59D94901" w14:textId="77777777" w:rsidR="00C62626" w:rsidRDefault="00C62626">
            <w:pPr>
              <w:rPr>
                <w:rFonts w:cs="Arial"/>
              </w:rPr>
            </w:pPr>
          </w:p>
        </w:tc>
      </w:tr>
      <w:tr w:rsidR="00C62626" w14:paraId="5622B472" w14:textId="77777777">
        <w:trPr>
          <w:cantSplit/>
          <w:trHeight w:val="403"/>
        </w:trPr>
        <w:tc>
          <w:tcPr>
            <w:tcW w:w="654" w:type="dxa"/>
            <w:tcBorders>
              <w:top w:val="nil"/>
              <w:left w:val="single" w:sz="6" w:space="0" w:color="auto"/>
              <w:bottom w:val="nil"/>
              <w:right w:val="nil"/>
            </w:tcBorders>
          </w:tcPr>
          <w:p w14:paraId="4DC245BB" w14:textId="77777777" w:rsidR="00C62626" w:rsidRDefault="00C62626" w:rsidP="002321DC">
            <w:pPr>
              <w:numPr>
                <w:ilvl w:val="0"/>
                <w:numId w:val="13"/>
              </w:numPr>
            </w:pPr>
          </w:p>
        </w:tc>
        <w:tc>
          <w:tcPr>
            <w:tcW w:w="3380" w:type="dxa"/>
            <w:tcBorders>
              <w:top w:val="nil"/>
              <w:left w:val="single" w:sz="6" w:space="0" w:color="auto"/>
              <w:bottom w:val="nil"/>
              <w:right w:val="nil"/>
            </w:tcBorders>
          </w:tcPr>
          <w:p w14:paraId="30F9ED2D" w14:textId="77777777" w:rsidR="00C62626" w:rsidRDefault="00C62626">
            <w:pPr>
              <w:rPr>
                <w:rFonts w:cs="Arial"/>
              </w:rPr>
            </w:pPr>
          </w:p>
        </w:tc>
        <w:tc>
          <w:tcPr>
            <w:tcW w:w="1090" w:type="dxa"/>
            <w:tcBorders>
              <w:top w:val="nil"/>
              <w:left w:val="single" w:sz="6" w:space="0" w:color="auto"/>
              <w:bottom w:val="nil"/>
              <w:right w:val="nil"/>
            </w:tcBorders>
          </w:tcPr>
          <w:p w14:paraId="7F0CB3CE" w14:textId="77777777" w:rsidR="00C62626" w:rsidRDefault="00C62626">
            <w:pPr>
              <w:rPr>
                <w:rFonts w:cs="Arial"/>
              </w:rPr>
            </w:pPr>
          </w:p>
        </w:tc>
        <w:tc>
          <w:tcPr>
            <w:tcW w:w="819" w:type="dxa"/>
            <w:tcBorders>
              <w:top w:val="nil"/>
              <w:left w:val="single" w:sz="6" w:space="0" w:color="auto"/>
              <w:bottom w:val="nil"/>
              <w:right w:val="nil"/>
            </w:tcBorders>
          </w:tcPr>
          <w:p w14:paraId="255AEB96" w14:textId="77777777" w:rsidR="00C62626" w:rsidRDefault="00C62626">
            <w:pPr>
              <w:rPr>
                <w:rFonts w:cs="Arial"/>
              </w:rPr>
            </w:pPr>
          </w:p>
        </w:tc>
        <w:tc>
          <w:tcPr>
            <w:tcW w:w="1191" w:type="dxa"/>
            <w:tcBorders>
              <w:top w:val="nil"/>
              <w:left w:val="single" w:sz="6" w:space="0" w:color="auto"/>
              <w:bottom w:val="nil"/>
              <w:right w:val="nil"/>
            </w:tcBorders>
          </w:tcPr>
          <w:p w14:paraId="2C0C95D0" w14:textId="77777777" w:rsidR="00C62626" w:rsidRDefault="00C62626">
            <w:pPr>
              <w:rPr>
                <w:rFonts w:cs="Arial"/>
              </w:rPr>
            </w:pPr>
          </w:p>
        </w:tc>
        <w:tc>
          <w:tcPr>
            <w:tcW w:w="1264" w:type="dxa"/>
            <w:tcBorders>
              <w:top w:val="nil"/>
              <w:left w:val="single" w:sz="6" w:space="0" w:color="auto"/>
              <w:bottom w:val="nil"/>
              <w:right w:val="nil"/>
            </w:tcBorders>
          </w:tcPr>
          <w:p w14:paraId="79DC0880"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93F22B2" w14:textId="77777777" w:rsidR="00C62626" w:rsidRDefault="00C62626">
            <w:pPr>
              <w:rPr>
                <w:rFonts w:cs="Arial"/>
              </w:rPr>
            </w:pPr>
          </w:p>
        </w:tc>
      </w:tr>
      <w:tr w:rsidR="00C62626" w14:paraId="3DDFFC6E" w14:textId="77777777">
        <w:trPr>
          <w:cantSplit/>
          <w:trHeight w:val="403"/>
        </w:trPr>
        <w:tc>
          <w:tcPr>
            <w:tcW w:w="654" w:type="dxa"/>
            <w:tcBorders>
              <w:top w:val="nil"/>
              <w:left w:val="single" w:sz="6" w:space="0" w:color="auto"/>
              <w:bottom w:val="nil"/>
              <w:right w:val="nil"/>
            </w:tcBorders>
          </w:tcPr>
          <w:p w14:paraId="0C715295" w14:textId="77777777" w:rsidR="00C62626" w:rsidRDefault="00C62626" w:rsidP="002321DC">
            <w:pPr>
              <w:numPr>
                <w:ilvl w:val="0"/>
                <w:numId w:val="13"/>
              </w:numPr>
            </w:pPr>
          </w:p>
        </w:tc>
        <w:tc>
          <w:tcPr>
            <w:tcW w:w="3380" w:type="dxa"/>
            <w:tcBorders>
              <w:top w:val="nil"/>
              <w:left w:val="single" w:sz="6" w:space="0" w:color="auto"/>
              <w:bottom w:val="nil"/>
              <w:right w:val="nil"/>
            </w:tcBorders>
          </w:tcPr>
          <w:p w14:paraId="7279D772" w14:textId="77777777" w:rsidR="00C62626" w:rsidRDefault="00C62626">
            <w:pPr>
              <w:rPr>
                <w:rFonts w:cs="Arial"/>
              </w:rPr>
            </w:pPr>
          </w:p>
        </w:tc>
        <w:tc>
          <w:tcPr>
            <w:tcW w:w="1090" w:type="dxa"/>
            <w:tcBorders>
              <w:top w:val="nil"/>
              <w:left w:val="single" w:sz="6" w:space="0" w:color="auto"/>
              <w:bottom w:val="nil"/>
              <w:right w:val="nil"/>
            </w:tcBorders>
          </w:tcPr>
          <w:p w14:paraId="474B2EE5" w14:textId="77777777" w:rsidR="00C62626" w:rsidRDefault="00C62626">
            <w:pPr>
              <w:rPr>
                <w:rFonts w:cs="Arial"/>
              </w:rPr>
            </w:pPr>
          </w:p>
        </w:tc>
        <w:tc>
          <w:tcPr>
            <w:tcW w:w="819" w:type="dxa"/>
            <w:tcBorders>
              <w:top w:val="nil"/>
              <w:left w:val="single" w:sz="6" w:space="0" w:color="auto"/>
              <w:bottom w:val="nil"/>
              <w:right w:val="nil"/>
            </w:tcBorders>
          </w:tcPr>
          <w:p w14:paraId="2A52D20C" w14:textId="77777777" w:rsidR="00C62626" w:rsidRDefault="00C62626">
            <w:pPr>
              <w:rPr>
                <w:rFonts w:cs="Arial"/>
              </w:rPr>
            </w:pPr>
          </w:p>
        </w:tc>
        <w:tc>
          <w:tcPr>
            <w:tcW w:w="1191" w:type="dxa"/>
            <w:tcBorders>
              <w:top w:val="nil"/>
              <w:left w:val="single" w:sz="6" w:space="0" w:color="auto"/>
              <w:bottom w:val="nil"/>
              <w:right w:val="nil"/>
            </w:tcBorders>
          </w:tcPr>
          <w:p w14:paraId="4650DB71" w14:textId="77777777" w:rsidR="00C62626" w:rsidRDefault="00C62626">
            <w:pPr>
              <w:rPr>
                <w:rFonts w:cs="Arial"/>
              </w:rPr>
            </w:pPr>
          </w:p>
        </w:tc>
        <w:tc>
          <w:tcPr>
            <w:tcW w:w="1264" w:type="dxa"/>
            <w:tcBorders>
              <w:top w:val="nil"/>
              <w:left w:val="single" w:sz="6" w:space="0" w:color="auto"/>
              <w:bottom w:val="nil"/>
              <w:right w:val="nil"/>
            </w:tcBorders>
          </w:tcPr>
          <w:p w14:paraId="26FF6A06"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F933834" w14:textId="77777777" w:rsidR="00C62626" w:rsidRDefault="00C62626">
            <w:pPr>
              <w:rPr>
                <w:rFonts w:cs="Arial"/>
              </w:rPr>
            </w:pPr>
          </w:p>
        </w:tc>
      </w:tr>
      <w:tr w:rsidR="00C62626" w14:paraId="75B5E6D6" w14:textId="77777777">
        <w:trPr>
          <w:cantSplit/>
          <w:trHeight w:val="403"/>
        </w:trPr>
        <w:tc>
          <w:tcPr>
            <w:tcW w:w="654" w:type="dxa"/>
            <w:tcBorders>
              <w:top w:val="nil"/>
              <w:left w:val="single" w:sz="6" w:space="0" w:color="auto"/>
              <w:bottom w:val="nil"/>
              <w:right w:val="nil"/>
            </w:tcBorders>
          </w:tcPr>
          <w:p w14:paraId="54E3E41F" w14:textId="77777777" w:rsidR="00C62626" w:rsidRDefault="00C62626" w:rsidP="002321DC">
            <w:pPr>
              <w:numPr>
                <w:ilvl w:val="0"/>
                <w:numId w:val="13"/>
              </w:numPr>
            </w:pPr>
          </w:p>
        </w:tc>
        <w:tc>
          <w:tcPr>
            <w:tcW w:w="3380" w:type="dxa"/>
            <w:tcBorders>
              <w:top w:val="nil"/>
              <w:left w:val="single" w:sz="6" w:space="0" w:color="auto"/>
              <w:bottom w:val="nil"/>
              <w:right w:val="nil"/>
            </w:tcBorders>
          </w:tcPr>
          <w:p w14:paraId="45B36323" w14:textId="77777777" w:rsidR="00C62626" w:rsidRDefault="00C62626">
            <w:pPr>
              <w:rPr>
                <w:rFonts w:cs="Arial"/>
              </w:rPr>
            </w:pPr>
          </w:p>
        </w:tc>
        <w:tc>
          <w:tcPr>
            <w:tcW w:w="1090" w:type="dxa"/>
            <w:tcBorders>
              <w:top w:val="nil"/>
              <w:left w:val="single" w:sz="6" w:space="0" w:color="auto"/>
              <w:bottom w:val="nil"/>
              <w:right w:val="nil"/>
            </w:tcBorders>
          </w:tcPr>
          <w:p w14:paraId="0DEF0272" w14:textId="77777777" w:rsidR="00C62626" w:rsidRDefault="00C62626">
            <w:pPr>
              <w:rPr>
                <w:rFonts w:cs="Arial"/>
              </w:rPr>
            </w:pPr>
          </w:p>
        </w:tc>
        <w:tc>
          <w:tcPr>
            <w:tcW w:w="819" w:type="dxa"/>
            <w:tcBorders>
              <w:top w:val="nil"/>
              <w:left w:val="single" w:sz="6" w:space="0" w:color="auto"/>
              <w:bottom w:val="nil"/>
              <w:right w:val="nil"/>
            </w:tcBorders>
          </w:tcPr>
          <w:p w14:paraId="253D82E4" w14:textId="77777777" w:rsidR="00C62626" w:rsidRDefault="00C62626">
            <w:pPr>
              <w:rPr>
                <w:rFonts w:cs="Arial"/>
              </w:rPr>
            </w:pPr>
          </w:p>
        </w:tc>
        <w:tc>
          <w:tcPr>
            <w:tcW w:w="1191" w:type="dxa"/>
            <w:tcBorders>
              <w:top w:val="nil"/>
              <w:left w:val="single" w:sz="6" w:space="0" w:color="auto"/>
              <w:bottom w:val="nil"/>
              <w:right w:val="nil"/>
            </w:tcBorders>
          </w:tcPr>
          <w:p w14:paraId="43D33680" w14:textId="77777777" w:rsidR="00C62626" w:rsidRDefault="00C62626">
            <w:pPr>
              <w:rPr>
                <w:rFonts w:cs="Arial"/>
              </w:rPr>
            </w:pPr>
          </w:p>
        </w:tc>
        <w:tc>
          <w:tcPr>
            <w:tcW w:w="1264" w:type="dxa"/>
            <w:tcBorders>
              <w:top w:val="nil"/>
              <w:left w:val="single" w:sz="6" w:space="0" w:color="auto"/>
              <w:bottom w:val="nil"/>
              <w:right w:val="nil"/>
            </w:tcBorders>
          </w:tcPr>
          <w:p w14:paraId="18DEA5E4"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08EEA0E" w14:textId="77777777" w:rsidR="00C62626" w:rsidRDefault="00C62626">
            <w:pPr>
              <w:rPr>
                <w:rFonts w:cs="Arial"/>
              </w:rPr>
            </w:pPr>
          </w:p>
        </w:tc>
      </w:tr>
      <w:tr w:rsidR="00C62626" w14:paraId="74BC1266" w14:textId="77777777">
        <w:trPr>
          <w:cantSplit/>
          <w:trHeight w:val="403"/>
        </w:trPr>
        <w:tc>
          <w:tcPr>
            <w:tcW w:w="654" w:type="dxa"/>
            <w:tcBorders>
              <w:top w:val="nil"/>
              <w:left w:val="single" w:sz="6" w:space="0" w:color="auto"/>
              <w:bottom w:val="nil"/>
              <w:right w:val="nil"/>
            </w:tcBorders>
          </w:tcPr>
          <w:p w14:paraId="5E659215" w14:textId="77777777" w:rsidR="00C62626" w:rsidRDefault="00C62626" w:rsidP="002321DC">
            <w:pPr>
              <w:numPr>
                <w:ilvl w:val="0"/>
                <w:numId w:val="13"/>
              </w:numPr>
            </w:pPr>
          </w:p>
        </w:tc>
        <w:tc>
          <w:tcPr>
            <w:tcW w:w="3380" w:type="dxa"/>
            <w:tcBorders>
              <w:top w:val="nil"/>
              <w:left w:val="single" w:sz="6" w:space="0" w:color="auto"/>
              <w:bottom w:val="nil"/>
              <w:right w:val="nil"/>
            </w:tcBorders>
          </w:tcPr>
          <w:p w14:paraId="79A210A8" w14:textId="77777777" w:rsidR="00C62626" w:rsidRDefault="00C62626">
            <w:pPr>
              <w:rPr>
                <w:rFonts w:cs="Arial"/>
              </w:rPr>
            </w:pPr>
          </w:p>
        </w:tc>
        <w:tc>
          <w:tcPr>
            <w:tcW w:w="1090" w:type="dxa"/>
            <w:tcBorders>
              <w:top w:val="nil"/>
              <w:left w:val="single" w:sz="6" w:space="0" w:color="auto"/>
              <w:bottom w:val="nil"/>
              <w:right w:val="nil"/>
            </w:tcBorders>
          </w:tcPr>
          <w:p w14:paraId="596605D9" w14:textId="77777777" w:rsidR="00C62626" w:rsidRDefault="00C62626">
            <w:pPr>
              <w:rPr>
                <w:rFonts w:cs="Arial"/>
              </w:rPr>
            </w:pPr>
          </w:p>
        </w:tc>
        <w:tc>
          <w:tcPr>
            <w:tcW w:w="819" w:type="dxa"/>
            <w:tcBorders>
              <w:top w:val="nil"/>
              <w:left w:val="single" w:sz="6" w:space="0" w:color="auto"/>
              <w:bottom w:val="nil"/>
              <w:right w:val="nil"/>
            </w:tcBorders>
          </w:tcPr>
          <w:p w14:paraId="39FB49BF" w14:textId="77777777" w:rsidR="00C62626" w:rsidRDefault="00C62626">
            <w:pPr>
              <w:rPr>
                <w:rFonts w:cs="Arial"/>
              </w:rPr>
            </w:pPr>
          </w:p>
        </w:tc>
        <w:tc>
          <w:tcPr>
            <w:tcW w:w="1191" w:type="dxa"/>
            <w:tcBorders>
              <w:top w:val="nil"/>
              <w:left w:val="single" w:sz="6" w:space="0" w:color="auto"/>
              <w:bottom w:val="nil"/>
              <w:right w:val="nil"/>
            </w:tcBorders>
          </w:tcPr>
          <w:p w14:paraId="7848FE26" w14:textId="77777777" w:rsidR="00C62626" w:rsidRDefault="00C62626">
            <w:pPr>
              <w:rPr>
                <w:rFonts w:cs="Arial"/>
              </w:rPr>
            </w:pPr>
          </w:p>
        </w:tc>
        <w:tc>
          <w:tcPr>
            <w:tcW w:w="1264" w:type="dxa"/>
            <w:tcBorders>
              <w:top w:val="nil"/>
              <w:left w:val="single" w:sz="6" w:space="0" w:color="auto"/>
              <w:bottom w:val="nil"/>
              <w:right w:val="nil"/>
            </w:tcBorders>
          </w:tcPr>
          <w:p w14:paraId="234AE8E0"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BD4909A" w14:textId="77777777" w:rsidR="00C62626" w:rsidRDefault="00C62626">
            <w:pPr>
              <w:rPr>
                <w:rFonts w:cs="Arial"/>
              </w:rPr>
            </w:pPr>
          </w:p>
        </w:tc>
      </w:tr>
      <w:tr w:rsidR="00C62626" w14:paraId="27CF7E07" w14:textId="77777777">
        <w:trPr>
          <w:cantSplit/>
          <w:trHeight w:val="403"/>
        </w:trPr>
        <w:tc>
          <w:tcPr>
            <w:tcW w:w="654" w:type="dxa"/>
            <w:tcBorders>
              <w:top w:val="nil"/>
              <w:left w:val="single" w:sz="6" w:space="0" w:color="auto"/>
              <w:bottom w:val="nil"/>
              <w:right w:val="nil"/>
            </w:tcBorders>
          </w:tcPr>
          <w:p w14:paraId="6E1AC492"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3F3F613" w14:textId="77777777" w:rsidR="00C62626" w:rsidRDefault="00C62626">
            <w:pPr>
              <w:rPr>
                <w:rFonts w:cs="Arial"/>
              </w:rPr>
            </w:pPr>
          </w:p>
        </w:tc>
        <w:tc>
          <w:tcPr>
            <w:tcW w:w="1090" w:type="dxa"/>
            <w:tcBorders>
              <w:top w:val="nil"/>
              <w:left w:val="single" w:sz="6" w:space="0" w:color="auto"/>
              <w:bottom w:val="nil"/>
              <w:right w:val="nil"/>
            </w:tcBorders>
          </w:tcPr>
          <w:p w14:paraId="1133F313" w14:textId="77777777" w:rsidR="00C62626" w:rsidRDefault="00C62626">
            <w:pPr>
              <w:rPr>
                <w:rFonts w:cs="Arial"/>
              </w:rPr>
            </w:pPr>
          </w:p>
        </w:tc>
        <w:tc>
          <w:tcPr>
            <w:tcW w:w="819" w:type="dxa"/>
            <w:tcBorders>
              <w:top w:val="nil"/>
              <w:left w:val="single" w:sz="6" w:space="0" w:color="auto"/>
              <w:bottom w:val="nil"/>
              <w:right w:val="nil"/>
            </w:tcBorders>
          </w:tcPr>
          <w:p w14:paraId="1100CDE9" w14:textId="77777777" w:rsidR="00C62626" w:rsidRDefault="00C62626">
            <w:pPr>
              <w:rPr>
                <w:rFonts w:cs="Arial"/>
              </w:rPr>
            </w:pPr>
          </w:p>
        </w:tc>
        <w:tc>
          <w:tcPr>
            <w:tcW w:w="1191" w:type="dxa"/>
            <w:tcBorders>
              <w:top w:val="nil"/>
              <w:left w:val="single" w:sz="6" w:space="0" w:color="auto"/>
              <w:bottom w:val="nil"/>
              <w:right w:val="nil"/>
            </w:tcBorders>
          </w:tcPr>
          <w:p w14:paraId="66E82B59" w14:textId="77777777" w:rsidR="00C62626" w:rsidRDefault="00C62626">
            <w:pPr>
              <w:rPr>
                <w:rFonts w:cs="Arial"/>
              </w:rPr>
            </w:pPr>
          </w:p>
        </w:tc>
        <w:tc>
          <w:tcPr>
            <w:tcW w:w="1264" w:type="dxa"/>
            <w:tcBorders>
              <w:top w:val="nil"/>
              <w:left w:val="single" w:sz="6" w:space="0" w:color="auto"/>
              <w:bottom w:val="nil"/>
              <w:right w:val="nil"/>
            </w:tcBorders>
          </w:tcPr>
          <w:p w14:paraId="73D3EF03"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48545B2" w14:textId="77777777" w:rsidR="00C62626" w:rsidRDefault="00C62626">
            <w:pPr>
              <w:rPr>
                <w:rFonts w:cs="Arial"/>
              </w:rPr>
            </w:pPr>
          </w:p>
        </w:tc>
      </w:tr>
      <w:tr w:rsidR="00C62626" w14:paraId="0EE5B14B" w14:textId="77777777">
        <w:trPr>
          <w:cantSplit/>
          <w:trHeight w:val="403"/>
        </w:trPr>
        <w:tc>
          <w:tcPr>
            <w:tcW w:w="654" w:type="dxa"/>
            <w:tcBorders>
              <w:top w:val="nil"/>
              <w:left w:val="single" w:sz="6" w:space="0" w:color="auto"/>
              <w:bottom w:val="nil"/>
              <w:right w:val="nil"/>
            </w:tcBorders>
          </w:tcPr>
          <w:p w14:paraId="5E22AD8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73671B55" w14:textId="77777777" w:rsidR="00C62626" w:rsidRDefault="00C62626">
            <w:pPr>
              <w:rPr>
                <w:rFonts w:cs="Arial"/>
              </w:rPr>
            </w:pPr>
          </w:p>
        </w:tc>
        <w:tc>
          <w:tcPr>
            <w:tcW w:w="1090" w:type="dxa"/>
            <w:tcBorders>
              <w:top w:val="nil"/>
              <w:left w:val="single" w:sz="6" w:space="0" w:color="auto"/>
              <w:bottom w:val="nil"/>
              <w:right w:val="nil"/>
            </w:tcBorders>
          </w:tcPr>
          <w:p w14:paraId="5590742E" w14:textId="77777777" w:rsidR="00C62626" w:rsidRDefault="00C62626">
            <w:pPr>
              <w:rPr>
                <w:rFonts w:cs="Arial"/>
              </w:rPr>
            </w:pPr>
          </w:p>
        </w:tc>
        <w:tc>
          <w:tcPr>
            <w:tcW w:w="819" w:type="dxa"/>
            <w:tcBorders>
              <w:top w:val="nil"/>
              <w:left w:val="single" w:sz="6" w:space="0" w:color="auto"/>
              <w:bottom w:val="nil"/>
              <w:right w:val="nil"/>
            </w:tcBorders>
          </w:tcPr>
          <w:p w14:paraId="21C5DC8F" w14:textId="77777777" w:rsidR="00C62626" w:rsidRDefault="00C62626">
            <w:pPr>
              <w:rPr>
                <w:rFonts w:cs="Arial"/>
              </w:rPr>
            </w:pPr>
          </w:p>
        </w:tc>
        <w:tc>
          <w:tcPr>
            <w:tcW w:w="1191" w:type="dxa"/>
            <w:tcBorders>
              <w:top w:val="nil"/>
              <w:left w:val="single" w:sz="6" w:space="0" w:color="auto"/>
              <w:bottom w:val="nil"/>
              <w:right w:val="nil"/>
            </w:tcBorders>
          </w:tcPr>
          <w:p w14:paraId="3EAB173E" w14:textId="77777777" w:rsidR="00C62626" w:rsidRDefault="00C62626">
            <w:pPr>
              <w:rPr>
                <w:rFonts w:cs="Arial"/>
              </w:rPr>
            </w:pPr>
          </w:p>
        </w:tc>
        <w:tc>
          <w:tcPr>
            <w:tcW w:w="1264" w:type="dxa"/>
            <w:tcBorders>
              <w:top w:val="nil"/>
              <w:left w:val="single" w:sz="6" w:space="0" w:color="auto"/>
              <w:bottom w:val="nil"/>
              <w:right w:val="nil"/>
            </w:tcBorders>
          </w:tcPr>
          <w:p w14:paraId="44A76F54"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666C021" w14:textId="77777777" w:rsidR="00C62626" w:rsidRDefault="00C62626">
            <w:pPr>
              <w:rPr>
                <w:rFonts w:cs="Arial"/>
              </w:rPr>
            </w:pPr>
          </w:p>
        </w:tc>
      </w:tr>
      <w:tr w:rsidR="00C62626" w14:paraId="5887760D" w14:textId="77777777">
        <w:trPr>
          <w:cantSplit/>
          <w:trHeight w:val="403"/>
        </w:trPr>
        <w:tc>
          <w:tcPr>
            <w:tcW w:w="654" w:type="dxa"/>
            <w:tcBorders>
              <w:top w:val="nil"/>
              <w:left w:val="single" w:sz="6" w:space="0" w:color="auto"/>
              <w:bottom w:val="nil"/>
              <w:right w:val="nil"/>
            </w:tcBorders>
          </w:tcPr>
          <w:p w14:paraId="1CCF5507"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8FDABA8" w14:textId="77777777" w:rsidR="00C62626" w:rsidRDefault="00C62626">
            <w:pPr>
              <w:rPr>
                <w:rFonts w:cs="Arial"/>
              </w:rPr>
            </w:pPr>
          </w:p>
        </w:tc>
        <w:tc>
          <w:tcPr>
            <w:tcW w:w="1090" w:type="dxa"/>
            <w:tcBorders>
              <w:top w:val="nil"/>
              <w:left w:val="single" w:sz="6" w:space="0" w:color="auto"/>
              <w:bottom w:val="nil"/>
              <w:right w:val="nil"/>
            </w:tcBorders>
          </w:tcPr>
          <w:p w14:paraId="16AF3C20" w14:textId="77777777" w:rsidR="00C62626" w:rsidRDefault="00C62626">
            <w:pPr>
              <w:rPr>
                <w:rFonts w:cs="Arial"/>
              </w:rPr>
            </w:pPr>
          </w:p>
        </w:tc>
        <w:tc>
          <w:tcPr>
            <w:tcW w:w="819" w:type="dxa"/>
            <w:tcBorders>
              <w:top w:val="nil"/>
              <w:left w:val="single" w:sz="6" w:space="0" w:color="auto"/>
              <w:bottom w:val="nil"/>
              <w:right w:val="nil"/>
            </w:tcBorders>
          </w:tcPr>
          <w:p w14:paraId="5BA26746" w14:textId="77777777" w:rsidR="00C62626" w:rsidRDefault="00C62626">
            <w:pPr>
              <w:rPr>
                <w:rFonts w:cs="Arial"/>
              </w:rPr>
            </w:pPr>
          </w:p>
        </w:tc>
        <w:tc>
          <w:tcPr>
            <w:tcW w:w="1191" w:type="dxa"/>
            <w:tcBorders>
              <w:top w:val="nil"/>
              <w:left w:val="single" w:sz="6" w:space="0" w:color="auto"/>
              <w:bottom w:val="nil"/>
              <w:right w:val="nil"/>
            </w:tcBorders>
          </w:tcPr>
          <w:p w14:paraId="0060C57F" w14:textId="77777777" w:rsidR="00C62626" w:rsidRDefault="00C62626">
            <w:pPr>
              <w:rPr>
                <w:rFonts w:cs="Arial"/>
              </w:rPr>
            </w:pPr>
          </w:p>
        </w:tc>
        <w:tc>
          <w:tcPr>
            <w:tcW w:w="1264" w:type="dxa"/>
            <w:tcBorders>
              <w:top w:val="nil"/>
              <w:left w:val="single" w:sz="6" w:space="0" w:color="auto"/>
              <w:bottom w:val="nil"/>
              <w:right w:val="nil"/>
            </w:tcBorders>
          </w:tcPr>
          <w:p w14:paraId="1B853D2E"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188CF59" w14:textId="77777777" w:rsidR="00C62626" w:rsidRDefault="00C62626">
            <w:pPr>
              <w:rPr>
                <w:rFonts w:cs="Arial"/>
              </w:rPr>
            </w:pPr>
          </w:p>
        </w:tc>
      </w:tr>
      <w:tr w:rsidR="00C62626" w14:paraId="2254B44D" w14:textId="77777777">
        <w:trPr>
          <w:cantSplit/>
          <w:trHeight w:val="403"/>
        </w:trPr>
        <w:tc>
          <w:tcPr>
            <w:tcW w:w="654" w:type="dxa"/>
            <w:tcBorders>
              <w:top w:val="nil"/>
              <w:left w:val="single" w:sz="6" w:space="0" w:color="auto"/>
              <w:bottom w:val="nil"/>
              <w:right w:val="nil"/>
            </w:tcBorders>
          </w:tcPr>
          <w:p w14:paraId="5FC8C01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37D22DE" w14:textId="77777777" w:rsidR="00C62626" w:rsidRDefault="00C62626">
            <w:pPr>
              <w:rPr>
                <w:rFonts w:cs="Arial"/>
              </w:rPr>
            </w:pPr>
          </w:p>
        </w:tc>
        <w:tc>
          <w:tcPr>
            <w:tcW w:w="1090" w:type="dxa"/>
            <w:tcBorders>
              <w:top w:val="nil"/>
              <w:left w:val="single" w:sz="6" w:space="0" w:color="auto"/>
              <w:bottom w:val="nil"/>
              <w:right w:val="nil"/>
            </w:tcBorders>
          </w:tcPr>
          <w:p w14:paraId="62AF7E8E" w14:textId="77777777" w:rsidR="00C62626" w:rsidRDefault="00C62626">
            <w:pPr>
              <w:rPr>
                <w:rFonts w:cs="Arial"/>
              </w:rPr>
            </w:pPr>
          </w:p>
        </w:tc>
        <w:tc>
          <w:tcPr>
            <w:tcW w:w="819" w:type="dxa"/>
            <w:tcBorders>
              <w:top w:val="nil"/>
              <w:left w:val="single" w:sz="6" w:space="0" w:color="auto"/>
              <w:bottom w:val="nil"/>
              <w:right w:val="nil"/>
            </w:tcBorders>
          </w:tcPr>
          <w:p w14:paraId="0196FA9C" w14:textId="77777777" w:rsidR="00C62626" w:rsidRDefault="00C62626">
            <w:pPr>
              <w:rPr>
                <w:rFonts w:cs="Arial"/>
              </w:rPr>
            </w:pPr>
          </w:p>
        </w:tc>
        <w:tc>
          <w:tcPr>
            <w:tcW w:w="1191" w:type="dxa"/>
            <w:tcBorders>
              <w:top w:val="nil"/>
              <w:left w:val="single" w:sz="6" w:space="0" w:color="auto"/>
              <w:bottom w:val="nil"/>
              <w:right w:val="nil"/>
            </w:tcBorders>
          </w:tcPr>
          <w:p w14:paraId="1818F12A" w14:textId="77777777" w:rsidR="00C62626" w:rsidRDefault="00C62626">
            <w:pPr>
              <w:rPr>
                <w:rFonts w:cs="Arial"/>
              </w:rPr>
            </w:pPr>
          </w:p>
        </w:tc>
        <w:tc>
          <w:tcPr>
            <w:tcW w:w="1264" w:type="dxa"/>
            <w:tcBorders>
              <w:top w:val="nil"/>
              <w:left w:val="single" w:sz="6" w:space="0" w:color="auto"/>
              <w:bottom w:val="nil"/>
              <w:right w:val="nil"/>
            </w:tcBorders>
          </w:tcPr>
          <w:p w14:paraId="0FE89E7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A142823" w14:textId="77777777" w:rsidR="00C62626" w:rsidRDefault="00C62626">
            <w:pPr>
              <w:rPr>
                <w:rFonts w:cs="Arial"/>
              </w:rPr>
            </w:pPr>
          </w:p>
        </w:tc>
      </w:tr>
      <w:tr w:rsidR="00C62626" w14:paraId="5AD2BD03" w14:textId="77777777">
        <w:trPr>
          <w:cantSplit/>
          <w:trHeight w:val="403"/>
        </w:trPr>
        <w:tc>
          <w:tcPr>
            <w:tcW w:w="654" w:type="dxa"/>
            <w:tcBorders>
              <w:top w:val="nil"/>
              <w:left w:val="single" w:sz="6" w:space="0" w:color="auto"/>
              <w:bottom w:val="nil"/>
              <w:right w:val="nil"/>
            </w:tcBorders>
          </w:tcPr>
          <w:p w14:paraId="2695A738"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63CE07D" w14:textId="77777777" w:rsidR="00C62626" w:rsidRDefault="00C62626">
            <w:pPr>
              <w:rPr>
                <w:rFonts w:cs="Arial"/>
              </w:rPr>
            </w:pPr>
          </w:p>
        </w:tc>
        <w:tc>
          <w:tcPr>
            <w:tcW w:w="1090" w:type="dxa"/>
            <w:tcBorders>
              <w:top w:val="nil"/>
              <w:left w:val="single" w:sz="6" w:space="0" w:color="auto"/>
              <w:bottom w:val="nil"/>
              <w:right w:val="nil"/>
            </w:tcBorders>
          </w:tcPr>
          <w:p w14:paraId="787D10BF" w14:textId="77777777" w:rsidR="00C62626" w:rsidRDefault="00C62626">
            <w:pPr>
              <w:rPr>
                <w:rFonts w:cs="Arial"/>
              </w:rPr>
            </w:pPr>
          </w:p>
        </w:tc>
        <w:tc>
          <w:tcPr>
            <w:tcW w:w="819" w:type="dxa"/>
            <w:tcBorders>
              <w:top w:val="nil"/>
              <w:left w:val="single" w:sz="6" w:space="0" w:color="auto"/>
              <w:bottom w:val="nil"/>
              <w:right w:val="nil"/>
            </w:tcBorders>
          </w:tcPr>
          <w:p w14:paraId="70F85A75" w14:textId="77777777" w:rsidR="00C62626" w:rsidRDefault="00C62626">
            <w:pPr>
              <w:rPr>
                <w:rFonts w:cs="Arial"/>
              </w:rPr>
            </w:pPr>
          </w:p>
        </w:tc>
        <w:tc>
          <w:tcPr>
            <w:tcW w:w="1191" w:type="dxa"/>
            <w:tcBorders>
              <w:top w:val="nil"/>
              <w:left w:val="single" w:sz="6" w:space="0" w:color="auto"/>
              <w:bottom w:val="nil"/>
              <w:right w:val="nil"/>
            </w:tcBorders>
          </w:tcPr>
          <w:p w14:paraId="02B32A14" w14:textId="77777777" w:rsidR="00C62626" w:rsidRDefault="00C62626">
            <w:pPr>
              <w:rPr>
                <w:rFonts w:cs="Arial"/>
              </w:rPr>
            </w:pPr>
          </w:p>
        </w:tc>
        <w:tc>
          <w:tcPr>
            <w:tcW w:w="1264" w:type="dxa"/>
            <w:tcBorders>
              <w:top w:val="nil"/>
              <w:left w:val="single" w:sz="6" w:space="0" w:color="auto"/>
              <w:bottom w:val="nil"/>
              <w:right w:val="nil"/>
            </w:tcBorders>
          </w:tcPr>
          <w:p w14:paraId="2E61E036"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BE35221" w14:textId="77777777" w:rsidR="00C62626" w:rsidRDefault="00C62626">
            <w:pPr>
              <w:rPr>
                <w:rFonts w:cs="Arial"/>
              </w:rPr>
            </w:pPr>
          </w:p>
        </w:tc>
      </w:tr>
      <w:tr w:rsidR="00C62626" w14:paraId="5982B0F0" w14:textId="77777777">
        <w:trPr>
          <w:cantSplit/>
          <w:trHeight w:val="403"/>
        </w:trPr>
        <w:tc>
          <w:tcPr>
            <w:tcW w:w="654" w:type="dxa"/>
            <w:tcBorders>
              <w:top w:val="nil"/>
              <w:left w:val="single" w:sz="6" w:space="0" w:color="auto"/>
              <w:bottom w:val="nil"/>
              <w:right w:val="nil"/>
            </w:tcBorders>
          </w:tcPr>
          <w:p w14:paraId="61AA1433"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4D5C8E2" w14:textId="77777777" w:rsidR="00C62626" w:rsidRDefault="00C62626">
            <w:pPr>
              <w:rPr>
                <w:rFonts w:cs="Arial"/>
              </w:rPr>
            </w:pPr>
          </w:p>
        </w:tc>
        <w:tc>
          <w:tcPr>
            <w:tcW w:w="1090" w:type="dxa"/>
            <w:tcBorders>
              <w:top w:val="nil"/>
              <w:left w:val="single" w:sz="6" w:space="0" w:color="auto"/>
              <w:bottom w:val="nil"/>
              <w:right w:val="nil"/>
            </w:tcBorders>
          </w:tcPr>
          <w:p w14:paraId="28887692" w14:textId="77777777" w:rsidR="00C62626" w:rsidRDefault="00C62626">
            <w:pPr>
              <w:rPr>
                <w:rFonts w:cs="Arial"/>
              </w:rPr>
            </w:pPr>
          </w:p>
        </w:tc>
        <w:tc>
          <w:tcPr>
            <w:tcW w:w="819" w:type="dxa"/>
            <w:tcBorders>
              <w:top w:val="nil"/>
              <w:left w:val="single" w:sz="6" w:space="0" w:color="auto"/>
              <w:bottom w:val="nil"/>
              <w:right w:val="nil"/>
            </w:tcBorders>
          </w:tcPr>
          <w:p w14:paraId="16398B2B" w14:textId="77777777" w:rsidR="00C62626" w:rsidRDefault="00C62626">
            <w:pPr>
              <w:rPr>
                <w:rFonts w:cs="Arial"/>
              </w:rPr>
            </w:pPr>
          </w:p>
        </w:tc>
        <w:tc>
          <w:tcPr>
            <w:tcW w:w="1191" w:type="dxa"/>
            <w:tcBorders>
              <w:top w:val="nil"/>
              <w:left w:val="single" w:sz="6" w:space="0" w:color="auto"/>
              <w:bottom w:val="nil"/>
              <w:right w:val="nil"/>
            </w:tcBorders>
          </w:tcPr>
          <w:p w14:paraId="389CB914" w14:textId="77777777" w:rsidR="00C62626" w:rsidRDefault="00C62626">
            <w:pPr>
              <w:rPr>
                <w:rFonts w:cs="Arial"/>
              </w:rPr>
            </w:pPr>
          </w:p>
        </w:tc>
        <w:tc>
          <w:tcPr>
            <w:tcW w:w="1264" w:type="dxa"/>
            <w:tcBorders>
              <w:top w:val="nil"/>
              <w:left w:val="single" w:sz="6" w:space="0" w:color="auto"/>
              <w:bottom w:val="nil"/>
              <w:right w:val="nil"/>
            </w:tcBorders>
          </w:tcPr>
          <w:p w14:paraId="6F75008A"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6A2AAE3" w14:textId="77777777" w:rsidR="00C62626" w:rsidRDefault="00C62626">
            <w:pPr>
              <w:rPr>
                <w:rFonts w:cs="Arial"/>
              </w:rPr>
            </w:pPr>
          </w:p>
        </w:tc>
      </w:tr>
      <w:tr w:rsidR="00C62626" w14:paraId="09305986" w14:textId="77777777">
        <w:trPr>
          <w:cantSplit/>
          <w:trHeight w:val="403"/>
        </w:trPr>
        <w:tc>
          <w:tcPr>
            <w:tcW w:w="654" w:type="dxa"/>
            <w:tcBorders>
              <w:top w:val="nil"/>
              <w:left w:val="single" w:sz="6" w:space="0" w:color="auto"/>
              <w:bottom w:val="nil"/>
              <w:right w:val="nil"/>
            </w:tcBorders>
          </w:tcPr>
          <w:p w14:paraId="05CAC560"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4F02B3B7" w14:textId="77777777" w:rsidR="00C62626" w:rsidRDefault="00C62626">
            <w:pPr>
              <w:rPr>
                <w:rFonts w:cs="Arial"/>
              </w:rPr>
            </w:pPr>
          </w:p>
        </w:tc>
        <w:tc>
          <w:tcPr>
            <w:tcW w:w="1090" w:type="dxa"/>
            <w:tcBorders>
              <w:top w:val="nil"/>
              <w:left w:val="single" w:sz="6" w:space="0" w:color="auto"/>
              <w:bottom w:val="nil"/>
              <w:right w:val="nil"/>
            </w:tcBorders>
          </w:tcPr>
          <w:p w14:paraId="35B54408" w14:textId="77777777" w:rsidR="00C62626" w:rsidRDefault="00C62626">
            <w:pPr>
              <w:rPr>
                <w:rFonts w:cs="Arial"/>
              </w:rPr>
            </w:pPr>
          </w:p>
        </w:tc>
        <w:tc>
          <w:tcPr>
            <w:tcW w:w="819" w:type="dxa"/>
            <w:tcBorders>
              <w:top w:val="nil"/>
              <w:left w:val="single" w:sz="6" w:space="0" w:color="auto"/>
              <w:bottom w:val="nil"/>
              <w:right w:val="nil"/>
            </w:tcBorders>
          </w:tcPr>
          <w:p w14:paraId="05FFA480" w14:textId="77777777" w:rsidR="00C62626" w:rsidRDefault="00C62626">
            <w:pPr>
              <w:rPr>
                <w:rFonts w:cs="Arial"/>
              </w:rPr>
            </w:pPr>
          </w:p>
        </w:tc>
        <w:tc>
          <w:tcPr>
            <w:tcW w:w="1191" w:type="dxa"/>
            <w:tcBorders>
              <w:top w:val="nil"/>
              <w:left w:val="single" w:sz="6" w:space="0" w:color="auto"/>
              <w:bottom w:val="nil"/>
              <w:right w:val="nil"/>
            </w:tcBorders>
          </w:tcPr>
          <w:p w14:paraId="3B5681D1" w14:textId="77777777" w:rsidR="00C62626" w:rsidRDefault="00C62626">
            <w:pPr>
              <w:rPr>
                <w:rFonts w:cs="Arial"/>
              </w:rPr>
            </w:pPr>
          </w:p>
        </w:tc>
        <w:tc>
          <w:tcPr>
            <w:tcW w:w="1264" w:type="dxa"/>
            <w:tcBorders>
              <w:top w:val="nil"/>
              <w:left w:val="single" w:sz="6" w:space="0" w:color="auto"/>
              <w:bottom w:val="nil"/>
              <w:right w:val="nil"/>
            </w:tcBorders>
          </w:tcPr>
          <w:p w14:paraId="00BEF510"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8CC1AE3" w14:textId="77777777" w:rsidR="00C62626" w:rsidRDefault="00C62626">
            <w:pPr>
              <w:rPr>
                <w:rFonts w:cs="Arial"/>
              </w:rPr>
            </w:pPr>
          </w:p>
        </w:tc>
      </w:tr>
      <w:tr w:rsidR="00C62626" w14:paraId="6750B7B7" w14:textId="77777777">
        <w:trPr>
          <w:cantSplit/>
          <w:trHeight w:val="403"/>
        </w:trPr>
        <w:tc>
          <w:tcPr>
            <w:tcW w:w="654" w:type="dxa"/>
            <w:tcBorders>
              <w:top w:val="nil"/>
              <w:left w:val="single" w:sz="6" w:space="0" w:color="auto"/>
              <w:bottom w:val="nil"/>
              <w:right w:val="nil"/>
            </w:tcBorders>
          </w:tcPr>
          <w:p w14:paraId="1EE72D9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25CBDCE2" w14:textId="77777777" w:rsidR="00C62626" w:rsidRDefault="00C62626">
            <w:pPr>
              <w:rPr>
                <w:rFonts w:cs="Arial"/>
              </w:rPr>
            </w:pPr>
          </w:p>
        </w:tc>
        <w:tc>
          <w:tcPr>
            <w:tcW w:w="1090" w:type="dxa"/>
            <w:tcBorders>
              <w:top w:val="nil"/>
              <w:left w:val="single" w:sz="6" w:space="0" w:color="auto"/>
              <w:bottom w:val="nil"/>
              <w:right w:val="nil"/>
            </w:tcBorders>
          </w:tcPr>
          <w:p w14:paraId="18E58F57" w14:textId="77777777" w:rsidR="00C62626" w:rsidRDefault="00C62626">
            <w:pPr>
              <w:rPr>
                <w:rFonts w:cs="Arial"/>
              </w:rPr>
            </w:pPr>
          </w:p>
        </w:tc>
        <w:tc>
          <w:tcPr>
            <w:tcW w:w="819" w:type="dxa"/>
            <w:tcBorders>
              <w:top w:val="nil"/>
              <w:left w:val="single" w:sz="6" w:space="0" w:color="auto"/>
              <w:bottom w:val="nil"/>
              <w:right w:val="nil"/>
            </w:tcBorders>
          </w:tcPr>
          <w:p w14:paraId="39B8A9CA" w14:textId="77777777" w:rsidR="00C62626" w:rsidRDefault="00C62626">
            <w:pPr>
              <w:rPr>
                <w:rFonts w:cs="Arial"/>
              </w:rPr>
            </w:pPr>
          </w:p>
        </w:tc>
        <w:tc>
          <w:tcPr>
            <w:tcW w:w="1191" w:type="dxa"/>
            <w:tcBorders>
              <w:top w:val="nil"/>
              <w:left w:val="single" w:sz="6" w:space="0" w:color="auto"/>
              <w:bottom w:val="nil"/>
              <w:right w:val="nil"/>
            </w:tcBorders>
          </w:tcPr>
          <w:p w14:paraId="7C567229" w14:textId="77777777" w:rsidR="00C62626" w:rsidRDefault="00C62626">
            <w:pPr>
              <w:rPr>
                <w:rFonts w:cs="Arial"/>
              </w:rPr>
            </w:pPr>
          </w:p>
        </w:tc>
        <w:tc>
          <w:tcPr>
            <w:tcW w:w="1264" w:type="dxa"/>
            <w:tcBorders>
              <w:top w:val="nil"/>
              <w:left w:val="single" w:sz="6" w:space="0" w:color="auto"/>
              <w:bottom w:val="nil"/>
              <w:right w:val="nil"/>
            </w:tcBorders>
          </w:tcPr>
          <w:p w14:paraId="1B668F8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89DC30D" w14:textId="77777777" w:rsidR="00C62626" w:rsidRDefault="00C62626">
            <w:pPr>
              <w:rPr>
                <w:rFonts w:cs="Arial"/>
              </w:rPr>
            </w:pPr>
          </w:p>
        </w:tc>
      </w:tr>
      <w:tr w:rsidR="00C62626" w14:paraId="5870999A" w14:textId="77777777">
        <w:trPr>
          <w:cantSplit/>
          <w:trHeight w:val="403"/>
        </w:trPr>
        <w:tc>
          <w:tcPr>
            <w:tcW w:w="654" w:type="dxa"/>
            <w:tcBorders>
              <w:top w:val="nil"/>
              <w:left w:val="single" w:sz="6" w:space="0" w:color="auto"/>
              <w:right w:val="nil"/>
            </w:tcBorders>
          </w:tcPr>
          <w:p w14:paraId="1EA4DA33" w14:textId="77777777" w:rsidR="00C62626" w:rsidRDefault="00C62626" w:rsidP="002321DC">
            <w:pPr>
              <w:numPr>
                <w:ilvl w:val="0"/>
                <w:numId w:val="13"/>
              </w:numPr>
              <w:rPr>
                <w:rFonts w:cs="Arial"/>
              </w:rPr>
            </w:pPr>
          </w:p>
        </w:tc>
        <w:tc>
          <w:tcPr>
            <w:tcW w:w="3380" w:type="dxa"/>
            <w:tcBorders>
              <w:top w:val="nil"/>
              <w:left w:val="single" w:sz="6" w:space="0" w:color="auto"/>
              <w:right w:val="nil"/>
            </w:tcBorders>
          </w:tcPr>
          <w:p w14:paraId="35538D87" w14:textId="77777777" w:rsidR="00C62626" w:rsidRDefault="00C62626">
            <w:pPr>
              <w:rPr>
                <w:rFonts w:cs="Arial"/>
              </w:rPr>
            </w:pPr>
          </w:p>
        </w:tc>
        <w:tc>
          <w:tcPr>
            <w:tcW w:w="1090" w:type="dxa"/>
            <w:tcBorders>
              <w:top w:val="nil"/>
              <w:left w:val="single" w:sz="6" w:space="0" w:color="auto"/>
              <w:right w:val="nil"/>
            </w:tcBorders>
          </w:tcPr>
          <w:p w14:paraId="616933F5" w14:textId="77777777" w:rsidR="00C62626" w:rsidRDefault="00C62626">
            <w:pPr>
              <w:rPr>
                <w:rFonts w:cs="Arial"/>
              </w:rPr>
            </w:pPr>
          </w:p>
        </w:tc>
        <w:tc>
          <w:tcPr>
            <w:tcW w:w="819" w:type="dxa"/>
            <w:tcBorders>
              <w:top w:val="nil"/>
              <w:left w:val="single" w:sz="6" w:space="0" w:color="auto"/>
              <w:right w:val="nil"/>
            </w:tcBorders>
          </w:tcPr>
          <w:p w14:paraId="1BFB1586" w14:textId="77777777" w:rsidR="00C62626" w:rsidRDefault="00C62626">
            <w:pPr>
              <w:rPr>
                <w:rFonts w:cs="Arial"/>
              </w:rPr>
            </w:pPr>
          </w:p>
        </w:tc>
        <w:tc>
          <w:tcPr>
            <w:tcW w:w="1191" w:type="dxa"/>
            <w:tcBorders>
              <w:top w:val="nil"/>
              <w:left w:val="single" w:sz="6" w:space="0" w:color="auto"/>
              <w:right w:val="nil"/>
            </w:tcBorders>
          </w:tcPr>
          <w:p w14:paraId="0A756F27" w14:textId="77777777" w:rsidR="00C62626" w:rsidRDefault="00C62626">
            <w:pPr>
              <w:rPr>
                <w:rFonts w:cs="Arial"/>
              </w:rPr>
            </w:pPr>
          </w:p>
        </w:tc>
        <w:tc>
          <w:tcPr>
            <w:tcW w:w="1264" w:type="dxa"/>
            <w:tcBorders>
              <w:top w:val="nil"/>
              <w:left w:val="single" w:sz="6" w:space="0" w:color="auto"/>
              <w:right w:val="nil"/>
            </w:tcBorders>
          </w:tcPr>
          <w:p w14:paraId="5635EADB" w14:textId="77777777" w:rsidR="00C62626" w:rsidRDefault="00C62626">
            <w:pPr>
              <w:rPr>
                <w:rFonts w:cs="Arial"/>
              </w:rPr>
            </w:pPr>
          </w:p>
        </w:tc>
        <w:tc>
          <w:tcPr>
            <w:tcW w:w="1279" w:type="dxa"/>
            <w:tcBorders>
              <w:top w:val="nil"/>
              <w:left w:val="single" w:sz="6" w:space="0" w:color="auto"/>
              <w:right w:val="single" w:sz="6" w:space="0" w:color="auto"/>
            </w:tcBorders>
          </w:tcPr>
          <w:p w14:paraId="6D7FBC88" w14:textId="77777777" w:rsidR="00C62626" w:rsidRDefault="00C62626">
            <w:pPr>
              <w:rPr>
                <w:rFonts w:cs="Arial"/>
              </w:rPr>
            </w:pPr>
          </w:p>
        </w:tc>
      </w:tr>
      <w:tr w:rsidR="00C62626" w14:paraId="06886D55" w14:textId="77777777">
        <w:trPr>
          <w:cantSplit/>
          <w:trHeight w:val="403"/>
        </w:trPr>
        <w:tc>
          <w:tcPr>
            <w:tcW w:w="654" w:type="dxa"/>
            <w:tcBorders>
              <w:top w:val="nil"/>
              <w:left w:val="single" w:sz="6" w:space="0" w:color="auto"/>
              <w:bottom w:val="single" w:sz="6" w:space="0" w:color="auto"/>
              <w:right w:val="nil"/>
            </w:tcBorders>
          </w:tcPr>
          <w:p w14:paraId="72C18DDF" w14:textId="77777777" w:rsidR="00C62626" w:rsidRDefault="00C62626" w:rsidP="002321DC">
            <w:pPr>
              <w:numPr>
                <w:ilvl w:val="0"/>
                <w:numId w:val="13"/>
              </w:numPr>
              <w:rPr>
                <w:rFonts w:cs="Arial"/>
              </w:rPr>
            </w:pPr>
          </w:p>
        </w:tc>
        <w:tc>
          <w:tcPr>
            <w:tcW w:w="3380" w:type="dxa"/>
            <w:tcBorders>
              <w:top w:val="nil"/>
              <w:left w:val="single" w:sz="6" w:space="0" w:color="auto"/>
              <w:bottom w:val="single" w:sz="6" w:space="0" w:color="auto"/>
              <w:right w:val="nil"/>
            </w:tcBorders>
          </w:tcPr>
          <w:p w14:paraId="066C978E" w14:textId="77777777" w:rsidR="00C62626" w:rsidRDefault="00C62626">
            <w:pPr>
              <w:rPr>
                <w:rFonts w:cs="Arial"/>
              </w:rPr>
            </w:pPr>
          </w:p>
        </w:tc>
        <w:tc>
          <w:tcPr>
            <w:tcW w:w="1090" w:type="dxa"/>
            <w:tcBorders>
              <w:top w:val="nil"/>
              <w:left w:val="single" w:sz="6" w:space="0" w:color="auto"/>
              <w:bottom w:val="single" w:sz="6" w:space="0" w:color="auto"/>
              <w:right w:val="nil"/>
            </w:tcBorders>
          </w:tcPr>
          <w:p w14:paraId="0EFED9A9" w14:textId="77777777" w:rsidR="00C62626" w:rsidRDefault="00C62626">
            <w:pPr>
              <w:rPr>
                <w:rFonts w:cs="Arial"/>
              </w:rPr>
            </w:pPr>
          </w:p>
        </w:tc>
        <w:tc>
          <w:tcPr>
            <w:tcW w:w="819" w:type="dxa"/>
            <w:tcBorders>
              <w:top w:val="nil"/>
              <w:left w:val="single" w:sz="6" w:space="0" w:color="auto"/>
              <w:bottom w:val="single" w:sz="6" w:space="0" w:color="auto"/>
              <w:right w:val="nil"/>
            </w:tcBorders>
          </w:tcPr>
          <w:p w14:paraId="61F0EF46" w14:textId="77777777" w:rsidR="00C62626" w:rsidRDefault="00C62626">
            <w:pPr>
              <w:rPr>
                <w:rFonts w:cs="Arial"/>
              </w:rPr>
            </w:pPr>
          </w:p>
        </w:tc>
        <w:tc>
          <w:tcPr>
            <w:tcW w:w="1191" w:type="dxa"/>
            <w:tcBorders>
              <w:top w:val="nil"/>
              <w:left w:val="single" w:sz="6" w:space="0" w:color="auto"/>
              <w:bottom w:val="single" w:sz="6" w:space="0" w:color="auto"/>
              <w:right w:val="nil"/>
            </w:tcBorders>
          </w:tcPr>
          <w:p w14:paraId="73184A2F" w14:textId="77777777" w:rsidR="00C62626" w:rsidRDefault="00C62626">
            <w:pPr>
              <w:rPr>
                <w:rFonts w:cs="Arial"/>
              </w:rPr>
            </w:pPr>
          </w:p>
        </w:tc>
        <w:tc>
          <w:tcPr>
            <w:tcW w:w="1264" w:type="dxa"/>
            <w:tcBorders>
              <w:top w:val="nil"/>
              <w:left w:val="single" w:sz="6" w:space="0" w:color="auto"/>
              <w:bottom w:val="single" w:sz="6" w:space="0" w:color="auto"/>
              <w:right w:val="nil"/>
            </w:tcBorders>
          </w:tcPr>
          <w:p w14:paraId="05E2F3A6" w14:textId="77777777" w:rsidR="00C62626" w:rsidRDefault="00C62626">
            <w:pPr>
              <w:rPr>
                <w:rFonts w:cs="Arial"/>
              </w:rPr>
            </w:pPr>
          </w:p>
        </w:tc>
        <w:tc>
          <w:tcPr>
            <w:tcW w:w="1279" w:type="dxa"/>
            <w:tcBorders>
              <w:top w:val="nil"/>
              <w:left w:val="single" w:sz="6" w:space="0" w:color="auto"/>
              <w:bottom w:val="single" w:sz="6" w:space="0" w:color="auto"/>
              <w:right w:val="single" w:sz="6" w:space="0" w:color="auto"/>
            </w:tcBorders>
          </w:tcPr>
          <w:p w14:paraId="6EA9E378" w14:textId="77777777" w:rsidR="00C62626" w:rsidRDefault="00C62626">
            <w:pPr>
              <w:rPr>
                <w:rFonts w:cs="Arial"/>
              </w:rPr>
            </w:pPr>
          </w:p>
        </w:tc>
      </w:tr>
    </w:tbl>
    <w:p w14:paraId="3AD6F75F" w14:textId="1C88D47E" w:rsidR="00C62626" w:rsidRDefault="00C62626">
      <w:pPr>
        <w:pStyle w:val="Comment"/>
        <w:pageBreakBefore/>
        <w:spacing w:before="0"/>
      </w:pPr>
      <w:r>
        <w:lastRenderedPageBreak/>
        <w:t xml:space="preserve">SPEC NOTE: Use Form J: Subcontractors only if using </w:t>
      </w:r>
      <w:r w:rsidR="002171D6">
        <w:fldChar w:fldCharType="begin"/>
      </w:r>
      <w:r w:rsidR="002171D6">
        <w:instrText xml:space="preserve"> REF _Ref482429265 \w \h </w:instrText>
      </w:r>
      <w:r w:rsidR="002171D6">
        <w:fldChar w:fldCharType="separate"/>
      </w:r>
      <w:r w:rsidR="00DF36AE">
        <w:t>D12</w:t>
      </w:r>
      <w:r w:rsidR="002171D6">
        <w:fldChar w:fldCharType="end"/>
      </w:r>
      <w:r>
        <w:t>.</w:t>
      </w:r>
    </w:p>
    <w:tbl>
      <w:tblPr>
        <w:tblW w:w="9677" w:type="dxa"/>
        <w:tblLayout w:type="fixed"/>
        <w:tblCellMar>
          <w:left w:w="120" w:type="dxa"/>
          <w:right w:w="120" w:type="dxa"/>
        </w:tblCellMar>
        <w:tblLook w:val="0000" w:firstRow="0" w:lastRow="0" w:firstColumn="0" w:lastColumn="0" w:noHBand="0" w:noVBand="0"/>
      </w:tblPr>
      <w:tblGrid>
        <w:gridCol w:w="9677"/>
      </w:tblGrid>
      <w:tr w:rsidR="00C62626" w14:paraId="58BCA66E" w14:textId="77777777">
        <w:trPr>
          <w:cantSplit/>
          <w:tblHeader/>
        </w:trPr>
        <w:tc>
          <w:tcPr>
            <w:tcW w:w="9677" w:type="dxa"/>
            <w:tcBorders>
              <w:top w:val="nil"/>
              <w:left w:val="nil"/>
              <w:bottom w:val="single" w:sz="6" w:space="0" w:color="auto"/>
              <w:right w:val="nil"/>
            </w:tcBorders>
          </w:tcPr>
          <w:p w14:paraId="63DCD8C4" w14:textId="77777777" w:rsidR="00C62626" w:rsidRDefault="00C62626">
            <w:pPr>
              <w:pStyle w:val="FORMHEADING"/>
              <w:pageBreakBefore w:val="0"/>
            </w:pPr>
            <w:bookmarkStart w:id="444" w:name="_Toc482432388"/>
            <w:bookmarkStart w:id="445" w:name="_Toc3968721"/>
            <w:bookmarkStart w:id="446" w:name="_Toc212451651"/>
            <w:r>
              <w:t>Form J: Subcontractor List</w:t>
            </w:r>
            <w:bookmarkEnd w:id="444"/>
            <w:bookmarkEnd w:id="445"/>
            <w:bookmarkEnd w:id="446"/>
          </w:p>
          <w:p w14:paraId="2A74CE91" w14:textId="3D1EA3BE" w:rsidR="00C62626" w:rsidRDefault="00C62626">
            <w:pPr>
              <w:jc w:val="center"/>
            </w:pPr>
            <w:r>
              <w:t xml:space="preserve">(See </w:t>
            </w:r>
            <w:r w:rsidR="002171D6">
              <w:fldChar w:fldCharType="begin"/>
            </w:r>
            <w:r w:rsidR="002171D6">
              <w:instrText xml:space="preserve"> REF _Ref482429265 \w \h </w:instrText>
            </w:r>
            <w:r w:rsidR="002171D6">
              <w:fldChar w:fldCharType="separate"/>
            </w:r>
            <w:r w:rsidR="00DF36AE">
              <w:t>D12</w:t>
            </w:r>
            <w:r w:rsidR="002171D6">
              <w:fldChar w:fldCharType="end"/>
            </w:r>
            <w:r>
              <w:t>)</w:t>
            </w:r>
          </w:p>
          <w:sdt>
            <w:sdtPr>
              <w:rPr>
                <w:rFonts w:cs="Arial"/>
                <w:caps/>
              </w:rPr>
              <w:id w:val="-194082508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5E2551B6" w14:textId="77777777" w:rsidR="00C62626" w:rsidRDefault="00C0036F">
                <w:pPr>
                  <w:spacing w:before="200" w:after="200"/>
                  <w:jc w:val="center"/>
                  <w:rPr>
                    <w:rFonts w:cs="Arial"/>
                    <w:caps/>
                  </w:rPr>
                </w:pPr>
                <w:r w:rsidRPr="00447063">
                  <w:rPr>
                    <w:rStyle w:val="PlaceholderText"/>
                  </w:rPr>
                  <w:t>Click or tap here to enter text.</w:t>
                </w:r>
              </w:p>
            </w:sdtContent>
          </w:sdt>
        </w:tc>
      </w:tr>
      <w:tr w:rsidR="00C62626" w14:paraId="2940B228" w14:textId="77777777">
        <w:trPr>
          <w:cantSplit/>
        </w:trPr>
        <w:tc>
          <w:tcPr>
            <w:tcW w:w="9677" w:type="dxa"/>
            <w:tcBorders>
              <w:top w:val="single" w:sz="6" w:space="0" w:color="auto"/>
              <w:left w:val="single" w:sz="6" w:space="0" w:color="auto"/>
              <w:bottom w:val="single" w:sz="6" w:space="0" w:color="auto"/>
              <w:right w:val="single" w:sz="6" w:space="0" w:color="auto"/>
            </w:tcBorders>
          </w:tcPr>
          <w:p w14:paraId="5849B8B4" w14:textId="77777777" w:rsidR="00C62626" w:rsidRDefault="00C62626">
            <w:pPr>
              <w:tabs>
                <w:tab w:val="left" w:pos="4320"/>
              </w:tabs>
              <w:spacing w:line="480" w:lineRule="auto"/>
              <w:rPr>
                <w:u w:val="single"/>
              </w:rPr>
            </w:pPr>
            <w:r>
              <w:rPr>
                <w:u w:val="single"/>
              </w:rPr>
              <w:t>Name</w:t>
            </w:r>
            <w:r>
              <w:tab/>
            </w:r>
            <w:r>
              <w:rPr>
                <w:u w:val="single"/>
              </w:rPr>
              <w:t>Address</w:t>
            </w:r>
          </w:p>
          <w:p w14:paraId="1F3FBD11" w14:textId="77777777" w:rsidR="00C62626" w:rsidRDefault="00C62626">
            <w:pPr>
              <w:spacing w:line="480" w:lineRule="auto"/>
            </w:pPr>
            <w:r>
              <w:t>____________________________________________________________________________________</w:t>
            </w:r>
          </w:p>
          <w:p w14:paraId="6B44E953" w14:textId="77777777" w:rsidR="00C62626" w:rsidRDefault="00C62626">
            <w:pPr>
              <w:spacing w:line="480" w:lineRule="auto"/>
            </w:pPr>
            <w:r>
              <w:t>____________________________________________________________________________________</w:t>
            </w:r>
          </w:p>
          <w:p w14:paraId="4DB7FF2D" w14:textId="77777777" w:rsidR="00C62626" w:rsidRDefault="00C62626">
            <w:pPr>
              <w:spacing w:line="480" w:lineRule="auto"/>
            </w:pPr>
            <w:r>
              <w:t>____________________________________________________________________________________</w:t>
            </w:r>
          </w:p>
          <w:p w14:paraId="26C53C16" w14:textId="77777777" w:rsidR="00C62626" w:rsidRDefault="00C62626">
            <w:pPr>
              <w:spacing w:line="480" w:lineRule="auto"/>
            </w:pPr>
            <w:r>
              <w:t>____________________________________________________________________________________</w:t>
            </w:r>
          </w:p>
          <w:p w14:paraId="779EF08E" w14:textId="77777777" w:rsidR="00C62626" w:rsidRDefault="00C62626">
            <w:pPr>
              <w:spacing w:line="480" w:lineRule="auto"/>
            </w:pPr>
            <w:r>
              <w:t>____________________________________________________________________________________</w:t>
            </w:r>
          </w:p>
          <w:p w14:paraId="277F6C40" w14:textId="77777777" w:rsidR="00C62626" w:rsidRDefault="00C62626">
            <w:pPr>
              <w:spacing w:line="480" w:lineRule="auto"/>
            </w:pPr>
            <w:r>
              <w:t>____________________________________________________________________________________</w:t>
            </w:r>
          </w:p>
          <w:p w14:paraId="5E68A60B" w14:textId="77777777" w:rsidR="00C62626" w:rsidRDefault="00C62626">
            <w:pPr>
              <w:spacing w:line="480" w:lineRule="auto"/>
            </w:pPr>
            <w:r>
              <w:t>____________________________________________________________________________________</w:t>
            </w:r>
          </w:p>
          <w:p w14:paraId="6FB6E92E" w14:textId="77777777" w:rsidR="00C62626" w:rsidRDefault="00C62626">
            <w:pPr>
              <w:spacing w:line="480" w:lineRule="auto"/>
            </w:pPr>
            <w:r>
              <w:t>____________________________________________________________________________________</w:t>
            </w:r>
          </w:p>
          <w:p w14:paraId="571C8D36" w14:textId="77777777" w:rsidR="00C62626" w:rsidRDefault="00C62626">
            <w:pPr>
              <w:spacing w:line="480" w:lineRule="auto"/>
            </w:pPr>
            <w:r>
              <w:t>____________________________________________________________________________________</w:t>
            </w:r>
          </w:p>
          <w:p w14:paraId="7D622210" w14:textId="77777777" w:rsidR="00C62626" w:rsidRDefault="00C62626">
            <w:pPr>
              <w:spacing w:line="480" w:lineRule="auto"/>
            </w:pPr>
            <w:r>
              <w:t>____________________________________________________________________________________</w:t>
            </w:r>
          </w:p>
          <w:p w14:paraId="38C1AAA9" w14:textId="77777777" w:rsidR="00C62626" w:rsidRDefault="00C62626">
            <w:pPr>
              <w:spacing w:line="480" w:lineRule="auto"/>
            </w:pPr>
            <w:r>
              <w:t>____________________________________________________________________________________</w:t>
            </w:r>
          </w:p>
          <w:p w14:paraId="78BCF021" w14:textId="77777777" w:rsidR="00C62626" w:rsidRDefault="00C62626">
            <w:pPr>
              <w:spacing w:line="480" w:lineRule="auto"/>
            </w:pPr>
            <w:r>
              <w:t>____________________________________________________________________________________</w:t>
            </w:r>
          </w:p>
          <w:p w14:paraId="035520EC" w14:textId="77777777" w:rsidR="00C62626" w:rsidRDefault="00C62626">
            <w:pPr>
              <w:spacing w:line="480" w:lineRule="auto"/>
            </w:pPr>
            <w:r>
              <w:t>____________________________________________________________________________________</w:t>
            </w:r>
          </w:p>
          <w:p w14:paraId="73DCA5D1" w14:textId="77777777" w:rsidR="00C62626" w:rsidRDefault="00C62626">
            <w:pPr>
              <w:spacing w:line="480" w:lineRule="auto"/>
            </w:pPr>
            <w:r>
              <w:t>____________________________________________________________________________________</w:t>
            </w:r>
          </w:p>
          <w:p w14:paraId="72D249F2" w14:textId="77777777" w:rsidR="00C62626" w:rsidRDefault="00C62626">
            <w:pPr>
              <w:spacing w:line="480" w:lineRule="auto"/>
            </w:pPr>
            <w:r>
              <w:t>____________________________________________________________________________________</w:t>
            </w:r>
          </w:p>
          <w:p w14:paraId="086BC5F9" w14:textId="77777777" w:rsidR="00C62626" w:rsidRDefault="00C62626">
            <w:pPr>
              <w:spacing w:line="480" w:lineRule="auto"/>
            </w:pPr>
            <w:r>
              <w:t>____________________________________________________________________________________</w:t>
            </w:r>
          </w:p>
          <w:p w14:paraId="29969B14" w14:textId="77777777" w:rsidR="00C62626" w:rsidRDefault="00C62626">
            <w:pPr>
              <w:spacing w:line="480" w:lineRule="auto"/>
            </w:pPr>
            <w:r>
              <w:t>____________________________________________________________________________________</w:t>
            </w:r>
          </w:p>
          <w:p w14:paraId="11C81BE5" w14:textId="77777777" w:rsidR="00C62626" w:rsidRDefault="00C62626">
            <w:pPr>
              <w:spacing w:line="480" w:lineRule="auto"/>
            </w:pPr>
            <w:r>
              <w:t>____________________________________________________________________________________</w:t>
            </w:r>
          </w:p>
          <w:p w14:paraId="44E2DA90" w14:textId="77777777" w:rsidR="00C62626" w:rsidRDefault="00C62626">
            <w:pPr>
              <w:spacing w:line="480" w:lineRule="auto"/>
            </w:pPr>
            <w:r>
              <w:t>____________________________________________________________________________________</w:t>
            </w:r>
          </w:p>
          <w:p w14:paraId="4DE78CE5" w14:textId="77777777" w:rsidR="00C62626" w:rsidRDefault="00C62626">
            <w:pPr>
              <w:spacing w:line="480" w:lineRule="auto"/>
            </w:pPr>
            <w:r>
              <w:t>____________________________________________________________________________________</w:t>
            </w:r>
          </w:p>
          <w:p w14:paraId="47150B14" w14:textId="77777777" w:rsidR="00C62626" w:rsidRDefault="00C62626">
            <w:pPr>
              <w:spacing w:line="480" w:lineRule="auto"/>
            </w:pPr>
            <w:r>
              <w:t>____________________________________________________________________________________</w:t>
            </w:r>
          </w:p>
          <w:p w14:paraId="0D56C899" w14:textId="77777777" w:rsidR="00C62626" w:rsidRDefault="00C62626">
            <w:pPr>
              <w:spacing w:line="480" w:lineRule="auto"/>
            </w:pPr>
            <w:r>
              <w:t>____________________________________________________________________________________</w:t>
            </w:r>
          </w:p>
          <w:p w14:paraId="555A5040" w14:textId="77777777" w:rsidR="00C62626" w:rsidRDefault="00C62626">
            <w:r>
              <w:t>____________________________________________________________________________________</w:t>
            </w:r>
          </w:p>
          <w:p w14:paraId="04C589B6" w14:textId="77777777" w:rsidR="00C62626" w:rsidRDefault="00C62626">
            <w:pPr>
              <w:rPr>
                <w:rFonts w:cs="Arial"/>
              </w:rPr>
            </w:pPr>
          </w:p>
        </w:tc>
      </w:tr>
    </w:tbl>
    <w:p w14:paraId="31FF745C" w14:textId="3C571277" w:rsidR="00C62626" w:rsidRDefault="00C62626">
      <w:pPr>
        <w:pStyle w:val="Comment"/>
        <w:pageBreakBefore/>
        <w:spacing w:before="0"/>
      </w:pPr>
      <w:r>
        <w:lastRenderedPageBreak/>
        <w:t xml:space="preserve">SPEC NOTE: Use Form K: Equipment List only if using </w:t>
      </w:r>
      <w:r w:rsidR="005002B6">
        <w:fldChar w:fldCharType="begin"/>
      </w:r>
      <w:r w:rsidR="005002B6">
        <w:instrText xml:space="preserve"> REF _Ref482429284 \w \h </w:instrText>
      </w:r>
      <w:r w:rsidR="005002B6">
        <w:fldChar w:fldCharType="separate"/>
      </w:r>
      <w:r w:rsidR="00DF36AE">
        <w:t>D13</w:t>
      </w:r>
      <w:r w:rsidR="005002B6">
        <w:fldChar w:fldCharType="end"/>
      </w:r>
      <w:r>
        <w:t>.  Identify each key category or type of equipment for which it is necessary to have information to control the Work.  Modify the form to obtain the information required for each category or type of equipment.  Copy sufficient lines for the Contractor to enter information for the required number of pieces.</w:t>
      </w:r>
    </w:p>
    <w:tbl>
      <w:tblPr>
        <w:tblW w:w="9677" w:type="dxa"/>
        <w:tblLayout w:type="fixed"/>
        <w:tblCellMar>
          <w:left w:w="100" w:type="dxa"/>
          <w:right w:w="100" w:type="dxa"/>
        </w:tblCellMar>
        <w:tblLook w:val="0000" w:firstRow="0" w:lastRow="0" w:firstColumn="0" w:lastColumn="0" w:noHBand="0" w:noVBand="0"/>
      </w:tblPr>
      <w:tblGrid>
        <w:gridCol w:w="9677"/>
      </w:tblGrid>
      <w:tr w:rsidR="00C62626" w14:paraId="4B44A541" w14:textId="77777777">
        <w:trPr>
          <w:cantSplit/>
          <w:tblHeader/>
        </w:trPr>
        <w:tc>
          <w:tcPr>
            <w:tcW w:w="9677" w:type="dxa"/>
            <w:tcBorders>
              <w:top w:val="nil"/>
              <w:left w:val="nil"/>
              <w:bottom w:val="nil"/>
              <w:right w:val="nil"/>
            </w:tcBorders>
          </w:tcPr>
          <w:p w14:paraId="301FC05E" w14:textId="77777777" w:rsidR="00C62626" w:rsidRDefault="00C62626">
            <w:pPr>
              <w:pStyle w:val="FORMHEADING"/>
              <w:pageBreakBefore w:val="0"/>
            </w:pPr>
            <w:bookmarkStart w:id="447" w:name="_Toc482432389"/>
            <w:bookmarkStart w:id="448" w:name="_Toc3968722"/>
            <w:bookmarkStart w:id="449" w:name="_Toc212451652"/>
            <w:r>
              <w:t>Form K: Equipment</w:t>
            </w:r>
            <w:bookmarkEnd w:id="447"/>
            <w:bookmarkEnd w:id="448"/>
            <w:bookmarkEnd w:id="449"/>
          </w:p>
          <w:p w14:paraId="4D23B2E9" w14:textId="19C21A1E" w:rsidR="00C62626" w:rsidRDefault="00C62626">
            <w:pPr>
              <w:jc w:val="center"/>
            </w:pPr>
            <w:r>
              <w:t xml:space="preserve">(See </w:t>
            </w:r>
            <w:r w:rsidR="00C81FBF">
              <w:fldChar w:fldCharType="begin"/>
            </w:r>
            <w:r w:rsidR="00C81FBF">
              <w:instrText xml:space="preserve"> REF _Ref482429284 \w \h </w:instrText>
            </w:r>
            <w:r w:rsidR="00C81FBF">
              <w:fldChar w:fldCharType="separate"/>
            </w:r>
            <w:r w:rsidR="00DF36AE">
              <w:t>D13</w:t>
            </w:r>
            <w:r w:rsidR="00C81FBF">
              <w:fldChar w:fldCharType="end"/>
            </w:r>
            <w:r>
              <w:t>)</w:t>
            </w:r>
          </w:p>
          <w:sdt>
            <w:sdtPr>
              <w:rPr>
                <w:rFonts w:cs="Arial"/>
                <w:caps/>
              </w:rPr>
              <w:id w:val="-143535860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6D936989" w14:textId="77777777" w:rsidR="00C62626" w:rsidRDefault="00C0036F">
                <w:pPr>
                  <w:spacing w:before="200" w:after="200"/>
                  <w:jc w:val="center"/>
                  <w:rPr>
                    <w:rFonts w:cs="Arial"/>
                    <w:caps/>
                  </w:rPr>
                </w:pPr>
                <w:r w:rsidRPr="00447063">
                  <w:rPr>
                    <w:rStyle w:val="PlaceholderText"/>
                  </w:rPr>
                  <w:t>Click or tap here to enter text.</w:t>
                </w:r>
              </w:p>
            </w:sdtContent>
          </w:sdt>
        </w:tc>
      </w:tr>
      <w:tr w:rsidR="00C62626" w14:paraId="7F938481" w14:textId="77777777">
        <w:trPr>
          <w:cantSplit/>
          <w:trHeight w:val="20"/>
        </w:trPr>
        <w:tc>
          <w:tcPr>
            <w:tcW w:w="9677" w:type="dxa"/>
            <w:tcBorders>
              <w:top w:val="single" w:sz="6" w:space="0" w:color="auto"/>
              <w:left w:val="single" w:sz="6" w:space="0" w:color="auto"/>
              <w:bottom w:val="nil"/>
              <w:right w:val="single" w:sz="6" w:space="0" w:color="auto"/>
            </w:tcBorders>
          </w:tcPr>
          <w:p w14:paraId="23848B74" w14:textId="77777777" w:rsidR="00C62626" w:rsidRPr="00042A33" w:rsidRDefault="00C62626" w:rsidP="002321DC">
            <w:pPr>
              <w:numPr>
                <w:ilvl w:val="0"/>
                <w:numId w:val="15"/>
              </w:numPr>
            </w:pPr>
            <w:r w:rsidRPr="00042A33">
              <w:rPr>
                <w:bCs/>
              </w:rPr>
              <w:t>Category/type:</w:t>
            </w:r>
            <w:r w:rsidRPr="00042A33">
              <w:rPr>
                <w:bCs/>
              </w:rPr>
              <w:tab/>
            </w:r>
            <w:r>
              <w:rPr>
                <w:i/>
                <w:iCs/>
                <w:vanish/>
                <w:color w:val="FF0000"/>
              </w:rPr>
              <w:t>SPEC NOTE: Identify category or type of equipment.</w:t>
            </w:r>
          </w:p>
          <w:p w14:paraId="2EE696A4" w14:textId="77777777" w:rsidR="00C62626" w:rsidRDefault="00C62626"/>
          <w:p w14:paraId="5F2DDF94"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7DE70DF9" w14:textId="77777777" w:rsidR="00C62626" w:rsidRDefault="00C62626"/>
          <w:p w14:paraId="2410082A" w14:textId="77777777" w:rsidR="00C62626" w:rsidRDefault="00C62626">
            <w:r>
              <w:rPr>
                <w:sz w:val="16"/>
                <w:szCs w:val="16"/>
              </w:rPr>
              <w:t>Registered owner:</w:t>
            </w:r>
            <w:r>
              <w:t xml:space="preserve"> _________________________________________________________________________</w:t>
            </w:r>
          </w:p>
          <w:p w14:paraId="1615ECBB" w14:textId="77777777" w:rsidR="00C62626" w:rsidRDefault="00C62626"/>
          <w:p w14:paraId="6227819F"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20A499BD" w14:textId="77777777" w:rsidR="00C62626" w:rsidRDefault="00C62626"/>
          <w:p w14:paraId="65AAAD7E" w14:textId="77777777" w:rsidR="00C62626" w:rsidRDefault="00C62626">
            <w:r>
              <w:rPr>
                <w:sz w:val="16"/>
                <w:szCs w:val="16"/>
              </w:rPr>
              <w:t>Registered owner:</w:t>
            </w:r>
            <w:r>
              <w:t xml:space="preserve"> _________________________________________________________________________</w:t>
            </w:r>
          </w:p>
          <w:p w14:paraId="5FCE9FB3" w14:textId="77777777" w:rsidR="00C62626" w:rsidRDefault="00C62626"/>
          <w:p w14:paraId="14D18992"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45975CF6" w14:textId="77777777" w:rsidR="00C62626" w:rsidRDefault="00C62626"/>
          <w:p w14:paraId="5AD628AD" w14:textId="77777777" w:rsidR="00C62626" w:rsidRDefault="00C62626">
            <w:r>
              <w:rPr>
                <w:sz w:val="16"/>
                <w:szCs w:val="16"/>
              </w:rPr>
              <w:t>Registered owner:</w:t>
            </w:r>
            <w:r>
              <w:t xml:space="preserve"> _________________________________________________________________________</w:t>
            </w:r>
          </w:p>
          <w:p w14:paraId="64E3507C" w14:textId="77777777" w:rsidR="00C62626" w:rsidRDefault="00C62626">
            <w:pPr>
              <w:rPr>
                <w:rFonts w:cs="Arial"/>
              </w:rPr>
            </w:pPr>
          </w:p>
        </w:tc>
      </w:tr>
      <w:tr w:rsidR="00C62626" w14:paraId="1E73141A" w14:textId="77777777">
        <w:trPr>
          <w:cantSplit/>
          <w:trHeight w:val="20"/>
        </w:trPr>
        <w:tc>
          <w:tcPr>
            <w:tcW w:w="9677" w:type="dxa"/>
            <w:tcBorders>
              <w:top w:val="single" w:sz="6" w:space="0" w:color="auto"/>
              <w:left w:val="single" w:sz="6" w:space="0" w:color="auto"/>
              <w:bottom w:val="nil"/>
              <w:right w:val="single" w:sz="6" w:space="0" w:color="auto"/>
            </w:tcBorders>
          </w:tcPr>
          <w:p w14:paraId="594F3270" w14:textId="77777777" w:rsidR="00C62626" w:rsidRPr="00042A33" w:rsidRDefault="00C62626" w:rsidP="002321DC">
            <w:pPr>
              <w:numPr>
                <w:ilvl w:val="0"/>
                <w:numId w:val="15"/>
              </w:numPr>
            </w:pPr>
            <w:r w:rsidRPr="00042A33">
              <w:rPr>
                <w:bCs/>
              </w:rPr>
              <w:t>Category/type:</w:t>
            </w:r>
            <w:r w:rsidRPr="00042A33">
              <w:rPr>
                <w:bCs/>
              </w:rPr>
              <w:tab/>
            </w:r>
            <w:r>
              <w:rPr>
                <w:i/>
                <w:iCs/>
                <w:vanish/>
                <w:color w:val="FF0000"/>
              </w:rPr>
              <w:t>SPEC NOTE: Identify category or type of equipment.</w:t>
            </w:r>
          </w:p>
          <w:p w14:paraId="4E4EC9FA" w14:textId="77777777" w:rsidR="00C62626" w:rsidRDefault="00C62626"/>
          <w:p w14:paraId="3FA76D1D"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1511BD97" w14:textId="77777777" w:rsidR="00C62626" w:rsidRDefault="00C62626"/>
          <w:p w14:paraId="64A30B57" w14:textId="77777777" w:rsidR="00C62626" w:rsidRDefault="00C62626">
            <w:r>
              <w:rPr>
                <w:sz w:val="16"/>
                <w:szCs w:val="16"/>
              </w:rPr>
              <w:t>Registered owner:</w:t>
            </w:r>
            <w:r>
              <w:t xml:space="preserve"> _________________________________________________________________________</w:t>
            </w:r>
          </w:p>
          <w:p w14:paraId="5DF6FF5E" w14:textId="77777777" w:rsidR="00C62626" w:rsidRDefault="00C62626"/>
          <w:p w14:paraId="67AF8F2A"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55142C2D" w14:textId="77777777" w:rsidR="00C62626" w:rsidRDefault="00C62626"/>
          <w:p w14:paraId="01EFA619" w14:textId="77777777" w:rsidR="00C62626" w:rsidRDefault="00C62626">
            <w:r>
              <w:rPr>
                <w:sz w:val="16"/>
                <w:szCs w:val="16"/>
              </w:rPr>
              <w:t>Registered owner:</w:t>
            </w:r>
            <w:r>
              <w:t xml:space="preserve"> _________________________________________________________________________</w:t>
            </w:r>
          </w:p>
          <w:p w14:paraId="61C3C833" w14:textId="77777777" w:rsidR="00C62626" w:rsidRDefault="00C62626"/>
          <w:p w14:paraId="2EE4326F"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36F9801" w14:textId="77777777" w:rsidR="00C62626" w:rsidRDefault="00C62626"/>
          <w:p w14:paraId="6B27235F" w14:textId="77777777" w:rsidR="00C62626" w:rsidRDefault="00C62626">
            <w:r>
              <w:rPr>
                <w:sz w:val="16"/>
                <w:szCs w:val="16"/>
              </w:rPr>
              <w:t>Registered owner:</w:t>
            </w:r>
            <w:r>
              <w:t xml:space="preserve"> _________________________________________________________________________</w:t>
            </w:r>
          </w:p>
          <w:p w14:paraId="5784D884" w14:textId="77777777" w:rsidR="00C62626" w:rsidRDefault="00C62626">
            <w:pPr>
              <w:rPr>
                <w:rFonts w:cs="Arial"/>
              </w:rPr>
            </w:pPr>
          </w:p>
        </w:tc>
      </w:tr>
      <w:tr w:rsidR="00C62626" w14:paraId="6BF176D4" w14:textId="77777777">
        <w:trPr>
          <w:cantSplit/>
          <w:trHeight w:val="20"/>
        </w:trPr>
        <w:tc>
          <w:tcPr>
            <w:tcW w:w="9677" w:type="dxa"/>
            <w:tcBorders>
              <w:top w:val="single" w:sz="6" w:space="0" w:color="auto"/>
              <w:left w:val="single" w:sz="6" w:space="0" w:color="auto"/>
              <w:bottom w:val="nil"/>
              <w:right w:val="single" w:sz="6" w:space="0" w:color="auto"/>
            </w:tcBorders>
          </w:tcPr>
          <w:p w14:paraId="3FD6DC3F" w14:textId="77777777" w:rsidR="00C62626" w:rsidRPr="00042A33" w:rsidRDefault="00C62626" w:rsidP="002321DC">
            <w:pPr>
              <w:numPr>
                <w:ilvl w:val="0"/>
                <w:numId w:val="15"/>
              </w:numPr>
            </w:pPr>
            <w:r w:rsidRPr="00042A33">
              <w:rPr>
                <w:bCs/>
              </w:rPr>
              <w:t>Category/type:</w:t>
            </w:r>
            <w:r w:rsidRPr="00042A33">
              <w:rPr>
                <w:bCs/>
              </w:rPr>
              <w:tab/>
            </w:r>
            <w:r>
              <w:rPr>
                <w:i/>
                <w:iCs/>
                <w:vanish/>
                <w:color w:val="FF0000"/>
              </w:rPr>
              <w:t>SPEC NOTE: Identify category or type of equipment.</w:t>
            </w:r>
          </w:p>
          <w:p w14:paraId="30CC3C92" w14:textId="77777777" w:rsidR="00C62626" w:rsidRDefault="00C62626"/>
          <w:p w14:paraId="263C8528"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7ACD1A62" w14:textId="77777777" w:rsidR="00C62626" w:rsidRDefault="00C62626"/>
          <w:p w14:paraId="297A0D0D" w14:textId="77777777" w:rsidR="00C62626" w:rsidRDefault="00C62626">
            <w:r>
              <w:rPr>
                <w:sz w:val="16"/>
                <w:szCs w:val="16"/>
              </w:rPr>
              <w:t>Registered owner:</w:t>
            </w:r>
            <w:r>
              <w:t xml:space="preserve"> _________________________________________________________________________</w:t>
            </w:r>
          </w:p>
          <w:p w14:paraId="4A53717B" w14:textId="77777777" w:rsidR="00C62626" w:rsidRDefault="00C62626"/>
          <w:p w14:paraId="7E3559A4"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5FBCE03D" w14:textId="77777777" w:rsidR="00C62626" w:rsidRDefault="00C62626"/>
          <w:p w14:paraId="6BF36125" w14:textId="77777777" w:rsidR="00C62626" w:rsidRDefault="00C62626">
            <w:r>
              <w:rPr>
                <w:sz w:val="16"/>
                <w:szCs w:val="16"/>
              </w:rPr>
              <w:t>Registered owner:</w:t>
            </w:r>
            <w:r>
              <w:t xml:space="preserve"> _________________________________________________________________________</w:t>
            </w:r>
          </w:p>
          <w:p w14:paraId="72E2B23D" w14:textId="77777777" w:rsidR="00C62626" w:rsidRDefault="00C62626"/>
          <w:p w14:paraId="7DDCBA47"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17E33A32" w14:textId="77777777" w:rsidR="00C62626" w:rsidRDefault="00C62626"/>
          <w:p w14:paraId="033C4225" w14:textId="77777777" w:rsidR="00C62626" w:rsidRDefault="00C62626">
            <w:r>
              <w:rPr>
                <w:sz w:val="16"/>
                <w:szCs w:val="16"/>
              </w:rPr>
              <w:t>Registered owner:</w:t>
            </w:r>
            <w:r>
              <w:t xml:space="preserve"> _________________________________________________________________________</w:t>
            </w:r>
          </w:p>
          <w:p w14:paraId="39C23ED6" w14:textId="77777777" w:rsidR="00C62626" w:rsidRDefault="00C62626">
            <w:pPr>
              <w:rPr>
                <w:rFonts w:cs="Arial"/>
              </w:rPr>
            </w:pPr>
          </w:p>
        </w:tc>
      </w:tr>
      <w:tr w:rsidR="00C62626" w14:paraId="7773C13E" w14:textId="77777777">
        <w:trPr>
          <w:cantSplit/>
          <w:trHeight w:val="20"/>
        </w:trPr>
        <w:tc>
          <w:tcPr>
            <w:tcW w:w="9677" w:type="dxa"/>
            <w:tcBorders>
              <w:top w:val="single" w:sz="6" w:space="0" w:color="auto"/>
              <w:left w:val="single" w:sz="6" w:space="0" w:color="auto"/>
              <w:bottom w:val="nil"/>
              <w:right w:val="single" w:sz="6" w:space="0" w:color="auto"/>
            </w:tcBorders>
          </w:tcPr>
          <w:p w14:paraId="296880C1" w14:textId="77777777" w:rsidR="00C62626" w:rsidRPr="00042A33" w:rsidRDefault="00C62626" w:rsidP="002321DC">
            <w:pPr>
              <w:numPr>
                <w:ilvl w:val="0"/>
                <w:numId w:val="15"/>
              </w:numPr>
            </w:pPr>
            <w:r w:rsidRPr="00042A33">
              <w:rPr>
                <w:bCs/>
              </w:rPr>
              <w:lastRenderedPageBreak/>
              <w:t>Category/type:</w:t>
            </w:r>
            <w:r w:rsidRPr="00042A33">
              <w:rPr>
                <w:bCs/>
              </w:rPr>
              <w:tab/>
            </w:r>
            <w:r>
              <w:rPr>
                <w:i/>
                <w:iCs/>
                <w:vanish/>
                <w:color w:val="FF0000"/>
              </w:rPr>
              <w:t>SPEC NOTE: Identify category or type of equipment.</w:t>
            </w:r>
          </w:p>
          <w:p w14:paraId="29202895" w14:textId="77777777" w:rsidR="00C62626" w:rsidRDefault="00C62626"/>
          <w:p w14:paraId="51C1A602"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D0A7851" w14:textId="77777777" w:rsidR="00C62626" w:rsidRDefault="00C62626"/>
          <w:p w14:paraId="65B669E1" w14:textId="77777777" w:rsidR="00C62626" w:rsidRDefault="00C62626">
            <w:r>
              <w:rPr>
                <w:sz w:val="16"/>
                <w:szCs w:val="16"/>
              </w:rPr>
              <w:t>Registered owner:</w:t>
            </w:r>
            <w:r>
              <w:t xml:space="preserve"> _________________________________________________________________________</w:t>
            </w:r>
          </w:p>
          <w:p w14:paraId="2208CE42" w14:textId="77777777" w:rsidR="00C62626" w:rsidRDefault="00C62626"/>
          <w:p w14:paraId="46DD7492"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38CDE087" w14:textId="77777777" w:rsidR="00C62626" w:rsidRDefault="00C62626"/>
          <w:p w14:paraId="4D2B6C91" w14:textId="77777777" w:rsidR="00C62626" w:rsidRDefault="00C62626">
            <w:r>
              <w:rPr>
                <w:sz w:val="16"/>
                <w:szCs w:val="16"/>
              </w:rPr>
              <w:t>Registered owner:</w:t>
            </w:r>
            <w:r>
              <w:t xml:space="preserve"> _________________________________________________________________________</w:t>
            </w:r>
          </w:p>
          <w:p w14:paraId="15F0C222" w14:textId="77777777" w:rsidR="00C62626" w:rsidRDefault="00C62626"/>
          <w:p w14:paraId="50544274"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4B864D82" w14:textId="77777777" w:rsidR="00C62626" w:rsidRDefault="00C62626"/>
          <w:p w14:paraId="7A58473E" w14:textId="77777777" w:rsidR="00C62626" w:rsidRDefault="00C62626">
            <w:r>
              <w:rPr>
                <w:sz w:val="16"/>
                <w:szCs w:val="16"/>
              </w:rPr>
              <w:t>Registered owner:</w:t>
            </w:r>
            <w:r>
              <w:t xml:space="preserve"> _________________________________________________________________________</w:t>
            </w:r>
          </w:p>
          <w:p w14:paraId="27B21F9E" w14:textId="77777777" w:rsidR="00C62626" w:rsidRDefault="00C62626">
            <w:pPr>
              <w:rPr>
                <w:rFonts w:cs="Arial"/>
              </w:rPr>
            </w:pPr>
          </w:p>
        </w:tc>
      </w:tr>
      <w:tr w:rsidR="00C62626" w14:paraId="40E97601" w14:textId="77777777">
        <w:trPr>
          <w:cantSplit/>
          <w:trHeight w:val="20"/>
        </w:trPr>
        <w:tc>
          <w:tcPr>
            <w:tcW w:w="9677" w:type="dxa"/>
            <w:tcBorders>
              <w:top w:val="single" w:sz="6" w:space="0" w:color="auto"/>
              <w:left w:val="single" w:sz="6" w:space="0" w:color="auto"/>
              <w:bottom w:val="nil"/>
              <w:right w:val="single" w:sz="6" w:space="0" w:color="auto"/>
            </w:tcBorders>
          </w:tcPr>
          <w:p w14:paraId="2EC9675A" w14:textId="77777777" w:rsidR="00C62626" w:rsidRPr="00042A33" w:rsidRDefault="00C62626" w:rsidP="002321DC">
            <w:pPr>
              <w:numPr>
                <w:ilvl w:val="0"/>
                <w:numId w:val="15"/>
              </w:numPr>
            </w:pPr>
            <w:r w:rsidRPr="00042A33">
              <w:rPr>
                <w:bCs/>
              </w:rPr>
              <w:t>Category/type:</w:t>
            </w:r>
            <w:r w:rsidRPr="00042A33">
              <w:rPr>
                <w:bCs/>
              </w:rPr>
              <w:tab/>
            </w:r>
            <w:r>
              <w:rPr>
                <w:i/>
                <w:iCs/>
                <w:vanish/>
                <w:color w:val="FF0000"/>
              </w:rPr>
              <w:t>SPEC NOTE: Identify category or type of equipment.</w:t>
            </w:r>
          </w:p>
          <w:p w14:paraId="7F8EBD09" w14:textId="77777777" w:rsidR="00C62626" w:rsidRDefault="00C62626"/>
          <w:p w14:paraId="21F6FE34"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1B82D527" w14:textId="77777777" w:rsidR="00C62626" w:rsidRDefault="00C62626"/>
          <w:p w14:paraId="0537FEDB" w14:textId="77777777" w:rsidR="00C62626" w:rsidRDefault="00C62626">
            <w:r>
              <w:rPr>
                <w:sz w:val="16"/>
                <w:szCs w:val="16"/>
              </w:rPr>
              <w:t>Registered owner:</w:t>
            </w:r>
            <w:r>
              <w:t xml:space="preserve"> _________________________________________________________________________</w:t>
            </w:r>
          </w:p>
          <w:p w14:paraId="5038C830" w14:textId="77777777" w:rsidR="00C62626" w:rsidRDefault="00C62626"/>
          <w:p w14:paraId="2D64AEDB"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A94E419" w14:textId="77777777" w:rsidR="00C62626" w:rsidRDefault="00C62626"/>
          <w:p w14:paraId="0CFF5313" w14:textId="77777777" w:rsidR="00C62626" w:rsidRDefault="00C62626">
            <w:r>
              <w:rPr>
                <w:sz w:val="16"/>
                <w:szCs w:val="16"/>
              </w:rPr>
              <w:t>Registered owner:</w:t>
            </w:r>
            <w:r>
              <w:t xml:space="preserve"> _________________________________________________________________________</w:t>
            </w:r>
          </w:p>
          <w:p w14:paraId="3A22B806" w14:textId="77777777" w:rsidR="00C62626" w:rsidRDefault="00C62626"/>
          <w:p w14:paraId="60FA99E4"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8EEA642" w14:textId="77777777" w:rsidR="00C62626" w:rsidRDefault="00C62626"/>
          <w:p w14:paraId="466CF111" w14:textId="77777777" w:rsidR="00C62626" w:rsidRDefault="00C62626">
            <w:r>
              <w:rPr>
                <w:sz w:val="16"/>
                <w:szCs w:val="16"/>
              </w:rPr>
              <w:t>Registered owner:</w:t>
            </w:r>
            <w:r>
              <w:t xml:space="preserve"> _________________________________________________________________________</w:t>
            </w:r>
          </w:p>
          <w:p w14:paraId="5C68F0C4" w14:textId="77777777" w:rsidR="00C62626" w:rsidRDefault="00C62626">
            <w:pPr>
              <w:rPr>
                <w:rFonts w:cs="Arial"/>
              </w:rPr>
            </w:pPr>
          </w:p>
        </w:tc>
      </w:tr>
      <w:tr w:rsidR="00C62626" w14:paraId="228C8118" w14:textId="77777777">
        <w:trPr>
          <w:cantSplit/>
          <w:trHeight w:val="20"/>
        </w:trPr>
        <w:tc>
          <w:tcPr>
            <w:tcW w:w="9677" w:type="dxa"/>
            <w:tcBorders>
              <w:top w:val="single" w:sz="6" w:space="0" w:color="auto"/>
              <w:left w:val="single" w:sz="6" w:space="0" w:color="auto"/>
              <w:bottom w:val="single" w:sz="6" w:space="0" w:color="auto"/>
              <w:right w:val="single" w:sz="6" w:space="0" w:color="auto"/>
            </w:tcBorders>
          </w:tcPr>
          <w:p w14:paraId="5760E64B" w14:textId="77777777" w:rsidR="00C62626" w:rsidRPr="00042A33" w:rsidRDefault="00C62626" w:rsidP="002321DC">
            <w:pPr>
              <w:numPr>
                <w:ilvl w:val="0"/>
                <w:numId w:val="15"/>
              </w:numPr>
            </w:pPr>
            <w:r w:rsidRPr="00042A33">
              <w:rPr>
                <w:bCs/>
              </w:rPr>
              <w:t>Category/type:</w:t>
            </w:r>
            <w:r w:rsidRPr="00042A33">
              <w:rPr>
                <w:bCs/>
              </w:rPr>
              <w:tab/>
            </w:r>
            <w:r>
              <w:rPr>
                <w:i/>
                <w:iCs/>
                <w:vanish/>
                <w:color w:val="FF0000"/>
              </w:rPr>
              <w:t>SPEC NOTE: Identify category or type of equipment.</w:t>
            </w:r>
          </w:p>
          <w:p w14:paraId="3B6FB499" w14:textId="77777777" w:rsidR="00C62626" w:rsidRDefault="00C62626"/>
          <w:p w14:paraId="477013E5"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31B80884" w14:textId="77777777" w:rsidR="00C62626" w:rsidRDefault="00C62626"/>
          <w:p w14:paraId="7C2B7F00" w14:textId="77777777" w:rsidR="00C62626" w:rsidRDefault="00C62626">
            <w:r>
              <w:rPr>
                <w:sz w:val="16"/>
                <w:szCs w:val="16"/>
              </w:rPr>
              <w:t>Registered owner:</w:t>
            </w:r>
            <w:r>
              <w:t xml:space="preserve"> _________________________________________________________________________</w:t>
            </w:r>
          </w:p>
          <w:p w14:paraId="2BB4150B" w14:textId="77777777" w:rsidR="00C62626" w:rsidRDefault="00C62626"/>
          <w:p w14:paraId="36980C28"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217271D" w14:textId="77777777" w:rsidR="00C62626" w:rsidRDefault="00C62626"/>
          <w:p w14:paraId="4D442913" w14:textId="77777777" w:rsidR="00C62626" w:rsidRDefault="00C62626">
            <w:r>
              <w:rPr>
                <w:sz w:val="16"/>
                <w:szCs w:val="16"/>
              </w:rPr>
              <w:t>Registered owner:</w:t>
            </w:r>
            <w:r>
              <w:t xml:space="preserve"> _________________________________________________________________________</w:t>
            </w:r>
          </w:p>
          <w:p w14:paraId="4AE897D1" w14:textId="77777777" w:rsidR="00C62626" w:rsidRDefault="00C62626"/>
          <w:p w14:paraId="58151C91"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3CF5D93E" w14:textId="77777777" w:rsidR="00C62626" w:rsidRDefault="00C62626"/>
          <w:p w14:paraId="3E9BEEF3" w14:textId="77777777" w:rsidR="00C62626" w:rsidRDefault="00C62626">
            <w:r>
              <w:rPr>
                <w:sz w:val="16"/>
                <w:szCs w:val="16"/>
              </w:rPr>
              <w:t>Registered owner:</w:t>
            </w:r>
            <w:r>
              <w:t xml:space="preserve"> _________________________________________________________________________</w:t>
            </w:r>
          </w:p>
          <w:p w14:paraId="7F2AA86E" w14:textId="77777777" w:rsidR="00C62626" w:rsidRDefault="00C62626">
            <w:pPr>
              <w:rPr>
                <w:rFonts w:cs="Arial"/>
              </w:rPr>
            </w:pPr>
          </w:p>
        </w:tc>
      </w:tr>
    </w:tbl>
    <w:p w14:paraId="03413663" w14:textId="17327E9B" w:rsidR="00C62626" w:rsidRDefault="00C62626">
      <w:pPr>
        <w:pStyle w:val="Comment"/>
        <w:pageBreakBefore/>
        <w:spacing w:before="0"/>
      </w:pPr>
      <w:r>
        <w:lastRenderedPageBreak/>
        <w:t xml:space="preserve">SPEC NOTE: Use Form L: Detailed Work Schedule only if using </w:t>
      </w:r>
      <w:r w:rsidR="00C81FBF">
        <w:fldChar w:fldCharType="begin"/>
      </w:r>
      <w:r w:rsidR="00C81FBF">
        <w:instrText xml:space="preserve"> REF _Ref482429304 \w \h </w:instrText>
      </w:r>
      <w:r w:rsidR="00C81FBF">
        <w:fldChar w:fldCharType="separate"/>
      </w:r>
      <w:r w:rsidR="00DF36AE">
        <w:t>D14</w:t>
      </w:r>
      <w:r w:rsidR="00C81FBF">
        <w:fldChar w:fldCharType="end"/>
      </w:r>
      <w:r>
        <w:t>.  Identify each key item of Work for which it is necessary to know the schedule to control the Work.</w:t>
      </w:r>
    </w:p>
    <w:p w14:paraId="77D01E12" w14:textId="77777777" w:rsidR="00C62626" w:rsidRDefault="00C62626">
      <w:pPr>
        <w:pStyle w:val="Comment"/>
      </w:pPr>
      <w:r>
        <w:t>VERSION 1 - Use this version where the work schedule is based on Working Days.</w:t>
      </w:r>
    </w:p>
    <w:tbl>
      <w:tblPr>
        <w:tblW w:w="9677" w:type="dxa"/>
        <w:tblLayout w:type="fixed"/>
        <w:tblCellMar>
          <w:left w:w="100" w:type="dxa"/>
          <w:right w:w="100" w:type="dxa"/>
        </w:tblCellMar>
        <w:tblLook w:val="0000" w:firstRow="0" w:lastRow="0" w:firstColumn="0" w:lastColumn="0" w:noHBand="0" w:noVBand="0"/>
      </w:tblPr>
      <w:tblGrid>
        <w:gridCol w:w="5164"/>
        <w:gridCol w:w="753"/>
        <w:gridCol w:w="752"/>
        <w:gridCol w:w="752"/>
        <w:gridCol w:w="752"/>
        <w:gridCol w:w="752"/>
        <w:gridCol w:w="752"/>
      </w:tblGrid>
      <w:tr w:rsidR="00C62626" w14:paraId="71AACC42" w14:textId="77777777">
        <w:trPr>
          <w:cantSplit/>
          <w:tblHeader/>
        </w:trPr>
        <w:tc>
          <w:tcPr>
            <w:tcW w:w="9577" w:type="dxa"/>
            <w:gridSpan w:val="7"/>
            <w:tcBorders>
              <w:top w:val="nil"/>
              <w:left w:val="nil"/>
              <w:bottom w:val="single" w:sz="6" w:space="0" w:color="auto"/>
              <w:right w:val="nil"/>
            </w:tcBorders>
          </w:tcPr>
          <w:p w14:paraId="061E9BE5" w14:textId="77777777" w:rsidR="00C62626" w:rsidRDefault="00C62626">
            <w:pPr>
              <w:pStyle w:val="FORMHEADING"/>
              <w:pageBreakBefore w:val="0"/>
            </w:pPr>
            <w:bookmarkStart w:id="450" w:name="_Toc482432390"/>
            <w:bookmarkStart w:id="451" w:name="_Toc3968723"/>
            <w:bookmarkStart w:id="452" w:name="_Toc212451653"/>
            <w:r>
              <w:t>Form L: Detailed Work Schedule</w:t>
            </w:r>
            <w:bookmarkEnd w:id="450"/>
            <w:bookmarkEnd w:id="451"/>
            <w:bookmarkEnd w:id="452"/>
          </w:p>
          <w:p w14:paraId="5F4F5444" w14:textId="4BAC7338" w:rsidR="00C62626" w:rsidRDefault="00C62626">
            <w:pPr>
              <w:jc w:val="center"/>
            </w:pPr>
            <w:r>
              <w:t xml:space="preserve">(See </w:t>
            </w:r>
            <w:r w:rsidR="00C81FBF">
              <w:fldChar w:fldCharType="begin"/>
            </w:r>
            <w:r w:rsidR="00C81FBF">
              <w:instrText xml:space="preserve"> REF _Ref482429304 \w \h </w:instrText>
            </w:r>
            <w:r w:rsidR="00C81FBF">
              <w:fldChar w:fldCharType="separate"/>
            </w:r>
            <w:r w:rsidR="00DF36AE">
              <w:t>D14</w:t>
            </w:r>
            <w:r w:rsidR="00C81FBF">
              <w:fldChar w:fldCharType="end"/>
            </w:r>
            <w:r>
              <w:t>)</w:t>
            </w:r>
          </w:p>
          <w:sdt>
            <w:sdtPr>
              <w:rPr>
                <w:rFonts w:cs="Arial"/>
                <w:caps/>
              </w:rPr>
              <w:id w:val="-2117051407"/>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016097C3" w14:textId="77777777" w:rsidR="00C62626" w:rsidRDefault="00C0036F">
                <w:pPr>
                  <w:spacing w:before="200" w:after="200"/>
                  <w:jc w:val="center"/>
                  <w:rPr>
                    <w:rFonts w:cs="Arial"/>
                    <w:caps/>
                  </w:rPr>
                </w:pPr>
                <w:r w:rsidRPr="00447063">
                  <w:rPr>
                    <w:rStyle w:val="PlaceholderText"/>
                  </w:rPr>
                  <w:t>Click or tap here to enter text.</w:t>
                </w:r>
              </w:p>
            </w:sdtContent>
          </w:sdt>
        </w:tc>
      </w:tr>
      <w:tr w:rsidR="00C62626" w14:paraId="62A830CB" w14:textId="77777777">
        <w:trPr>
          <w:cantSplit/>
          <w:tblHeader/>
        </w:trPr>
        <w:tc>
          <w:tcPr>
            <w:tcW w:w="9577" w:type="dxa"/>
            <w:gridSpan w:val="7"/>
            <w:tcBorders>
              <w:top w:val="single" w:sz="6" w:space="0" w:color="auto"/>
              <w:left w:val="single" w:sz="6" w:space="0" w:color="auto"/>
              <w:bottom w:val="nil"/>
              <w:right w:val="single" w:sz="6" w:space="0" w:color="auto"/>
            </w:tcBorders>
          </w:tcPr>
          <w:p w14:paraId="406AF790" w14:textId="77777777" w:rsidR="00C62626" w:rsidRDefault="00C62626">
            <w:pPr>
              <w:rPr>
                <w:rFonts w:cs="Arial"/>
              </w:rPr>
            </w:pPr>
            <w:r>
              <w:rPr>
                <w:sz w:val="16"/>
                <w:szCs w:val="16"/>
              </w:rPr>
              <w:t xml:space="preserve">For each item of Work, indicate the cumulative percentage proposed to be completed by the end of each </w:t>
            </w:r>
            <w:proofErr w:type="gramStart"/>
            <w:r>
              <w:rPr>
                <w:sz w:val="16"/>
                <w:szCs w:val="16"/>
              </w:rPr>
              <w:t>time period</w:t>
            </w:r>
            <w:proofErr w:type="gramEnd"/>
            <w:r>
              <w:rPr>
                <w:sz w:val="16"/>
                <w:szCs w:val="16"/>
              </w:rPr>
              <w:t xml:space="preserve"> until 100% completion is achieved.</w:t>
            </w:r>
          </w:p>
        </w:tc>
      </w:tr>
      <w:tr w:rsidR="00C62626" w14:paraId="3329760C" w14:textId="77777777">
        <w:trPr>
          <w:cantSplit/>
          <w:tblHeader/>
        </w:trPr>
        <w:tc>
          <w:tcPr>
            <w:tcW w:w="5112" w:type="dxa"/>
            <w:tcBorders>
              <w:top w:val="single" w:sz="6" w:space="0" w:color="auto"/>
              <w:left w:val="single" w:sz="6" w:space="0" w:color="auto"/>
              <w:bottom w:val="nil"/>
              <w:right w:val="nil"/>
            </w:tcBorders>
          </w:tcPr>
          <w:p w14:paraId="6964C1A5" w14:textId="77777777" w:rsidR="00C62626" w:rsidRDefault="00C62626">
            <w:pPr>
              <w:rPr>
                <w:rFonts w:cs="Arial"/>
              </w:rPr>
            </w:pPr>
            <w:r>
              <w:t>Items of Work</w:t>
            </w:r>
          </w:p>
        </w:tc>
        <w:tc>
          <w:tcPr>
            <w:tcW w:w="4465" w:type="dxa"/>
            <w:gridSpan w:val="6"/>
            <w:tcBorders>
              <w:top w:val="single" w:sz="6" w:space="0" w:color="auto"/>
              <w:left w:val="single" w:sz="6" w:space="0" w:color="auto"/>
              <w:bottom w:val="nil"/>
              <w:right w:val="single" w:sz="6" w:space="0" w:color="auto"/>
            </w:tcBorders>
          </w:tcPr>
          <w:p w14:paraId="5965D857" w14:textId="77777777" w:rsidR="00C62626" w:rsidRDefault="00C62626">
            <w:pPr>
              <w:rPr>
                <w:rFonts w:cs="Arial"/>
              </w:rPr>
            </w:pPr>
            <w:r>
              <w:t>Time Period in Working Days</w:t>
            </w:r>
          </w:p>
        </w:tc>
      </w:tr>
      <w:tr w:rsidR="00C62626" w14:paraId="6842C1C1" w14:textId="77777777">
        <w:trPr>
          <w:cantSplit/>
          <w:tblHeader/>
        </w:trPr>
        <w:tc>
          <w:tcPr>
            <w:tcW w:w="5112" w:type="dxa"/>
            <w:tcBorders>
              <w:top w:val="nil"/>
              <w:left w:val="single" w:sz="6" w:space="0" w:color="auto"/>
              <w:bottom w:val="nil"/>
              <w:right w:val="nil"/>
            </w:tcBorders>
          </w:tcPr>
          <w:p w14:paraId="58A2682D"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69835A91" w14:textId="77777777" w:rsidR="00C62626" w:rsidRDefault="00C62626">
            <w:pPr>
              <w:jc w:val="center"/>
              <w:rPr>
                <w:rFonts w:cs="Arial"/>
              </w:rPr>
            </w:pPr>
            <w:r>
              <w:t>0</w:t>
            </w:r>
          </w:p>
        </w:tc>
        <w:tc>
          <w:tcPr>
            <w:tcW w:w="744" w:type="dxa"/>
            <w:tcBorders>
              <w:top w:val="single" w:sz="6" w:space="0" w:color="auto"/>
              <w:left w:val="single" w:sz="6" w:space="0" w:color="auto"/>
              <w:bottom w:val="nil"/>
              <w:right w:val="nil"/>
            </w:tcBorders>
          </w:tcPr>
          <w:p w14:paraId="6F364CCE" w14:textId="77777777" w:rsidR="00C62626" w:rsidRDefault="00C62626">
            <w:pPr>
              <w:jc w:val="center"/>
              <w:rPr>
                <w:rFonts w:cs="Arial"/>
              </w:rPr>
            </w:pPr>
            <w:r>
              <w:t>10</w:t>
            </w:r>
          </w:p>
        </w:tc>
        <w:tc>
          <w:tcPr>
            <w:tcW w:w="744" w:type="dxa"/>
            <w:tcBorders>
              <w:top w:val="single" w:sz="6" w:space="0" w:color="auto"/>
              <w:left w:val="single" w:sz="6" w:space="0" w:color="auto"/>
              <w:bottom w:val="nil"/>
              <w:right w:val="nil"/>
            </w:tcBorders>
          </w:tcPr>
          <w:p w14:paraId="112D7CC4" w14:textId="77777777" w:rsidR="00C62626" w:rsidRDefault="00C62626">
            <w:pPr>
              <w:jc w:val="center"/>
              <w:rPr>
                <w:rFonts w:cs="Arial"/>
              </w:rPr>
            </w:pPr>
            <w:r>
              <w:t>20</w:t>
            </w:r>
          </w:p>
        </w:tc>
        <w:tc>
          <w:tcPr>
            <w:tcW w:w="744" w:type="dxa"/>
            <w:tcBorders>
              <w:top w:val="single" w:sz="6" w:space="0" w:color="auto"/>
              <w:left w:val="single" w:sz="6" w:space="0" w:color="auto"/>
              <w:bottom w:val="nil"/>
              <w:right w:val="nil"/>
            </w:tcBorders>
          </w:tcPr>
          <w:p w14:paraId="19181D7C" w14:textId="77777777" w:rsidR="00C62626" w:rsidRDefault="00C62626">
            <w:pPr>
              <w:jc w:val="center"/>
              <w:rPr>
                <w:rFonts w:cs="Arial"/>
              </w:rPr>
            </w:pPr>
            <w:r>
              <w:t>30</w:t>
            </w:r>
          </w:p>
        </w:tc>
        <w:tc>
          <w:tcPr>
            <w:tcW w:w="744" w:type="dxa"/>
            <w:tcBorders>
              <w:top w:val="single" w:sz="6" w:space="0" w:color="auto"/>
              <w:left w:val="single" w:sz="6" w:space="0" w:color="auto"/>
              <w:bottom w:val="nil"/>
              <w:right w:val="nil"/>
            </w:tcBorders>
          </w:tcPr>
          <w:p w14:paraId="4D2FCCF4" w14:textId="77777777" w:rsidR="00C62626" w:rsidRDefault="00C62626">
            <w:pPr>
              <w:jc w:val="center"/>
              <w:rPr>
                <w:rFonts w:cs="Arial"/>
              </w:rPr>
            </w:pPr>
            <w:r>
              <w:t>40</w:t>
            </w:r>
          </w:p>
        </w:tc>
        <w:tc>
          <w:tcPr>
            <w:tcW w:w="744" w:type="dxa"/>
            <w:tcBorders>
              <w:top w:val="single" w:sz="6" w:space="0" w:color="auto"/>
              <w:left w:val="single" w:sz="6" w:space="0" w:color="auto"/>
              <w:bottom w:val="nil"/>
              <w:right w:val="single" w:sz="6" w:space="0" w:color="auto"/>
            </w:tcBorders>
          </w:tcPr>
          <w:p w14:paraId="3DD67B3E" w14:textId="77777777" w:rsidR="00C62626" w:rsidRDefault="00C62626">
            <w:pPr>
              <w:jc w:val="center"/>
              <w:rPr>
                <w:rFonts w:cs="Arial"/>
              </w:rPr>
            </w:pPr>
            <w:r>
              <w:t>50</w:t>
            </w:r>
          </w:p>
        </w:tc>
      </w:tr>
      <w:tr w:rsidR="00C62626" w14:paraId="4376376C" w14:textId="77777777">
        <w:trPr>
          <w:cantSplit/>
          <w:trHeight w:val="403"/>
          <w:hidden/>
        </w:trPr>
        <w:tc>
          <w:tcPr>
            <w:tcW w:w="5112" w:type="dxa"/>
            <w:tcBorders>
              <w:top w:val="single" w:sz="6" w:space="0" w:color="auto"/>
              <w:left w:val="single" w:sz="6" w:space="0" w:color="auto"/>
              <w:bottom w:val="nil"/>
              <w:right w:val="nil"/>
            </w:tcBorders>
          </w:tcPr>
          <w:p w14:paraId="640FE6D9" w14:textId="77777777" w:rsidR="00C62626" w:rsidRDefault="00C62626">
            <w:pPr>
              <w:rPr>
                <w:rStyle w:val="CommentFont"/>
              </w:rPr>
            </w:pPr>
            <w:r>
              <w:rPr>
                <w:rStyle w:val="CommentFont"/>
              </w:rPr>
              <w:t>SPEC NOTE: Identify items of Work.</w:t>
            </w:r>
          </w:p>
        </w:tc>
        <w:tc>
          <w:tcPr>
            <w:tcW w:w="745" w:type="dxa"/>
            <w:tcBorders>
              <w:top w:val="single" w:sz="6" w:space="0" w:color="auto"/>
              <w:left w:val="single" w:sz="6" w:space="0" w:color="auto"/>
              <w:bottom w:val="nil"/>
              <w:right w:val="nil"/>
            </w:tcBorders>
          </w:tcPr>
          <w:p w14:paraId="5117F596"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F3564C5"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E6794E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6C8831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559D808"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32C17A1B" w14:textId="77777777" w:rsidR="00C62626" w:rsidRDefault="00C62626">
            <w:pPr>
              <w:rPr>
                <w:rFonts w:cs="Arial"/>
              </w:rPr>
            </w:pPr>
          </w:p>
        </w:tc>
      </w:tr>
      <w:tr w:rsidR="00C62626" w14:paraId="43F7226E" w14:textId="77777777">
        <w:trPr>
          <w:cantSplit/>
          <w:trHeight w:val="403"/>
        </w:trPr>
        <w:tc>
          <w:tcPr>
            <w:tcW w:w="5112" w:type="dxa"/>
            <w:tcBorders>
              <w:top w:val="single" w:sz="6" w:space="0" w:color="auto"/>
              <w:left w:val="single" w:sz="6" w:space="0" w:color="auto"/>
              <w:bottom w:val="nil"/>
              <w:right w:val="nil"/>
            </w:tcBorders>
          </w:tcPr>
          <w:p w14:paraId="29390D5E"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0CC28E8B"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EE3113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819011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24C98F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F9516FF"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659FF140" w14:textId="77777777" w:rsidR="00C62626" w:rsidRDefault="00C62626">
            <w:pPr>
              <w:rPr>
                <w:rFonts w:cs="Arial"/>
              </w:rPr>
            </w:pPr>
          </w:p>
        </w:tc>
      </w:tr>
      <w:tr w:rsidR="00C62626" w14:paraId="74A22A63" w14:textId="77777777">
        <w:trPr>
          <w:cantSplit/>
          <w:trHeight w:val="403"/>
        </w:trPr>
        <w:tc>
          <w:tcPr>
            <w:tcW w:w="5112" w:type="dxa"/>
            <w:tcBorders>
              <w:top w:val="single" w:sz="6" w:space="0" w:color="auto"/>
              <w:left w:val="single" w:sz="6" w:space="0" w:color="auto"/>
              <w:bottom w:val="nil"/>
              <w:right w:val="nil"/>
            </w:tcBorders>
          </w:tcPr>
          <w:p w14:paraId="7AF0AB4D"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7DE8A4E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10B1C8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252C642"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C8C899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6869DB3"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255CCFF2" w14:textId="77777777" w:rsidR="00C62626" w:rsidRDefault="00C62626">
            <w:pPr>
              <w:rPr>
                <w:rFonts w:cs="Arial"/>
              </w:rPr>
            </w:pPr>
          </w:p>
        </w:tc>
      </w:tr>
      <w:tr w:rsidR="00C62626" w14:paraId="6E059DD3" w14:textId="77777777">
        <w:trPr>
          <w:cantSplit/>
          <w:trHeight w:val="403"/>
        </w:trPr>
        <w:tc>
          <w:tcPr>
            <w:tcW w:w="5112" w:type="dxa"/>
            <w:tcBorders>
              <w:top w:val="single" w:sz="6" w:space="0" w:color="auto"/>
              <w:left w:val="single" w:sz="6" w:space="0" w:color="auto"/>
              <w:bottom w:val="nil"/>
              <w:right w:val="nil"/>
            </w:tcBorders>
          </w:tcPr>
          <w:p w14:paraId="0C411001"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70FA98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EE7EF4B"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2D3FA1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92F441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552FA9F"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2B657350" w14:textId="77777777" w:rsidR="00C62626" w:rsidRDefault="00C62626">
            <w:pPr>
              <w:rPr>
                <w:rFonts w:cs="Arial"/>
              </w:rPr>
            </w:pPr>
          </w:p>
        </w:tc>
      </w:tr>
      <w:tr w:rsidR="00C62626" w14:paraId="7A61A8D6" w14:textId="77777777">
        <w:trPr>
          <w:cantSplit/>
          <w:trHeight w:val="403"/>
        </w:trPr>
        <w:tc>
          <w:tcPr>
            <w:tcW w:w="5112" w:type="dxa"/>
            <w:tcBorders>
              <w:top w:val="single" w:sz="6" w:space="0" w:color="auto"/>
              <w:left w:val="single" w:sz="6" w:space="0" w:color="auto"/>
              <w:bottom w:val="nil"/>
              <w:right w:val="nil"/>
            </w:tcBorders>
          </w:tcPr>
          <w:p w14:paraId="688498B8"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41E3A86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5C158C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577BBC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D6CD529"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33A3B2C"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0BFCC015" w14:textId="77777777" w:rsidR="00C62626" w:rsidRDefault="00C62626">
            <w:pPr>
              <w:rPr>
                <w:rFonts w:cs="Arial"/>
              </w:rPr>
            </w:pPr>
          </w:p>
        </w:tc>
      </w:tr>
      <w:tr w:rsidR="00C62626" w14:paraId="3A325819" w14:textId="77777777">
        <w:trPr>
          <w:cantSplit/>
          <w:trHeight w:val="403"/>
        </w:trPr>
        <w:tc>
          <w:tcPr>
            <w:tcW w:w="5112" w:type="dxa"/>
            <w:tcBorders>
              <w:top w:val="single" w:sz="6" w:space="0" w:color="auto"/>
              <w:left w:val="single" w:sz="6" w:space="0" w:color="auto"/>
              <w:bottom w:val="nil"/>
              <w:right w:val="nil"/>
            </w:tcBorders>
          </w:tcPr>
          <w:p w14:paraId="0F971753"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2668F1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38D1BB6"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76CD63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563695B"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1CD8C51"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758CEB78" w14:textId="77777777" w:rsidR="00C62626" w:rsidRDefault="00C62626">
            <w:pPr>
              <w:rPr>
                <w:rFonts w:cs="Arial"/>
              </w:rPr>
            </w:pPr>
          </w:p>
        </w:tc>
      </w:tr>
      <w:tr w:rsidR="00C62626" w14:paraId="2DDE324B" w14:textId="77777777">
        <w:trPr>
          <w:cantSplit/>
          <w:trHeight w:val="403"/>
        </w:trPr>
        <w:tc>
          <w:tcPr>
            <w:tcW w:w="5112" w:type="dxa"/>
            <w:tcBorders>
              <w:top w:val="single" w:sz="6" w:space="0" w:color="auto"/>
              <w:left w:val="single" w:sz="6" w:space="0" w:color="auto"/>
              <w:bottom w:val="nil"/>
              <w:right w:val="nil"/>
            </w:tcBorders>
          </w:tcPr>
          <w:p w14:paraId="386A9A83"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6CB66ED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DC7842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A268A3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392227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8414D67"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2C435344" w14:textId="77777777" w:rsidR="00C62626" w:rsidRDefault="00C62626">
            <w:pPr>
              <w:rPr>
                <w:rFonts w:cs="Arial"/>
              </w:rPr>
            </w:pPr>
          </w:p>
        </w:tc>
      </w:tr>
      <w:tr w:rsidR="00C62626" w14:paraId="42892EF8" w14:textId="77777777">
        <w:trPr>
          <w:cantSplit/>
          <w:trHeight w:val="403"/>
        </w:trPr>
        <w:tc>
          <w:tcPr>
            <w:tcW w:w="5112" w:type="dxa"/>
            <w:tcBorders>
              <w:top w:val="single" w:sz="6" w:space="0" w:color="auto"/>
              <w:left w:val="single" w:sz="6" w:space="0" w:color="auto"/>
              <w:bottom w:val="nil"/>
              <w:right w:val="nil"/>
            </w:tcBorders>
          </w:tcPr>
          <w:p w14:paraId="403C31E0"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605234E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CC4ED5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9D217D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BEA83C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ECD505C"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2590E40B" w14:textId="77777777" w:rsidR="00C62626" w:rsidRDefault="00C62626">
            <w:pPr>
              <w:rPr>
                <w:rFonts w:cs="Arial"/>
              </w:rPr>
            </w:pPr>
          </w:p>
        </w:tc>
      </w:tr>
      <w:tr w:rsidR="00C62626" w14:paraId="3E911D22" w14:textId="77777777">
        <w:trPr>
          <w:cantSplit/>
          <w:trHeight w:val="403"/>
        </w:trPr>
        <w:tc>
          <w:tcPr>
            <w:tcW w:w="5112" w:type="dxa"/>
            <w:tcBorders>
              <w:top w:val="single" w:sz="6" w:space="0" w:color="auto"/>
              <w:left w:val="single" w:sz="6" w:space="0" w:color="auto"/>
              <w:bottom w:val="nil"/>
              <w:right w:val="nil"/>
            </w:tcBorders>
          </w:tcPr>
          <w:p w14:paraId="23DBCA0B"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41E2DBB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712EB05"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BCEF0D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CFB2426"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9A6CC4D"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1EF8819D" w14:textId="77777777" w:rsidR="00C62626" w:rsidRDefault="00C62626">
            <w:pPr>
              <w:rPr>
                <w:rFonts w:cs="Arial"/>
              </w:rPr>
            </w:pPr>
          </w:p>
        </w:tc>
      </w:tr>
      <w:tr w:rsidR="00C62626" w14:paraId="68AC272F" w14:textId="77777777">
        <w:trPr>
          <w:cantSplit/>
          <w:trHeight w:val="403"/>
        </w:trPr>
        <w:tc>
          <w:tcPr>
            <w:tcW w:w="5112" w:type="dxa"/>
            <w:tcBorders>
              <w:top w:val="single" w:sz="6" w:space="0" w:color="auto"/>
              <w:left w:val="single" w:sz="6" w:space="0" w:color="auto"/>
              <w:bottom w:val="nil"/>
              <w:right w:val="nil"/>
            </w:tcBorders>
          </w:tcPr>
          <w:p w14:paraId="60176490"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7C79BF8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5B5885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03D4E6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AF5672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3827984"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7F7C8FF8" w14:textId="77777777" w:rsidR="00C62626" w:rsidRDefault="00C62626">
            <w:pPr>
              <w:rPr>
                <w:rFonts w:cs="Arial"/>
              </w:rPr>
            </w:pPr>
          </w:p>
        </w:tc>
      </w:tr>
      <w:tr w:rsidR="00C62626" w14:paraId="39637B75" w14:textId="77777777">
        <w:trPr>
          <w:cantSplit/>
          <w:trHeight w:val="403"/>
        </w:trPr>
        <w:tc>
          <w:tcPr>
            <w:tcW w:w="5112" w:type="dxa"/>
            <w:tcBorders>
              <w:top w:val="single" w:sz="6" w:space="0" w:color="auto"/>
              <w:left w:val="single" w:sz="6" w:space="0" w:color="auto"/>
              <w:bottom w:val="nil"/>
              <w:right w:val="nil"/>
            </w:tcBorders>
          </w:tcPr>
          <w:p w14:paraId="2F682D49"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4A9E22F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FB0F2B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25D2AA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B3A3B62"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404FBF6"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0E42F2A6" w14:textId="77777777" w:rsidR="00C62626" w:rsidRDefault="00C62626">
            <w:pPr>
              <w:rPr>
                <w:rFonts w:cs="Arial"/>
              </w:rPr>
            </w:pPr>
          </w:p>
        </w:tc>
      </w:tr>
      <w:tr w:rsidR="00C62626" w14:paraId="7705CB8B" w14:textId="77777777">
        <w:trPr>
          <w:cantSplit/>
          <w:trHeight w:val="403"/>
        </w:trPr>
        <w:tc>
          <w:tcPr>
            <w:tcW w:w="5112" w:type="dxa"/>
            <w:tcBorders>
              <w:top w:val="single" w:sz="6" w:space="0" w:color="auto"/>
              <w:left w:val="single" w:sz="6" w:space="0" w:color="auto"/>
              <w:bottom w:val="nil"/>
              <w:right w:val="nil"/>
            </w:tcBorders>
          </w:tcPr>
          <w:p w14:paraId="38841757"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E80244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4FD3A3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1AF628B"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0642D1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E218BFC"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18044633" w14:textId="77777777" w:rsidR="00C62626" w:rsidRDefault="00C62626">
            <w:pPr>
              <w:rPr>
                <w:rFonts w:cs="Arial"/>
              </w:rPr>
            </w:pPr>
          </w:p>
        </w:tc>
      </w:tr>
      <w:tr w:rsidR="00C62626" w14:paraId="27F09018" w14:textId="77777777">
        <w:trPr>
          <w:cantSplit/>
          <w:trHeight w:val="403"/>
        </w:trPr>
        <w:tc>
          <w:tcPr>
            <w:tcW w:w="5112" w:type="dxa"/>
            <w:tcBorders>
              <w:top w:val="single" w:sz="6" w:space="0" w:color="auto"/>
              <w:left w:val="single" w:sz="6" w:space="0" w:color="auto"/>
              <w:bottom w:val="nil"/>
              <w:right w:val="nil"/>
            </w:tcBorders>
          </w:tcPr>
          <w:p w14:paraId="345E9C77"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2CA55C92"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EDD109F"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1D39DD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E5A570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AC8B9C6"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418BB6CC" w14:textId="77777777" w:rsidR="00C62626" w:rsidRDefault="00C62626">
            <w:pPr>
              <w:rPr>
                <w:rFonts w:cs="Arial"/>
              </w:rPr>
            </w:pPr>
          </w:p>
        </w:tc>
      </w:tr>
      <w:tr w:rsidR="00C62626" w14:paraId="30F329AC" w14:textId="77777777">
        <w:trPr>
          <w:cantSplit/>
          <w:trHeight w:val="403"/>
        </w:trPr>
        <w:tc>
          <w:tcPr>
            <w:tcW w:w="5112" w:type="dxa"/>
            <w:tcBorders>
              <w:top w:val="single" w:sz="6" w:space="0" w:color="auto"/>
              <w:left w:val="single" w:sz="6" w:space="0" w:color="auto"/>
              <w:bottom w:val="nil"/>
              <w:right w:val="nil"/>
            </w:tcBorders>
          </w:tcPr>
          <w:p w14:paraId="52D4B658"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45642EB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F6075F9"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29AAF5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3458D4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E4A7DA4"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4AC2DF09" w14:textId="77777777" w:rsidR="00C62626" w:rsidRDefault="00C62626">
            <w:pPr>
              <w:rPr>
                <w:rFonts w:cs="Arial"/>
              </w:rPr>
            </w:pPr>
          </w:p>
        </w:tc>
      </w:tr>
      <w:tr w:rsidR="00C62626" w14:paraId="1C8CAC81" w14:textId="77777777">
        <w:trPr>
          <w:cantSplit/>
          <w:trHeight w:val="403"/>
        </w:trPr>
        <w:tc>
          <w:tcPr>
            <w:tcW w:w="5112" w:type="dxa"/>
            <w:tcBorders>
              <w:top w:val="single" w:sz="6" w:space="0" w:color="auto"/>
              <w:left w:val="single" w:sz="6" w:space="0" w:color="auto"/>
              <w:bottom w:val="nil"/>
              <w:right w:val="nil"/>
            </w:tcBorders>
          </w:tcPr>
          <w:p w14:paraId="7B92774F"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CF80B02"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2CB289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6DFF82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940A45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FEDC78B"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500CF7D6" w14:textId="77777777" w:rsidR="00C62626" w:rsidRDefault="00C62626">
            <w:pPr>
              <w:rPr>
                <w:rFonts w:cs="Arial"/>
              </w:rPr>
            </w:pPr>
          </w:p>
        </w:tc>
      </w:tr>
      <w:tr w:rsidR="00C62626" w14:paraId="08852A3D" w14:textId="77777777">
        <w:trPr>
          <w:cantSplit/>
          <w:trHeight w:val="403"/>
        </w:trPr>
        <w:tc>
          <w:tcPr>
            <w:tcW w:w="5112" w:type="dxa"/>
            <w:tcBorders>
              <w:top w:val="single" w:sz="6" w:space="0" w:color="auto"/>
              <w:left w:val="single" w:sz="6" w:space="0" w:color="auto"/>
              <w:bottom w:val="nil"/>
              <w:right w:val="nil"/>
            </w:tcBorders>
          </w:tcPr>
          <w:p w14:paraId="5BC28995"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51250639"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46CA48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6F0B77F"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BBC3E8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FB8A8FF"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6A382F8D" w14:textId="77777777" w:rsidR="00C62626" w:rsidRDefault="00C62626">
            <w:pPr>
              <w:rPr>
                <w:rFonts w:cs="Arial"/>
              </w:rPr>
            </w:pPr>
          </w:p>
        </w:tc>
      </w:tr>
      <w:tr w:rsidR="00C62626" w14:paraId="71FDE373" w14:textId="77777777">
        <w:trPr>
          <w:cantSplit/>
          <w:trHeight w:val="403"/>
        </w:trPr>
        <w:tc>
          <w:tcPr>
            <w:tcW w:w="5112" w:type="dxa"/>
            <w:tcBorders>
              <w:top w:val="single" w:sz="6" w:space="0" w:color="auto"/>
              <w:left w:val="single" w:sz="6" w:space="0" w:color="auto"/>
              <w:bottom w:val="nil"/>
              <w:right w:val="nil"/>
            </w:tcBorders>
          </w:tcPr>
          <w:p w14:paraId="77B21CDB"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0709EE54"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308CE3B"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3DC6C6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A36688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454F215"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79D8172C" w14:textId="77777777" w:rsidR="00C62626" w:rsidRDefault="00C62626">
            <w:pPr>
              <w:rPr>
                <w:rFonts w:cs="Arial"/>
              </w:rPr>
            </w:pPr>
          </w:p>
        </w:tc>
      </w:tr>
      <w:tr w:rsidR="00C62626" w14:paraId="09912126" w14:textId="77777777">
        <w:trPr>
          <w:cantSplit/>
          <w:trHeight w:val="403"/>
        </w:trPr>
        <w:tc>
          <w:tcPr>
            <w:tcW w:w="5112" w:type="dxa"/>
            <w:tcBorders>
              <w:top w:val="single" w:sz="6" w:space="0" w:color="auto"/>
              <w:left w:val="single" w:sz="6" w:space="0" w:color="auto"/>
              <w:bottom w:val="nil"/>
              <w:right w:val="nil"/>
            </w:tcBorders>
          </w:tcPr>
          <w:p w14:paraId="340BA558"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DD2F07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05FFAB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D22377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4B79DA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32841C7"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0A70198E" w14:textId="77777777" w:rsidR="00C62626" w:rsidRDefault="00C62626">
            <w:pPr>
              <w:rPr>
                <w:rFonts w:cs="Arial"/>
              </w:rPr>
            </w:pPr>
          </w:p>
        </w:tc>
      </w:tr>
      <w:tr w:rsidR="00C62626" w14:paraId="10200865" w14:textId="77777777">
        <w:trPr>
          <w:cantSplit/>
          <w:trHeight w:val="403"/>
        </w:trPr>
        <w:tc>
          <w:tcPr>
            <w:tcW w:w="5112" w:type="dxa"/>
            <w:tcBorders>
              <w:top w:val="single" w:sz="6" w:space="0" w:color="auto"/>
              <w:left w:val="single" w:sz="6" w:space="0" w:color="auto"/>
              <w:bottom w:val="nil"/>
              <w:right w:val="nil"/>
            </w:tcBorders>
          </w:tcPr>
          <w:p w14:paraId="1FB16A00"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743C488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7B67A25"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E78ABE4"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6672A7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ED5BD07"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58C1712F" w14:textId="77777777" w:rsidR="00C62626" w:rsidRDefault="00C62626">
            <w:pPr>
              <w:rPr>
                <w:rFonts w:cs="Arial"/>
              </w:rPr>
            </w:pPr>
          </w:p>
        </w:tc>
      </w:tr>
      <w:tr w:rsidR="00C62626" w14:paraId="037983D0" w14:textId="77777777">
        <w:trPr>
          <w:cantSplit/>
          <w:trHeight w:val="403"/>
        </w:trPr>
        <w:tc>
          <w:tcPr>
            <w:tcW w:w="5112" w:type="dxa"/>
            <w:tcBorders>
              <w:top w:val="single" w:sz="6" w:space="0" w:color="auto"/>
              <w:left w:val="single" w:sz="6" w:space="0" w:color="auto"/>
              <w:bottom w:val="nil"/>
              <w:right w:val="nil"/>
            </w:tcBorders>
          </w:tcPr>
          <w:p w14:paraId="37EEC8E2"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5E9D56C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517C20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B7A577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F792A9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662F670"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6D94E09B" w14:textId="77777777" w:rsidR="00C62626" w:rsidRDefault="00C62626">
            <w:pPr>
              <w:rPr>
                <w:rFonts w:cs="Arial"/>
              </w:rPr>
            </w:pPr>
          </w:p>
        </w:tc>
      </w:tr>
      <w:tr w:rsidR="00C62626" w14:paraId="76803BCF" w14:textId="77777777">
        <w:trPr>
          <w:cantSplit/>
          <w:trHeight w:val="403"/>
        </w:trPr>
        <w:tc>
          <w:tcPr>
            <w:tcW w:w="5112" w:type="dxa"/>
            <w:tcBorders>
              <w:top w:val="single" w:sz="6" w:space="0" w:color="auto"/>
              <w:left w:val="single" w:sz="6" w:space="0" w:color="auto"/>
              <w:bottom w:val="nil"/>
              <w:right w:val="nil"/>
            </w:tcBorders>
          </w:tcPr>
          <w:p w14:paraId="67C26C72"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28C73FD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EE9AAB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5473FD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96903A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CBD203D"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0E8A9B9B" w14:textId="77777777" w:rsidR="00C62626" w:rsidRDefault="00C62626">
            <w:pPr>
              <w:rPr>
                <w:rFonts w:cs="Arial"/>
              </w:rPr>
            </w:pPr>
          </w:p>
        </w:tc>
      </w:tr>
      <w:tr w:rsidR="00C62626" w14:paraId="5F3B8B90" w14:textId="77777777">
        <w:trPr>
          <w:cantSplit/>
          <w:trHeight w:val="403"/>
        </w:trPr>
        <w:tc>
          <w:tcPr>
            <w:tcW w:w="5112" w:type="dxa"/>
            <w:tcBorders>
              <w:top w:val="single" w:sz="6" w:space="0" w:color="auto"/>
              <w:left w:val="single" w:sz="6" w:space="0" w:color="auto"/>
              <w:bottom w:val="nil"/>
              <w:right w:val="nil"/>
            </w:tcBorders>
          </w:tcPr>
          <w:p w14:paraId="30835E60"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AC84B3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0F940C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53647E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E70C18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6BC5D3C"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3351ABE0" w14:textId="77777777" w:rsidR="00C62626" w:rsidRDefault="00C62626">
            <w:pPr>
              <w:rPr>
                <w:rFonts w:cs="Arial"/>
              </w:rPr>
            </w:pPr>
          </w:p>
        </w:tc>
      </w:tr>
      <w:tr w:rsidR="00C62626" w14:paraId="7F0E9193" w14:textId="77777777">
        <w:trPr>
          <w:cantSplit/>
          <w:trHeight w:val="403"/>
        </w:trPr>
        <w:tc>
          <w:tcPr>
            <w:tcW w:w="5112" w:type="dxa"/>
            <w:tcBorders>
              <w:top w:val="single" w:sz="6" w:space="0" w:color="auto"/>
              <w:left w:val="single" w:sz="6" w:space="0" w:color="auto"/>
              <w:bottom w:val="nil"/>
              <w:right w:val="nil"/>
            </w:tcBorders>
          </w:tcPr>
          <w:p w14:paraId="0A65EF54"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039B1F1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1048A52"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63B6B3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08E025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2FB9A45"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295A0F6D" w14:textId="77777777" w:rsidR="00C62626" w:rsidRDefault="00C62626">
            <w:pPr>
              <w:rPr>
                <w:rFonts w:cs="Arial"/>
              </w:rPr>
            </w:pPr>
          </w:p>
        </w:tc>
      </w:tr>
      <w:tr w:rsidR="00C62626" w14:paraId="1212777D" w14:textId="77777777">
        <w:trPr>
          <w:cantSplit/>
          <w:trHeight w:val="403"/>
        </w:trPr>
        <w:tc>
          <w:tcPr>
            <w:tcW w:w="5112" w:type="dxa"/>
            <w:tcBorders>
              <w:top w:val="single" w:sz="6" w:space="0" w:color="auto"/>
              <w:left w:val="single" w:sz="6" w:space="0" w:color="auto"/>
              <w:bottom w:val="nil"/>
              <w:right w:val="nil"/>
            </w:tcBorders>
          </w:tcPr>
          <w:p w14:paraId="6CF3B175"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5BEBB57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C9E4A1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F8DFBDF"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50482D6"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91C2A00"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48842F2C" w14:textId="77777777" w:rsidR="00C62626" w:rsidRDefault="00C62626">
            <w:pPr>
              <w:rPr>
                <w:rFonts w:cs="Arial"/>
              </w:rPr>
            </w:pPr>
          </w:p>
        </w:tc>
      </w:tr>
      <w:tr w:rsidR="00C62626" w14:paraId="35858D1C" w14:textId="77777777">
        <w:trPr>
          <w:cantSplit/>
          <w:trHeight w:val="403"/>
        </w:trPr>
        <w:tc>
          <w:tcPr>
            <w:tcW w:w="5112" w:type="dxa"/>
            <w:tcBorders>
              <w:top w:val="single" w:sz="6" w:space="0" w:color="auto"/>
              <w:left w:val="single" w:sz="6" w:space="0" w:color="auto"/>
              <w:bottom w:val="single" w:sz="6" w:space="0" w:color="auto"/>
              <w:right w:val="nil"/>
            </w:tcBorders>
          </w:tcPr>
          <w:p w14:paraId="697EBB58" w14:textId="77777777" w:rsidR="00C62626" w:rsidRDefault="00C62626">
            <w:pPr>
              <w:rPr>
                <w:rFonts w:cs="Arial"/>
              </w:rPr>
            </w:pPr>
          </w:p>
        </w:tc>
        <w:tc>
          <w:tcPr>
            <w:tcW w:w="745" w:type="dxa"/>
            <w:tcBorders>
              <w:top w:val="single" w:sz="6" w:space="0" w:color="auto"/>
              <w:left w:val="single" w:sz="6" w:space="0" w:color="auto"/>
              <w:bottom w:val="single" w:sz="6" w:space="0" w:color="auto"/>
              <w:right w:val="nil"/>
            </w:tcBorders>
          </w:tcPr>
          <w:p w14:paraId="3DE5FD01" w14:textId="77777777" w:rsidR="00C62626" w:rsidRDefault="00C62626">
            <w:pPr>
              <w:rPr>
                <w:rFonts w:cs="Arial"/>
              </w:rPr>
            </w:pPr>
          </w:p>
        </w:tc>
        <w:tc>
          <w:tcPr>
            <w:tcW w:w="744" w:type="dxa"/>
            <w:tcBorders>
              <w:top w:val="single" w:sz="6" w:space="0" w:color="auto"/>
              <w:left w:val="single" w:sz="6" w:space="0" w:color="auto"/>
              <w:bottom w:val="single" w:sz="6" w:space="0" w:color="auto"/>
              <w:right w:val="nil"/>
            </w:tcBorders>
          </w:tcPr>
          <w:p w14:paraId="3B27E7A1" w14:textId="77777777" w:rsidR="00C62626" w:rsidRDefault="00C62626">
            <w:pPr>
              <w:rPr>
                <w:rFonts w:cs="Arial"/>
              </w:rPr>
            </w:pPr>
          </w:p>
        </w:tc>
        <w:tc>
          <w:tcPr>
            <w:tcW w:w="744" w:type="dxa"/>
            <w:tcBorders>
              <w:top w:val="single" w:sz="6" w:space="0" w:color="auto"/>
              <w:left w:val="single" w:sz="6" w:space="0" w:color="auto"/>
              <w:bottom w:val="single" w:sz="6" w:space="0" w:color="auto"/>
              <w:right w:val="nil"/>
            </w:tcBorders>
          </w:tcPr>
          <w:p w14:paraId="04EDE448" w14:textId="77777777" w:rsidR="00C62626" w:rsidRDefault="00C62626">
            <w:pPr>
              <w:rPr>
                <w:rFonts w:cs="Arial"/>
              </w:rPr>
            </w:pPr>
          </w:p>
        </w:tc>
        <w:tc>
          <w:tcPr>
            <w:tcW w:w="744" w:type="dxa"/>
            <w:tcBorders>
              <w:top w:val="single" w:sz="6" w:space="0" w:color="auto"/>
              <w:left w:val="single" w:sz="6" w:space="0" w:color="auto"/>
              <w:bottom w:val="single" w:sz="6" w:space="0" w:color="auto"/>
              <w:right w:val="nil"/>
            </w:tcBorders>
          </w:tcPr>
          <w:p w14:paraId="355B5B00" w14:textId="77777777" w:rsidR="00C62626" w:rsidRDefault="00C62626">
            <w:pPr>
              <w:rPr>
                <w:rFonts w:cs="Arial"/>
              </w:rPr>
            </w:pPr>
          </w:p>
        </w:tc>
        <w:tc>
          <w:tcPr>
            <w:tcW w:w="744" w:type="dxa"/>
            <w:tcBorders>
              <w:top w:val="single" w:sz="6" w:space="0" w:color="auto"/>
              <w:left w:val="single" w:sz="6" w:space="0" w:color="auto"/>
              <w:bottom w:val="single" w:sz="6" w:space="0" w:color="auto"/>
              <w:right w:val="nil"/>
            </w:tcBorders>
          </w:tcPr>
          <w:p w14:paraId="0CBED55C" w14:textId="77777777" w:rsidR="00C62626" w:rsidRDefault="00C62626">
            <w:pPr>
              <w:rPr>
                <w:rFonts w:cs="Arial"/>
              </w:rPr>
            </w:pPr>
          </w:p>
        </w:tc>
        <w:tc>
          <w:tcPr>
            <w:tcW w:w="744" w:type="dxa"/>
            <w:tcBorders>
              <w:top w:val="single" w:sz="6" w:space="0" w:color="auto"/>
              <w:left w:val="single" w:sz="6" w:space="0" w:color="auto"/>
              <w:bottom w:val="single" w:sz="6" w:space="0" w:color="auto"/>
              <w:right w:val="single" w:sz="6" w:space="0" w:color="auto"/>
            </w:tcBorders>
          </w:tcPr>
          <w:p w14:paraId="100BF368" w14:textId="77777777" w:rsidR="00C62626" w:rsidRDefault="00C62626">
            <w:pPr>
              <w:rPr>
                <w:rFonts w:cs="Arial"/>
              </w:rPr>
            </w:pPr>
          </w:p>
        </w:tc>
      </w:tr>
    </w:tbl>
    <w:p w14:paraId="5F834B14" w14:textId="77777777" w:rsidR="00C62626" w:rsidRDefault="00C62626">
      <w:pPr>
        <w:pStyle w:val="Comment"/>
        <w:pageBreakBefore/>
        <w:spacing w:before="0"/>
      </w:pPr>
      <w:r>
        <w:lastRenderedPageBreak/>
        <w:t>VERSION 2 - Use this version where the work schedule is based on fixed dates.</w:t>
      </w:r>
    </w:p>
    <w:tbl>
      <w:tblPr>
        <w:tblW w:w="9677" w:type="dxa"/>
        <w:tblLayout w:type="fixed"/>
        <w:tblCellMar>
          <w:left w:w="100" w:type="dxa"/>
          <w:right w:w="100" w:type="dxa"/>
        </w:tblCellMar>
        <w:tblLook w:val="0000" w:firstRow="0" w:lastRow="0" w:firstColumn="0" w:lastColumn="0" w:noHBand="0" w:noVBand="0"/>
      </w:tblPr>
      <w:tblGrid>
        <w:gridCol w:w="4412"/>
        <w:gridCol w:w="1053"/>
        <w:gridCol w:w="1053"/>
        <w:gridCol w:w="1053"/>
        <w:gridCol w:w="1053"/>
        <w:gridCol w:w="1053"/>
      </w:tblGrid>
      <w:tr w:rsidR="00C62626" w14:paraId="6E080008" w14:textId="77777777">
        <w:trPr>
          <w:cantSplit/>
          <w:tblHeader/>
        </w:trPr>
        <w:tc>
          <w:tcPr>
            <w:tcW w:w="9677" w:type="dxa"/>
            <w:gridSpan w:val="6"/>
            <w:tcBorders>
              <w:top w:val="nil"/>
              <w:left w:val="nil"/>
              <w:bottom w:val="single" w:sz="6" w:space="0" w:color="auto"/>
              <w:right w:val="nil"/>
            </w:tcBorders>
          </w:tcPr>
          <w:p w14:paraId="4AE42B49" w14:textId="77777777" w:rsidR="00C62626" w:rsidRDefault="00C62626">
            <w:pPr>
              <w:pStyle w:val="FORMHEADING"/>
              <w:pageBreakBefore w:val="0"/>
            </w:pPr>
            <w:bookmarkStart w:id="453" w:name="_Toc482432391"/>
            <w:bookmarkStart w:id="454" w:name="_Toc3968724"/>
            <w:bookmarkStart w:id="455" w:name="_Toc212451654"/>
            <w:r>
              <w:t>Form L: Detailed Work Schedule</w:t>
            </w:r>
            <w:bookmarkEnd w:id="453"/>
            <w:bookmarkEnd w:id="454"/>
            <w:bookmarkEnd w:id="455"/>
          </w:p>
          <w:p w14:paraId="2E5D7460" w14:textId="551222A4" w:rsidR="00C62626" w:rsidRDefault="00C62626">
            <w:pPr>
              <w:jc w:val="center"/>
            </w:pPr>
            <w:r>
              <w:t xml:space="preserve">(See </w:t>
            </w:r>
            <w:r w:rsidR="005B7C36">
              <w:fldChar w:fldCharType="begin"/>
            </w:r>
            <w:r w:rsidR="005B7C36">
              <w:instrText xml:space="preserve"> REF _Ref482429304 \w \h </w:instrText>
            </w:r>
            <w:r w:rsidR="005B7C36">
              <w:fldChar w:fldCharType="separate"/>
            </w:r>
            <w:r w:rsidR="00DF36AE">
              <w:t>D14</w:t>
            </w:r>
            <w:r w:rsidR="005B7C36">
              <w:fldChar w:fldCharType="end"/>
            </w:r>
            <w:r>
              <w:t>)</w:t>
            </w:r>
          </w:p>
          <w:sdt>
            <w:sdtPr>
              <w:rPr>
                <w:rFonts w:cs="Arial"/>
                <w:caps/>
              </w:rPr>
              <w:id w:val="208078321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52464D15" w14:textId="77777777" w:rsidR="00C62626" w:rsidRDefault="00C0036F">
                <w:pPr>
                  <w:spacing w:before="200" w:after="200"/>
                  <w:jc w:val="center"/>
                  <w:rPr>
                    <w:rFonts w:cs="Arial"/>
                    <w:caps/>
                  </w:rPr>
                </w:pPr>
                <w:r w:rsidRPr="00447063">
                  <w:rPr>
                    <w:rStyle w:val="PlaceholderText"/>
                  </w:rPr>
                  <w:t>Click or tap here to enter text.</w:t>
                </w:r>
              </w:p>
            </w:sdtContent>
          </w:sdt>
        </w:tc>
      </w:tr>
      <w:tr w:rsidR="00C62626" w14:paraId="57D70220" w14:textId="77777777">
        <w:trPr>
          <w:cantSplit/>
          <w:tblHeader/>
        </w:trPr>
        <w:tc>
          <w:tcPr>
            <w:tcW w:w="9677" w:type="dxa"/>
            <w:gridSpan w:val="6"/>
            <w:tcBorders>
              <w:top w:val="single" w:sz="6" w:space="0" w:color="auto"/>
              <w:left w:val="single" w:sz="6" w:space="0" w:color="auto"/>
              <w:bottom w:val="nil"/>
              <w:right w:val="single" w:sz="6" w:space="0" w:color="auto"/>
            </w:tcBorders>
          </w:tcPr>
          <w:p w14:paraId="43F63834" w14:textId="77777777" w:rsidR="00C62626" w:rsidRDefault="00C62626">
            <w:pPr>
              <w:rPr>
                <w:rFonts w:cs="Arial"/>
              </w:rPr>
            </w:pPr>
            <w:r>
              <w:rPr>
                <w:sz w:val="16"/>
                <w:szCs w:val="16"/>
              </w:rPr>
              <w:t>For each item of Work, indicate the proposed date that each cumulative percentage to be completed will be achieved.</w:t>
            </w:r>
          </w:p>
        </w:tc>
      </w:tr>
      <w:tr w:rsidR="00C62626" w14:paraId="0269D1EE" w14:textId="77777777">
        <w:trPr>
          <w:cantSplit/>
          <w:tblHeader/>
        </w:trPr>
        <w:tc>
          <w:tcPr>
            <w:tcW w:w="4412" w:type="dxa"/>
            <w:tcBorders>
              <w:top w:val="single" w:sz="6" w:space="0" w:color="auto"/>
              <w:left w:val="single" w:sz="6" w:space="0" w:color="auto"/>
              <w:bottom w:val="nil"/>
              <w:right w:val="nil"/>
            </w:tcBorders>
          </w:tcPr>
          <w:p w14:paraId="6E795A4B" w14:textId="77777777" w:rsidR="00C62626" w:rsidRDefault="00C62626">
            <w:pPr>
              <w:rPr>
                <w:rFonts w:cs="Arial"/>
              </w:rPr>
            </w:pPr>
            <w:r>
              <w:t>Items of Work</w:t>
            </w:r>
          </w:p>
        </w:tc>
        <w:tc>
          <w:tcPr>
            <w:tcW w:w="5265" w:type="dxa"/>
            <w:gridSpan w:val="5"/>
            <w:tcBorders>
              <w:top w:val="single" w:sz="6" w:space="0" w:color="auto"/>
              <w:left w:val="single" w:sz="6" w:space="0" w:color="auto"/>
              <w:bottom w:val="nil"/>
              <w:right w:val="single" w:sz="6" w:space="0" w:color="auto"/>
            </w:tcBorders>
          </w:tcPr>
          <w:p w14:paraId="4089D2D3" w14:textId="77777777" w:rsidR="00C62626" w:rsidRDefault="00C62626">
            <w:pPr>
              <w:rPr>
                <w:rFonts w:cs="Arial"/>
              </w:rPr>
            </w:pPr>
            <w:r>
              <w:t>Percentage of Work Completed</w:t>
            </w:r>
          </w:p>
        </w:tc>
      </w:tr>
      <w:tr w:rsidR="00C62626" w14:paraId="76217054" w14:textId="77777777">
        <w:trPr>
          <w:cantSplit/>
          <w:tblHeader/>
        </w:trPr>
        <w:tc>
          <w:tcPr>
            <w:tcW w:w="4412" w:type="dxa"/>
            <w:tcBorders>
              <w:top w:val="nil"/>
              <w:left w:val="single" w:sz="6" w:space="0" w:color="auto"/>
              <w:bottom w:val="nil"/>
              <w:right w:val="nil"/>
            </w:tcBorders>
          </w:tcPr>
          <w:p w14:paraId="30A752C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E207D49" w14:textId="77777777" w:rsidR="00C62626" w:rsidRDefault="00C62626">
            <w:pPr>
              <w:jc w:val="center"/>
              <w:rPr>
                <w:rFonts w:cs="Arial"/>
              </w:rPr>
            </w:pPr>
            <w:r>
              <w:t>Start</w:t>
            </w:r>
          </w:p>
        </w:tc>
        <w:tc>
          <w:tcPr>
            <w:tcW w:w="1053" w:type="dxa"/>
            <w:tcBorders>
              <w:top w:val="single" w:sz="6" w:space="0" w:color="auto"/>
              <w:left w:val="single" w:sz="6" w:space="0" w:color="auto"/>
              <w:bottom w:val="nil"/>
              <w:right w:val="nil"/>
            </w:tcBorders>
          </w:tcPr>
          <w:p w14:paraId="5F7318D5" w14:textId="77777777" w:rsidR="00C62626" w:rsidRDefault="00C62626">
            <w:pPr>
              <w:jc w:val="center"/>
              <w:rPr>
                <w:rFonts w:cs="Arial"/>
              </w:rPr>
            </w:pPr>
            <w:r>
              <w:t>25%</w:t>
            </w:r>
          </w:p>
        </w:tc>
        <w:tc>
          <w:tcPr>
            <w:tcW w:w="1053" w:type="dxa"/>
            <w:tcBorders>
              <w:top w:val="single" w:sz="6" w:space="0" w:color="auto"/>
              <w:left w:val="single" w:sz="6" w:space="0" w:color="auto"/>
              <w:bottom w:val="nil"/>
              <w:right w:val="nil"/>
            </w:tcBorders>
          </w:tcPr>
          <w:p w14:paraId="5D8C8FE0" w14:textId="77777777" w:rsidR="00C62626" w:rsidRDefault="00C62626">
            <w:pPr>
              <w:jc w:val="center"/>
              <w:rPr>
                <w:rFonts w:cs="Arial"/>
              </w:rPr>
            </w:pPr>
            <w:r>
              <w:t>50%</w:t>
            </w:r>
          </w:p>
        </w:tc>
        <w:tc>
          <w:tcPr>
            <w:tcW w:w="1053" w:type="dxa"/>
            <w:tcBorders>
              <w:top w:val="single" w:sz="6" w:space="0" w:color="auto"/>
              <w:left w:val="single" w:sz="6" w:space="0" w:color="auto"/>
              <w:bottom w:val="nil"/>
              <w:right w:val="nil"/>
            </w:tcBorders>
          </w:tcPr>
          <w:p w14:paraId="74785ED0" w14:textId="77777777" w:rsidR="00C62626" w:rsidRDefault="00C62626">
            <w:pPr>
              <w:jc w:val="center"/>
              <w:rPr>
                <w:rFonts w:cs="Arial"/>
              </w:rPr>
            </w:pPr>
            <w:r>
              <w:t>75%</w:t>
            </w:r>
          </w:p>
        </w:tc>
        <w:tc>
          <w:tcPr>
            <w:tcW w:w="1053" w:type="dxa"/>
            <w:tcBorders>
              <w:top w:val="single" w:sz="6" w:space="0" w:color="auto"/>
              <w:left w:val="single" w:sz="6" w:space="0" w:color="auto"/>
              <w:bottom w:val="nil"/>
              <w:right w:val="single" w:sz="6" w:space="0" w:color="auto"/>
            </w:tcBorders>
          </w:tcPr>
          <w:p w14:paraId="48DA349E" w14:textId="77777777" w:rsidR="00C62626" w:rsidRDefault="00C62626">
            <w:pPr>
              <w:jc w:val="center"/>
              <w:rPr>
                <w:rFonts w:cs="Arial"/>
              </w:rPr>
            </w:pPr>
            <w:r>
              <w:t>100%</w:t>
            </w:r>
          </w:p>
        </w:tc>
      </w:tr>
      <w:tr w:rsidR="00C62626" w14:paraId="45DD185D" w14:textId="77777777">
        <w:trPr>
          <w:cantSplit/>
          <w:trHeight w:val="403"/>
          <w:hidden/>
        </w:trPr>
        <w:tc>
          <w:tcPr>
            <w:tcW w:w="4412" w:type="dxa"/>
            <w:tcBorders>
              <w:top w:val="single" w:sz="6" w:space="0" w:color="auto"/>
              <w:left w:val="single" w:sz="6" w:space="0" w:color="auto"/>
              <w:bottom w:val="nil"/>
              <w:right w:val="nil"/>
            </w:tcBorders>
          </w:tcPr>
          <w:p w14:paraId="7BDF4C09" w14:textId="77777777" w:rsidR="00C62626" w:rsidRDefault="00C62626">
            <w:pPr>
              <w:rPr>
                <w:rStyle w:val="CommentFont"/>
              </w:rPr>
            </w:pPr>
            <w:r>
              <w:rPr>
                <w:rStyle w:val="CommentFont"/>
              </w:rPr>
              <w:t>SPEC NOTE: Identify items of Work.</w:t>
            </w:r>
          </w:p>
        </w:tc>
        <w:tc>
          <w:tcPr>
            <w:tcW w:w="1053" w:type="dxa"/>
            <w:tcBorders>
              <w:top w:val="single" w:sz="6" w:space="0" w:color="auto"/>
              <w:left w:val="single" w:sz="6" w:space="0" w:color="auto"/>
              <w:bottom w:val="nil"/>
              <w:right w:val="nil"/>
            </w:tcBorders>
          </w:tcPr>
          <w:p w14:paraId="4074E97C"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02E096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12B4F3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58BD869"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70FA1AA5" w14:textId="77777777" w:rsidR="00C62626" w:rsidRDefault="00C62626">
            <w:pPr>
              <w:rPr>
                <w:rFonts w:cs="Arial"/>
              </w:rPr>
            </w:pPr>
          </w:p>
        </w:tc>
      </w:tr>
      <w:tr w:rsidR="00C62626" w14:paraId="681EA3E5" w14:textId="77777777">
        <w:trPr>
          <w:cantSplit/>
          <w:trHeight w:val="403"/>
        </w:trPr>
        <w:tc>
          <w:tcPr>
            <w:tcW w:w="4412" w:type="dxa"/>
            <w:tcBorders>
              <w:top w:val="single" w:sz="6" w:space="0" w:color="auto"/>
              <w:left w:val="single" w:sz="6" w:space="0" w:color="auto"/>
              <w:bottom w:val="nil"/>
              <w:right w:val="nil"/>
            </w:tcBorders>
          </w:tcPr>
          <w:p w14:paraId="4DFC7B5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A1433A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40EB4AF"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33672B1"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ADAD754"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788381FC" w14:textId="77777777" w:rsidR="00C62626" w:rsidRDefault="00C62626">
            <w:pPr>
              <w:rPr>
                <w:rFonts w:cs="Arial"/>
              </w:rPr>
            </w:pPr>
          </w:p>
        </w:tc>
      </w:tr>
      <w:tr w:rsidR="00C62626" w14:paraId="47020C49" w14:textId="77777777">
        <w:trPr>
          <w:cantSplit/>
          <w:trHeight w:val="403"/>
        </w:trPr>
        <w:tc>
          <w:tcPr>
            <w:tcW w:w="4412" w:type="dxa"/>
            <w:tcBorders>
              <w:top w:val="single" w:sz="6" w:space="0" w:color="auto"/>
              <w:left w:val="single" w:sz="6" w:space="0" w:color="auto"/>
              <w:bottom w:val="nil"/>
              <w:right w:val="nil"/>
            </w:tcBorders>
          </w:tcPr>
          <w:p w14:paraId="7A827210"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95EC2E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367F1C2"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5B2713A"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9AE7811"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2540EE48" w14:textId="77777777" w:rsidR="00C62626" w:rsidRDefault="00C62626">
            <w:pPr>
              <w:rPr>
                <w:rFonts w:cs="Arial"/>
              </w:rPr>
            </w:pPr>
          </w:p>
        </w:tc>
      </w:tr>
      <w:tr w:rsidR="00C62626" w14:paraId="016D6366" w14:textId="77777777">
        <w:trPr>
          <w:cantSplit/>
          <w:trHeight w:val="403"/>
        </w:trPr>
        <w:tc>
          <w:tcPr>
            <w:tcW w:w="4412" w:type="dxa"/>
            <w:tcBorders>
              <w:top w:val="single" w:sz="6" w:space="0" w:color="auto"/>
              <w:left w:val="single" w:sz="6" w:space="0" w:color="auto"/>
              <w:bottom w:val="nil"/>
              <w:right w:val="nil"/>
            </w:tcBorders>
          </w:tcPr>
          <w:p w14:paraId="349E14FA"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F97871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326A07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BE72C5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E9D7633"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09CC65E3" w14:textId="77777777" w:rsidR="00C62626" w:rsidRDefault="00C62626">
            <w:pPr>
              <w:rPr>
                <w:rFonts w:cs="Arial"/>
              </w:rPr>
            </w:pPr>
          </w:p>
        </w:tc>
      </w:tr>
      <w:tr w:rsidR="00C62626" w14:paraId="1064E353" w14:textId="77777777">
        <w:trPr>
          <w:cantSplit/>
          <w:trHeight w:val="403"/>
        </w:trPr>
        <w:tc>
          <w:tcPr>
            <w:tcW w:w="4412" w:type="dxa"/>
            <w:tcBorders>
              <w:top w:val="single" w:sz="6" w:space="0" w:color="auto"/>
              <w:left w:val="single" w:sz="6" w:space="0" w:color="auto"/>
              <w:bottom w:val="nil"/>
              <w:right w:val="nil"/>
            </w:tcBorders>
          </w:tcPr>
          <w:p w14:paraId="5C8B00C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BAA4330"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DE06CC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5B97D5D"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80B0A51"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2A977B60" w14:textId="77777777" w:rsidR="00C62626" w:rsidRDefault="00C62626">
            <w:pPr>
              <w:rPr>
                <w:rFonts w:cs="Arial"/>
              </w:rPr>
            </w:pPr>
          </w:p>
        </w:tc>
      </w:tr>
      <w:tr w:rsidR="00C62626" w14:paraId="2A995508" w14:textId="77777777">
        <w:trPr>
          <w:cantSplit/>
          <w:trHeight w:val="403"/>
        </w:trPr>
        <w:tc>
          <w:tcPr>
            <w:tcW w:w="4412" w:type="dxa"/>
            <w:tcBorders>
              <w:top w:val="single" w:sz="6" w:space="0" w:color="auto"/>
              <w:left w:val="single" w:sz="6" w:space="0" w:color="auto"/>
              <w:bottom w:val="nil"/>
              <w:right w:val="nil"/>
            </w:tcBorders>
          </w:tcPr>
          <w:p w14:paraId="0971ABA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8D266CD"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ABEB77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19126C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8894BE7"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3631ABD2" w14:textId="77777777" w:rsidR="00C62626" w:rsidRDefault="00C62626">
            <w:pPr>
              <w:rPr>
                <w:rFonts w:cs="Arial"/>
              </w:rPr>
            </w:pPr>
          </w:p>
        </w:tc>
      </w:tr>
      <w:tr w:rsidR="00C62626" w14:paraId="19B1222A" w14:textId="77777777">
        <w:trPr>
          <w:cantSplit/>
          <w:trHeight w:val="403"/>
        </w:trPr>
        <w:tc>
          <w:tcPr>
            <w:tcW w:w="4412" w:type="dxa"/>
            <w:tcBorders>
              <w:top w:val="single" w:sz="6" w:space="0" w:color="auto"/>
              <w:left w:val="single" w:sz="6" w:space="0" w:color="auto"/>
              <w:bottom w:val="nil"/>
              <w:right w:val="nil"/>
            </w:tcBorders>
          </w:tcPr>
          <w:p w14:paraId="575FE12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44D9FCA"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0F7BD3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B22764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41FEAA4"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7797603" w14:textId="77777777" w:rsidR="00C62626" w:rsidRDefault="00C62626">
            <w:pPr>
              <w:rPr>
                <w:rFonts w:cs="Arial"/>
              </w:rPr>
            </w:pPr>
          </w:p>
        </w:tc>
      </w:tr>
      <w:tr w:rsidR="00C62626" w14:paraId="6890FCCB" w14:textId="77777777">
        <w:trPr>
          <w:cantSplit/>
          <w:trHeight w:val="403"/>
        </w:trPr>
        <w:tc>
          <w:tcPr>
            <w:tcW w:w="4412" w:type="dxa"/>
            <w:tcBorders>
              <w:top w:val="single" w:sz="6" w:space="0" w:color="auto"/>
              <w:left w:val="single" w:sz="6" w:space="0" w:color="auto"/>
              <w:bottom w:val="nil"/>
              <w:right w:val="nil"/>
            </w:tcBorders>
          </w:tcPr>
          <w:p w14:paraId="3B786D4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604928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8765A8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F7BAED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6EEE749"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562BC77D" w14:textId="77777777" w:rsidR="00C62626" w:rsidRDefault="00C62626">
            <w:pPr>
              <w:rPr>
                <w:rFonts w:cs="Arial"/>
              </w:rPr>
            </w:pPr>
          </w:p>
        </w:tc>
      </w:tr>
      <w:tr w:rsidR="00C62626" w14:paraId="395AAE82" w14:textId="77777777">
        <w:trPr>
          <w:cantSplit/>
          <w:trHeight w:val="403"/>
        </w:trPr>
        <w:tc>
          <w:tcPr>
            <w:tcW w:w="4412" w:type="dxa"/>
            <w:tcBorders>
              <w:top w:val="single" w:sz="6" w:space="0" w:color="auto"/>
              <w:left w:val="single" w:sz="6" w:space="0" w:color="auto"/>
              <w:bottom w:val="nil"/>
              <w:right w:val="nil"/>
            </w:tcBorders>
          </w:tcPr>
          <w:p w14:paraId="1D3EF7A7"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3AF777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D86FA1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E35AA8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BDC239B"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74EE958" w14:textId="77777777" w:rsidR="00C62626" w:rsidRDefault="00C62626">
            <w:pPr>
              <w:rPr>
                <w:rFonts w:cs="Arial"/>
              </w:rPr>
            </w:pPr>
          </w:p>
        </w:tc>
      </w:tr>
      <w:tr w:rsidR="00C62626" w14:paraId="6C99716F" w14:textId="77777777">
        <w:trPr>
          <w:cantSplit/>
          <w:trHeight w:val="403"/>
        </w:trPr>
        <w:tc>
          <w:tcPr>
            <w:tcW w:w="4412" w:type="dxa"/>
            <w:tcBorders>
              <w:top w:val="single" w:sz="6" w:space="0" w:color="auto"/>
              <w:left w:val="single" w:sz="6" w:space="0" w:color="auto"/>
              <w:bottom w:val="nil"/>
              <w:right w:val="nil"/>
            </w:tcBorders>
          </w:tcPr>
          <w:p w14:paraId="66E58D6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F6DF8D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8F01CD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E8EF137"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CC8C304"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CEE49FE" w14:textId="77777777" w:rsidR="00C62626" w:rsidRDefault="00C62626">
            <w:pPr>
              <w:rPr>
                <w:rFonts w:cs="Arial"/>
              </w:rPr>
            </w:pPr>
          </w:p>
        </w:tc>
      </w:tr>
      <w:tr w:rsidR="00C62626" w14:paraId="2EA2310D" w14:textId="77777777">
        <w:trPr>
          <w:cantSplit/>
          <w:trHeight w:val="403"/>
        </w:trPr>
        <w:tc>
          <w:tcPr>
            <w:tcW w:w="4412" w:type="dxa"/>
            <w:tcBorders>
              <w:top w:val="single" w:sz="6" w:space="0" w:color="auto"/>
              <w:left w:val="single" w:sz="6" w:space="0" w:color="auto"/>
              <w:bottom w:val="nil"/>
              <w:right w:val="nil"/>
            </w:tcBorders>
          </w:tcPr>
          <w:p w14:paraId="55A19932"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37F065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B22A55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B2D2EB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F658928"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354B8E63" w14:textId="77777777" w:rsidR="00C62626" w:rsidRDefault="00C62626">
            <w:pPr>
              <w:rPr>
                <w:rFonts w:cs="Arial"/>
              </w:rPr>
            </w:pPr>
          </w:p>
        </w:tc>
      </w:tr>
      <w:tr w:rsidR="00C62626" w14:paraId="6DD45D9A" w14:textId="77777777">
        <w:trPr>
          <w:cantSplit/>
          <w:trHeight w:val="403"/>
        </w:trPr>
        <w:tc>
          <w:tcPr>
            <w:tcW w:w="4412" w:type="dxa"/>
            <w:tcBorders>
              <w:top w:val="single" w:sz="6" w:space="0" w:color="auto"/>
              <w:left w:val="single" w:sz="6" w:space="0" w:color="auto"/>
              <w:bottom w:val="nil"/>
              <w:right w:val="nil"/>
            </w:tcBorders>
          </w:tcPr>
          <w:p w14:paraId="1F40855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947DDE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518C07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19C24AA"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E3777A2"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50F54E94" w14:textId="77777777" w:rsidR="00C62626" w:rsidRDefault="00C62626">
            <w:pPr>
              <w:rPr>
                <w:rFonts w:cs="Arial"/>
              </w:rPr>
            </w:pPr>
          </w:p>
        </w:tc>
      </w:tr>
      <w:tr w:rsidR="00C62626" w14:paraId="168B35F0" w14:textId="77777777">
        <w:trPr>
          <w:cantSplit/>
          <w:trHeight w:val="403"/>
        </w:trPr>
        <w:tc>
          <w:tcPr>
            <w:tcW w:w="4412" w:type="dxa"/>
            <w:tcBorders>
              <w:top w:val="single" w:sz="6" w:space="0" w:color="auto"/>
              <w:left w:val="single" w:sz="6" w:space="0" w:color="auto"/>
              <w:bottom w:val="nil"/>
              <w:right w:val="nil"/>
            </w:tcBorders>
          </w:tcPr>
          <w:p w14:paraId="0717D4FC"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8527AB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F3AE75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1CAEB0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0A711E9"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2466CB1F" w14:textId="77777777" w:rsidR="00C62626" w:rsidRDefault="00C62626">
            <w:pPr>
              <w:rPr>
                <w:rFonts w:cs="Arial"/>
              </w:rPr>
            </w:pPr>
          </w:p>
        </w:tc>
      </w:tr>
      <w:tr w:rsidR="00C62626" w14:paraId="3D1B4E51" w14:textId="77777777">
        <w:trPr>
          <w:cantSplit/>
          <w:trHeight w:val="403"/>
        </w:trPr>
        <w:tc>
          <w:tcPr>
            <w:tcW w:w="4412" w:type="dxa"/>
            <w:tcBorders>
              <w:top w:val="single" w:sz="6" w:space="0" w:color="auto"/>
              <w:left w:val="single" w:sz="6" w:space="0" w:color="auto"/>
              <w:bottom w:val="nil"/>
              <w:right w:val="nil"/>
            </w:tcBorders>
          </w:tcPr>
          <w:p w14:paraId="75A0F6B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B25A75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E921A4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6064BC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A95665C"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084AE30" w14:textId="77777777" w:rsidR="00C62626" w:rsidRDefault="00C62626">
            <w:pPr>
              <w:rPr>
                <w:rFonts w:cs="Arial"/>
              </w:rPr>
            </w:pPr>
          </w:p>
        </w:tc>
      </w:tr>
      <w:tr w:rsidR="00C62626" w14:paraId="541759FF" w14:textId="77777777">
        <w:trPr>
          <w:cantSplit/>
          <w:trHeight w:val="403"/>
        </w:trPr>
        <w:tc>
          <w:tcPr>
            <w:tcW w:w="4412" w:type="dxa"/>
            <w:tcBorders>
              <w:top w:val="single" w:sz="6" w:space="0" w:color="auto"/>
              <w:left w:val="single" w:sz="6" w:space="0" w:color="auto"/>
              <w:bottom w:val="nil"/>
              <w:right w:val="nil"/>
            </w:tcBorders>
          </w:tcPr>
          <w:p w14:paraId="5B983BF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A41319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2187D4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08A8D0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E50C133"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B1086FC" w14:textId="77777777" w:rsidR="00C62626" w:rsidRDefault="00C62626">
            <w:pPr>
              <w:rPr>
                <w:rFonts w:cs="Arial"/>
              </w:rPr>
            </w:pPr>
          </w:p>
        </w:tc>
      </w:tr>
      <w:tr w:rsidR="00C62626" w14:paraId="061A7551" w14:textId="77777777">
        <w:trPr>
          <w:cantSplit/>
          <w:trHeight w:val="403"/>
        </w:trPr>
        <w:tc>
          <w:tcPr>
            <w:tcW w:w="4412" w:type="dxa"/>
            <w:tcBorders>
              <w:top w:val="single" w:sz="6" w:space="0" w:color="auto"/>
              <w:left w:val="single" w:sz="6" w:space="0" w:color="auto"/>
              <w:bottom w:val="nil"/>
              <w:right w:val="nil"/>
            </w:tcBorders>
          </w:tcPr>
          <w:p w14:paraId="1EE46D6C"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C467D4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7412412"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911BC7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8786A90"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1E9CF2C7" w14:textId="77777777" w:rsidR="00C62626" w:rsidRDefault="00C62626">
            <w:pPr>
              <w:rPr>
                <w:rFonts w:cs="Arial"/>
              </w:rPr>
            </w:pPr>
          </w:p>
        </w:tc>
      </w:tr>
      <w:tr w:rsidR="00C62626" w14:paraId="12EA69A4" w14:textId="77777777">
        <w:trPr>
          <w:cantSplit/>
          <w:trHeight w:val="403"/>
        </w:trPr>
        <w:tc>
          <w:tcPr>
            <w:tcW w:w="4412" w:type="dxa"/>
            <w:tcBorders>
              <w:top w:val="single" w:sz="6" w:space="0" w:color="auto"/>
              <w:left w:val="single" w:sz="6" w:space="0" w:color="auto"/>
              <w:bottom w:val="nil"/>
              <w:right w:val="nil"/>
            </w:tcBorders>
          </w:tcPr>
          <w:p w14:paraId="401360A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2705B7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B71817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C8012D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85F7189"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60936DDC" w14:textId="77777777" w:rsidR="00C62626" w:rsidRDefault="00C62626">
            <w:pPr>
              <w:rPr>
                <w:rFonts w:cs="Arial"/>
              </w:rPr>
            </w:pPr>
          </w:p>
        </w:tc>
      </w:tr>
      <w:tr w:rsidR="00C62626" w14:paraId="74B20604" w14:textId="77777777">
        <w:trPr>
          <w:cantSplit/>
          <w:trHeight w:val="403"/>
        </w:trPr>
        <w:tc>
          <w:tcPr>
            <w:tcW w:w="4412" w:type="dxa"/>
            <w:tcBorders>
              <w:top w:val="single" w:sz="6" w:space="0" w:color="auto"/>
              <w:left w:val="single" w:sz="6" w:space="0" w:color="auto"/>
              <w:bottom w:val="nil"/>
              <w:right w:val="nil"/>
            </w:tcBorders>
          </w:tcPr>
          <w:p w14:paraId="45E36E7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111229F"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969F65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11D4E5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C5413EF"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208DA2FA" w14:textId="77777777" w:rsidR="00C62626" w:rsidRDefault="00C62626">
            <w:pPr>
              <w:rPr>
                <w:rFonts w:cs="Arial"/>
              </w:rPr>
            </w:pPr>
          </w:p>
        </w:tc>
      </w:tr>
      <w:tr w:rsidR="00C62626" w14:paraId="3E99EF5A" w14:textId="77777777">
        <w:trPr>
          <w:cantSplit/>
          <w:trHeight w:val="403"/>
        </w:trPr>
        <w:tc>
          <w:tcPr>
            <w:tcW w:w="4412" w:type="dxa"/>
            <w:tcBorders>
              <w:top w:val="single" w:sz="6" w:space="0" w:color="auto"/>
              <w:left w:val="single" w:sz="6" w:space="0" w:color="auto"/>
              <w:bottom w:val="nil"/>
              <w:right w:val="nil"/>
            </w:tcBorders>
          </w:tcPr>
          <w:p w14:paraId="6C9DC64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BCD8C1A"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784C5B2"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BA10811"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BBF5C2D"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074008B0" w14:textId="77777777" w:rsidR="00C62626" w:rsidRDefault="00C62626">
            <w:pPr>
              <w:rPr>
                <w:rFonts w:cs="Arial"/>
              </w:rPr>
            </w:pPr>
          </w:p>
        </w:tc>
      </w:tr>
      <w:tr w:rsidR="00C62626" w14:paraId="6CDE7C93" w14:textId="77777777">
        <w:trPr>
          <w:cantSplit/>
          <w:trHeight w:val="403"/>
        </w:trPr>
        <w:tc>
          <w:tcPr>
            <w:tcW w:w="4412" w:type="dxa"/>
            <w:tcBorders>
              <w:top w:val="single" w:sz="6" w:space="0" w:color="auto"/>
              <w:left w:val="single" w:sz="6" w:space="0" w:color="auto"/>
              <w:bottom w:val="nil"/>
              <w:right w:val="nil"/>
            </w:tcBorders>
          </w:tcPr>
          <w:p w14:paraId="32801801"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7259CB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8F9840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74AC3E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A4A5A26"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0171267F" w14:textId="77777777" w:rsidR="00C62626" w:rsidRDefault="00C62626">
            <w:pPr>
              <w:rPr>
                <w:rFonts w:cs="Arial"/>
              </w:rPr>
            </w:pPr>
          </w:p>
        </w:tc>
      </w:tr>
      <w:tr w:rsidR="00C62626" w14:paraId="7105A141" w14:textId="77777777">
        <w:trPr>
          <w:cantSplit/>
          <w:trHeight w:val="403"/>
        </w:trPr>
        <w:tc>
          <w:tcPr>
            <w:tcW w:w="4412" w:type="dxa"/>
            <w:tcBorders>
              <w:top w:val="single" w:sz="6" w:space="0" w:color="auto"/>
              <w:left w:val="single" w:sz="6" w:space="0" w:color="auto"/>
              <w:bottom w:val="nil"/>
              <w:right w:val="nil"/>
            </w:tcBorders>
          </w:tcPr>
          <w:p w14:paraId="2E5DF43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56E94B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E4BBC7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A8A23D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08D6CDC"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0C95FC88" w14:textId="77777777" w:rsidR="00C62626" w:rsidRDefault="00C62626">
            <w:pPr>
              <w:rPr>
                <w:rFonts w:cs="Arial"/>
              </w:rPr>
            </w:pPr>
          </w:p>
        </w:tc>
      </w:tr>
      <w:tr w:rsidR="00C62626" w14:paraId="1707861D" w14:textId="77777777">
        <w:trPr>
          <w:cantSplit/>
          <w:trHeight w:val="403"/>
        </w:trPr>
        <w:tc>
          <w:tcPr>
            <w:tcW w:w="4412" w:type="dxa"/>
            <w:tcBorders>
              <w:top w:val="single" w:sz="6" w:space="0" w:color="auto"/>
              <w:left w:val="single" w:sz="6" w:space="0" w:color="auto"/>
              <w:bottom w:val="nil"/>
              <w:right w:val="nil"/>
            </w:tcBorders>
          </w:tcPr>
          <w:p w14:paraId="00082F22"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504C9D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3C060E7"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652419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CAAA56E"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9993EB5" w14:textId="77777777" w:rsidR="00C62626" w:rsidRDefault="00C62626">
            <w:pPr>
              <w:rPr>
                <w:rFonts w:cs="Arial"/>
              </w:rPr>
            </w:pPr>
          </w:p>
        </w:tc>
      </w:tr>
      <w:tr w:rsidR="00C62626" w14:paraId="34415130" w14:textId="77777777">
        <w:trPr>
          <w:cantSplit/>
          <w:trHeight w:val="403"/>
        </w:trPr>
        <w:tc>
          <w:tcPr>
            <w:tcW w:w="4412" w:type="dxa"/>
            <w:tcBorders>
              <w:top w:val="single" w:sz="6" w:space="0" w:color="auto"/>
              <w:left w:val="single" w:sz="6" w:space="0" w:color="auto"/>
              <w:bottom w:val="nil"/>
              <w:right w:val="nil"/>
            </w:tcBorders>
          </w:tcPr>
          <w:p w14:paraId="16B0D0A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840EFB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E38BB37"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172D2E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D117196"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13F4B87" w14:textId="77777777" w:rsidR="00C62626" w:rsidRDefault="00C62626">
            <w:pPr>
              <w:rPr>
                <w:rFonts w:cs="Arial"/>
              </w:rPr>
            </w:pPr>
          </w:p>
        </w:tc>
      </w:tr>
      <w:tr w:rsidR="00C62626" w14:paraId="60FA7BC9" w14:textId="77777777">
        <w:trPr>
          <w:cantSplit/>
          <w:trHeight w:val="403"/>
        </w:trPr>
        <w:tc>
          <w:tcPr>
            <w:tcW w:w="4412" w:type="dxa"/>
            <w:tcBorders>
              <w:top w:val="single" w:sz="6" w:space="0" w:color="auto"/>
              <w:left w:val="single" w:sz="6" w:space="0" w:color="auto"/>
              <w:bottom w:val="single" w:sz="6" w:space="0" w:color="auto"/>
              <w:right w:val="nil"/>
            </w:tcBorders>
          </w:tcPr>
          <w:p w14:paraId="48D45B6E" w14:textId="77777777" w:rsidR="00C62626" w:rsidRDefault="00C62626">
            <w:pPr>
              <w:rPr>
                <w:rFonts w:cs="Arial"/>
              </w:rPr>
            </w:pPr>
          </w:p>
        </w:tc>
        <w:tc>
          <w:tcPr>
            <w:tcW w:w="1053" w:type="dxa"/>
            <w:tcBorders>
              <w:top w:val="single" w:sz="6" w:space="0" w:color="auto"/>
              <w:left w:val="single" w:sz="6" w:space="0" w:color="auto"/>
              <w:bottom w:val="single" w:sz="6" w:space="0" w:color="auto"/>
              <w:right w:val="nil"/>
            </w:tcBorders>
          </w:tcPr>
          <w:p w14:paraId="15C45F42" w14:textId="77777777" w:rsidR="00C62626" w:rsidRDefault="00C62626">
            <w:pPr>
              <w:rPr>
                <w:rFonts w:cs="Arial"/>
              </w:rPr>
            </w:pPr>
          </w:p>
        </w:tc>
        <w:tc>
          <w:tcPr>
            <w:tcW w:w="1053" w:type="dxa"/>
            <w:tcBorders>
              <w:top w:val="single" w:sz="6" w:space="0" w:color="auto"/>
              <w:left w:val="single" w:sz="6" w:space="0" w:color="auto"/>
              <w:bottom w:val="single" w:sz="6" w:space="0" w:color="auto"/>
              <w:right w:val="nil"/>
            </w:tcBorders>
          </w:tcPr>
          <w:p w14:paraId="298727B7" w14:textId="77777777" w:rsidR="00C62626" w:rsidRDefault="00C62626">
            <w:pPr>
              <w:rPr>
                <w:rFonts w:cs="Arial"/>
              </w:rPr>
            </w:pPr>
          </w:p>
        </w:tc>
        <w:tc>
          <w:tcPr>
            <w:tcW w:w="1053" w:type="dxa"/>
            <w:tcBorders>
              <w:top w:val="single" w:sz="6" w:space="0" w:color="auto"/>
              <w:left w:val="single" w:sz="6" w:space="0" w:color="auto"/>
              <w:bottom w:val="single" w:sz="6" w:space="0" w:color="auto"/>
              <w:right w:val="nil"/>
            </w:tcBorders>
          </w:tcPr>
          <w:p w14:paraId="410B6EEC" w14:textId="77777777" w:rsidR="00C62626" w:rsidRDefault="00C62626">
            <w:pPr>
              <w:rPr>
                <w:rFonts w:cs="Arial"/>
              </w:rPr>
            </w:pPr>
          </w:p>
        </w:tc>
        <w:tc>
          <w:tcPr>
            <w:tcW w:w="1053" w:type="dxa"/>
            <w:tcBorders>
              <w:top w:val="single" w:sz="6" w:space="0" w:color="auto"/>
              <w:left w:val="single" w:sz="6" w:space="0" w:color="auto"/>
              <w:bottom w:val="single" w:sz="6" w:space="0" w:color="auto"/>
              <w:right w:val="nil"/>
            </w:tcBorders>
          </w:tcPr>
          <w:p w14:paraId="6EAB2C99" w14:textId="77777777" w:rsidR="00C62626" w:rsidRDefault="00C62626">
            <w:pPr>
              <w:rPr>
                <w:rFonts w:cs="Arial"/>
              </w:rPr>
            </w:pPr>
          </w:p>
        </w:tc>
        <w:tc>
          <w:tcPr>
            <w:tcW w:w="1053" w:type="dxa"/>
            <w:tcBorders>
              <w:top w:val="single" w:sz="6" w:space="0" w:color="auto"/>
              <w:left w:val="single" w:sz="6" w:space="0" w:color="auto"/>
              <w:bottom w:val="single" w:sz="6" w:space="0" w:color="auto"/>
              <w:right w:val="single" w:sz="6" w:space="0" w:color="auto"/>
            </w:tcBorders>
          </w:tcPr>
          <w:p w14:paraId="37DAD3C2" w14:textId="77777777" w:rsidR="00C62626" w:rsidRDefault="00C62626">
            <w:pPr>
              <w:rPr>
                <w:rFonts w:cs="Arial"/>
              </w:rPr>
            </w:pPr>
          </w:p>
        </w:tc>
      </w:tr>
    </w:tbl>
    <w:p w14:paraId="046BC4B6" w14:textId="77777777" w:rsidR="00C62626" w:rsidRDefault="00C62626">
      <w:pPr>
        <w:sectPr w:rsidR="00C62626" w:rsidSect="000C698E">
          <w:headerReference w:type="default" r:id="rId38"/>
          <w:endnotePr>
            <w:numFmt w:val="upperLetter"/>
          </w:endnotePr>
          <w:pgSz w:w="12240" w:h="15840" w:code="1"/>
          <w:pgMar w:top="1440" w:right="1440" w:bottom="432" w:left="1440" w:header="432" w:footer="432" w:gutter="0"/>
          <w:pgNumType w:start="1"/>
          <w:cols w:space="708"/>
          <w:docGrid w:linePitch="360"/>
        </w:sectPr>
      </w:pPr>
    </w:p>
    <w:p w14:paraId="356622CE" w14:textId="77777777" w:rsidR="00C62626" w:rsidRDefault="00C62626">
      <w:pPr>
        <w:pStyle w:val="PARTHEADING"/>
      </w:pPr>
      <w:bookmarkStart w:id="456" w:name="_Toc482432392"/>
      <w:bookmarkStart w:id="457" w:name="_Toc3968725"/>
      <w:bookmarkStart w:id="458" w:name="_Toc212451655"/>
      <w:r>
        <w:lastRenderedPageBreak/>
        <w:t>Specifications</w:t>
      </w:r>
      <w:bookmarkEnd w:id="456"/>
      <w:bookmarkEnd w:id="457"/>
      <w:bookmarkEnd w:id="458"/>
    </w:p>
    <w:p w14:paraId="2A520484" w14:textId="77777777" w:rsidR="00C62626" w:rsidRDefault="00C62626">
      <w:pPr>
        <w:pStyle w:val="SUBHEADING"/>
      </w:pPr>
      <w:bookmarkStart w:id="459" w:name="_Toc482432393"/>
      <w:bookmarkStart w:id="460" w:name="_Toc3968726"/>
      <w:bookmarkStart w:id="461" w:name="_Toc212451656"/>
      <w:r>
        <w:t>General</w:t>
      </w:r>
      <w:bookmarkEnd w:id="459"/>
      <w:bookmarkEnd w:id="460"/>
      <w:bookmarkEnd w:id="461"/>
    </w:p>
    <w:p w14:paraId="278400F7" w14:textId="77777777" w:rsidR="00C62626" w:rsidRDefault="00C62626">
      <w:pPr>
        <w:pStyle w:val="CLAUSEHEADING"/>
      </w:pPr>
      <w:bookmarkStart w:id="462" w:name="_Toc482432394"/>
      <w:bookmarkStart w:id="463" w:name="_Ref482499466"/>
      <w:bookmarkStart w:id="464" w:name="_Ref482499524"/>
      <w:bookmarkStart w:id="465" w:name="_Ref482499561"/>
      <w:bookmarkStart w:id="466" w:name="_Ref482517884"/>
      <w:bookmarkStart w:id="467" w:name="_Toc3968727"/>
      <w:bookmarkStart w:id="468" w:name="_Toc212451657"/>
      <w:r>
        <w:t>Applicable Specifications</w:t>
      </w:r>
      <w:r w:rsidR="000F6D90">
        <w:t xml:space="preserve"> </w:t>
      </w:r>
      <w:r>
        <w:t>and Drawings</w:t>
      </w:r>
      <w:bookmarkEnd w:id="462"/>
      <w:bookmarkEnd w:id="463"/>
      <w:bookmarkEnd w:id="464"/>
      <w:bookmarkEnd w:id="465"/>
      <w:bookmarkEnd w:id="466"/>
      <w:bookmarkEnd w:id="467"/>
      <w:bookmarkEnd w:id="468"/>
    </w:p>
    <w:p w14:paraId="0E25C260" w14:textId="77777777" w:rsidR="00DD02DF" w:rsidRDefault="00DD02DF" w:rsidP="00DD02DF">
      <w:pPr>
        <w:pStyle w:val="Clause"/>
        <w:rPr>
          <w:rFonts w:cs="Arial"/>
        </w:rPr>
      </w:pPr>
      <w:r>
        <w:rPr>
          <w:rFonts w:cs="Arial"/>
        </w:rPr>
        <w:t>These Specifications shall apply to the Work.</w:t>
      </w:r>
    </w:p>
    <w:p w14:paraId="599E8AA8" w14:textId="11528F00" w:rsidR="00C62626" w:rsidRDefault="00C62626">
      <w:pPr>
        <w:pStyle w:val="Comment"/>
      </w:pPr>
      <w:r>
        <w:t xml:space="preserve">SPEC NOTE: Use </w:t>
      </w:r>
      <w:r>
        <w:fldChar w:fldCharType="begin"/>
      </w:r>
      <w:r>
        <w:instrText xml:space="preserve"> REF _Ref482517087 \r \h </w:instrText>
      </w:r>
      <w:r>
        <w:fldChar w:fldCharType="separate"/>
      </w:r>
      <w:r w:rsidR="00DF36AE">
        <w:t>E1.2</w:t>
      </w:r>
      <w:r>
        <w:fldChar w:fldCharType="end"/>
      </w:r>
      <w:r>
        <w:t xml:space="preserve"> only if some or </w:t>
      </w:r>
      <w:proofErr w:type="gramStart"/>
      <w:r>
        <w:t>all of</w:t>
      </w:r>
      <w:proofErr w:type="gramEnd"/>
      <w:r>
        <w:t xml:space="preserve"> the Standard Construction Specifications apply.</w:t>
      </w:r>
    </w:p>
    <w:p w14:paraId="323A2832" w14:textId="77777777" w:rsidR="00C62626" w:rsidRDefault="00C62626">
      <w:pPr>
        <w:pStyle w:val="Clause"/>
      </w:pPr>
      <w:bookmarkStart w:id="469" w:name="_Ref482517087"/>
      <w:r>
        <w:rPr>
          <w:i/>
          <w:iCs/>
        </w:rPr>
        <w:t>The City of Winnipeg Standard Construction Specifications</w:t>
      </w:r>
      <w:r>
        <w:t xml:space="preserve"> in</w:t>
      </w:r>
      <w:r w:rsidR="0026573D">
        <w:t xml:space="preserve"> their </w:t>
      </w:r>
      <w:r>
        <w:t xml:space="preserve">entirety, </w:t>
      </w:r>
      <w:proofErr w:type="gramStart"/>
      <w:r>
        <w:t>whether or not</w:t>
      </w:r>
      <w:proofErr w:type="gramEnd"/>
      <w:r>
        <w:t xml:space="preserve"> specifically listed on Form B: Prices, shall apply to the Work.</w:t>
      </w:r>
      <w:bookmarkEnd w:id="469"/>
    </w:p>
    <w:p w14:paraId="7C24E5D8" w14:textId="77777777" w:rsidR="00AF705B" w:rsidRDefault="00AF705B" w:rsidP="00AF705B">
      <w:pPr>
        <w:pStyle w:val="SubClause"/>
      </w:pPr>
      <w:bookmarkStart w:id="470" w:name="_Ref482517023"/>
      <w:r>
        <w:rPr>
          <w:i/>
          <w:iCs/>
        </w:rPr>
        <w:t>The City of Winnipeg Standard Construction Specifications</w:t>
      </w:r>
      <w:r>
        <w:t xml:space="preserve"> is available on the Information Connection page at The City of Winnipeg, Corporate Finance, </w:t>
      </w:r>
      <w:r w:rsidR="004B15D6">
        <w:t>Purchasing</w:t>
      </w:r>
      <w:r w:rsidR="00E43F36">
        <w:t xml:space="preserve"> </w:t>
      </w:r>
      <w:r w:rsidR="00025A6C">
        <w:t>Division</w:t>
      </w:r>
      <w:r>
        <w:t xml:space="preserve"> </w:t>
      </w:r>
      <w:r w:rsidR="00AB0F81">
        <w:t>web</w:t>
      </w:r>
      <w:r>
        <w:t xml:space="preserve">site at </w:t>
      </w:r>
      <w:hyperlink r:id="rId39" w:history="1">
        <w:r w:rsidR="00AB0F81" w:rsidRPr="00B96731">
          <w:rPr>
            <w:rStyle w:val="Hyperlink"/>
          </w:rPr>
          <w:t>http://www.winnipeg.ca/matmgt/Spec/Default.stm</w:t>
        </w:r>
      </w:hyperlink>
      <w:r w:rsidR="00AB0F81">
        <w:t xml:space="preserve"> </w:t>
      </w:r>
      <w:r w:rsidR="00F677FA">
        <w:t>.</w:t>
      </w:r>
    </w:p>
    <w:p w14:paraId="2E928DF3" w14:textId="77777777" w:rsidR="005F425D" w:rsidRDefault="005F425D" w:rsidP="00AF705B">
      <w:pPr>
        <w:pStyle w:val="SubClause"/>
      </w:pPr>
      <w:r w:rsidRPr="005F425D">
        <w:t xml:space="preserve">The version in effect three </w:t>
      </w:r>
      <w:r>
        <w:t>(3) Business D</w:t>
      </w:r>
      <w:r w:rsidRPr="005F425D">
        <w:t xml:space="preserve">ays before the </w:t>
      </w:r>
      <w:r>
        <w:t>S</w:t>
      </w:r>
      <w:r w:rsidRPr="005F425D">
        <w:t xml:space="preserve">ubmission </w:t>
      </w:r>
      <w:r>
        <w:t>D</w:t>
      </w:r>
      <w:r w:rsidRPr="005F425D">
        <w:t>eadline</w:t>
      </w:r>
      <w:r>
        <w:t xml:space="preserve"> shall apply.</w:t>
      </w:r>
    </w:p>
    <w:p w14:paraId="475C6E21" w14:textId="77777777" w:rsidR="00AF705B" w:rsidRDefault="00AF705B" w:rsidP="00AF705B">
      <w:pPr>
        <w:pStyle w:val="SubClause"/>
      </w:pPr>
      <w:r>
        <w:t xml:space="preserve">Further </w:t>
      </w:r>
      <w:r w:rsidRPr="00A61762">
        <w:t xml:space="preserve">to </w:t>
      </w:r>
      <w:r w:rsidR="002063F9" w:rsidRPr="00A61762">
        <w:t>C</w:t>
      </w:r>
      <w:r w:rsidRPr="00A61762">
        <w:t>2.4(d),</w:t>
      </w:r>
      <w:r>
        <w:t xml:space="preserve"> Specifications included in the </w:t>
      </w:r>
      <w:r w:rsidR="000D32DF">
        <w:t>Tender</w:t>
      </w:r>
      <w:r>
        <w:t xml:space="preserve"> shall govern over </w:t>
      </w:r>
      <w:r>
        <w:rPr>
          <w:i/>
          <w:iCs/>
        </w:rPr>
        <w:t>The City of Winnipeg Standard Construction Specifications</w:t>
      </w:r>
      <w:r>
        <w:t>.</w:t>
      </w:r>
    </w:p>
    <w:p w14:paraId="3FF9D370" w14:textId="0EBC331E" w:rsidR="009723DF" w:rsidRPr="009723DF" w:rsidRDefault="009723DF" w:rsidP="009723DF">
      <w:pPr>
        <w:pStyle w:val="Comment"/>
      </w:pPr>
      <w:r w:rsidRPr="009723DF">
        <w:t>SPEC NOTE: All specified proprietary goods/services (</w:t>
      </w:r>
      <w:proofErr w:type="spellStart"/>
      <w:r w:rsidRPr="009723DF">
        <w:t>mfr</w:t>
      </w:r>
      <w:proofErr w:type="spellEnd"/>
      <w:r w:rsidRPr="009723DF">
        <w:t>, brand, model) must be approved as a</w:t>
      </w:r>
      <w:r>
        <w:t xml:space="preserve"> </w:t>
      </w:r>
      <w:r w:rsidRPr="009723DF">
        <w:t xml:space="preserve">single source prior to posting, </w:t>
      </w:r>
      <w:r w:rsidR="00FC2FEF" w:rsidRPr="00FC2FEF">
        <w:t>unless requests for substitutes will be considered in accordance with</w:t>
      </w:r>
      <w:r w:rsidRPr="009723DF">
        <w:t xml:space="preserve"> </w:t>
      </w:r>
      <w:r>
        <w:fldChar w:fldCharType="begin"/>
      </w:r>
      <w:r>
        <w:instrText xml:space="preserve"> REF _Ref499190391 \r \h </w:instrText>
      </w:r>
      <w:r>
        <w:fldChar w:fldCharType="separate"/>
      </w:r>
      <w:r w:rsidR="00DF36AE">
        <w:t>B8</w:t>
      </w:r>
      <w:r>
        <w:fldChar w:fldCharType="end"/>
      </w:r>
      <w:r w:rsidRPr="009723DF">
        <w:t>”</w:t>
      </w:r>
    </w:p>
    <w:p w14:paraId="6E31354B" w14:textId="77777777" w:rsidR="009723DF" w:rsidRDefault="009723DF" w:rsidP="009723DF">
      <w:pPr>
        <w:pStyle w:val="Comment"/>
      </w:pPr>
      <w:r w:rsidRPr="009723DF">
        <w:t xml:space="preserve">A link to the manufacturer’s specifications or a copy of the manufacturer’s specifications must be provided in the </w:t>
      </w:r>
      <w:r w:rsidR="009F22C6">
        <w:t>Tender</w:t>
      </w:r>
      <w:r w:rsidRPr="009723DF">
        <w:t xml:space="preserve"> document</w:t>
      </w:r>
    </w:p>
    <w:p w14:paraId="70D674A1" w14:textId="70BD31FE" w:rsidR="00B40C2C" w:rsidRDefault="00B40C2C" w:rsidP="00B40C2C">
      <w:pPr>
        <w:pStyle w:val="Clause"/>
      </w:pPr>
      <w:r w:rsidRPr="00B40C2C">
        <w:t xml:space="preserve">Bidders are reminded that requests for approval of substitutes as an approved equal or an approved alternative shall be made in accordance with </w:t>
      </w:r>
      <w:r>
        <w:fldChar w:fldCharType="begin"/>
      </w:r>
      <w:r>
        <w:instrText xml:space="preserve"> REF _Ref534626514 \r \h </w:instrText>
      </w:r>
      <w:r>
        <w:fldChar w:fldCharType="separate"/>
      </w:r>
      <w:r w:rsidR="00DF36AE">
        <w:t>B8</w:t>
      </w:r>
      <w:r>
        <w:fldChar w:fldCharType="end"/>
      </w:r>
      <w:r w:rsidRPr="00B40C2C">
        <w:t xml:space="preserve">. In every instance where a brand name or design specification is used, the City will also consider approved equals and/or approved alternatives in accordance with </w:t>
      </w:r>
      <w:r>
        <w:fldChar w:fldCharType="begin"/>
      </w:r>
      <w:r>
        <w:instrText xml:space="preserve"> REF _Ref534626514 \r \h </w:instrText>
      </w:r>
      <w:r>
        <w:fldChar w:fldCharType="separate"/>
      </w:r>
      <w:r w:rsidR="00DF36AE">
        <w:t>B8</w:t>
      </w:r>
      <w:r>
        <w:fldChar w:fldCharType="end"/>
      </w:r>
      <w:r w:rsidRPr="00B40C2C">
        <w:t>.</w:t>
      </w:r>
    </w:p>
    <w:p w14:paraId="6E454463" w14:textId="77777777" w:rsidR="00C62626" w:rsidRDefault="00C62626">
      <w:pPr>
        <w:pStyle w:val="Clause"/>
      </w:pPr>
      <w:r>
        <w:t>The following are applicable to the Work:</w:t>
      </w:r>
      <w:bookmarkEnd w:id="470"/>
    </w:p>
    <w:p w14:paraId="725D8C90" w14:textId="77777777" w:rsidR="001B65DD" w:rsidRDefault="001B65DD" w:rsidP="001B65DD">
      <w:pPr>
        <w:pStyle w:val="Comment"/>
      </w:pPr>
      <w:r>
        <w:t>SPEC NOTE: List all specifications, provided as separate documents, which apply.  Do not list the Standard Construction Specifications (already listed above).  Do not list specifications included within this document.</w:t>
      </w:r>
    </w:p>
    <w:p w14:paraId="09E6613C" w14:textId="77777777" w:rsidR="001B65DD" w:rsidRDefault="001B65DD" w:rsidP="001B65D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6"/>
        <w:gridCol w:w="522"/>
        <w:gridCol w:w="6932"/>
      </w:tblGrid>
      <w:tr w:rsidR="001B65DD" w14:paraId="49D70EB4" w14:textId="77777777">
        <w:tc>
          <w:tcPr>
            <w:tcW w:w="1908" w:type="dxa"/>
            <w:tcBorders>
              <w:top w:val="nil"/>
              <w:left w:val="nil"/>
              <w:bottom w:val="nil"/>
              <w:right w:val="nil"/>
            </w:tcBorders>
          </w:tcPr>
          <w:p w14:paraId="662CE415" w14:textId="77777777" w:rsidR="001B65DD" w:rsidRDefault="001B65DD" w:rsidP="000B586B">
            <w:pPr>
              <w:rPr>
                <w:u w:val="single"/>
              </w:rPr>
            </w:pPr>
            <w:r>
              <w:rPr>
                <w:u w:val="single"/>
              </w:rPr>
              <w:t>Specification No.</w:t>
            </w:r>
          </w:p>
        </w:tc>
        <w:tc>
          <w:tcPr>
            <w:tcW w:w="7668" w:type="dxa"/>
            <w:gridSpan w:val="2"/>
            <w:tcBorders>
              <w:top w:val="nil"/>
              <w:left w:val="nil"/>
              <w:bottom w:val="nil"/>
              <w:right w:val="nil"/>
            </w:tcBorders>
          </w:tcPr>
          <w:p w14:paraId="6336D6B0" w14:textId="77777777" w:rsidR="001B65DD" w:rsidRDefault="001B65DD" w:rsidP="000B586B">
            <w:pPr>
              <w:rPr>
                <w:u w:val="single"/>
              </w:rPr>
            </w:pPr>
            <w:r>
              <w:rPr>
                <w:u w:val="single"/>
              </w:rPr>
              <w:t>Specification Title</w:t>
            </w:r>
          </w:p>
        </w:tc>
      </w:tr>
      <w:tr w:rsidR="001B65DD" w14:paraId="37306889" w14:textId="77777777">
        <w:tc>
          <w:tcPr>
            <w:tcW w:w="1908" w:type="dxa"/>
            <w:tcBorders>
              <w:top w:val="nil"/>
              <w:left w:val="nil"/>
              <w:bottom w:val="nil"/>
              <w:right w:val="nil"/>
            </w:tcBorders>
          </w:tcPr>
          <w:p w14:paraId="5A5BF764" w14:textId="77777777" w:rsidR="001B65DD" w:rsidRDefault="001B65DD" w:rsidP="000B586B"/>
        </w:tc>
        <w:tc>
          <w:tcPr>
            <w:tcW w:w="7668" w:type="dxa"/>
            <w:gridSpan w:val="2"/>
            <w:tcBorders>
              <w:top w:val="nil"/>
              <w:left w:val="nil"/>
              <w:bottom w:val="nil"/>
              <w:right w:val="nil"/>
            </w:tcBorders>
          </w:tcPr>
          <w:p w14:paraId="152E95AA" w14:textId="77777777" w:rsidR="001B65DD" w:rsidRDefault="001B65DD" w:rsidP="000B586B">
            <w:r>
              <w:t xml:space="preserve">Table of Contents </w:t>
            </w:r>
            <w:r w:rsidRPr="003F2496">
              <w:rPr>
                <w:rStyle w:val="CommentFont"/>
              </w:rPr>
              <w:t xml:space="preserve">All </w:t>
            </w:r>
            <w:r>
              <w:rPr>
                <w:rStyle w:val="CommentFont"/>
              </w:rPr>
              <w:t>pages</w:t>
            </w:r>
            <w:r w:rsidRPr="003F2496">
              <w:rPr>
                <w:rStyle w:val="CommentFont"/>
              </w:rPr>
              <w:t xml:space="preserve">, including </w:t>
            </w:r>
            <w:r>
              <w:rPr>
                <w:rStyle w:val="CommentFont"/>
              </w:rPr>
              <w:t>Table of Contents or Index (if provided)</w:t>
            </w:r>
            <w:r w:rsidRPr="003F2496">
              <w:rPr>
                <w:rStyle w:val="CommentFont"/>
              </w:rPr>
              <w:t xml:space="preserve"> must be listed.  </w:t>
            </w:r>
            <w:r>
              <w:rPr>
                <w:rStyle w:val="CommentFont"/>
              </w:rPr>
              <w:t>A Table of Contents or Index</w:t>
            </w:r>
            <w:r w:rsidRPr="003F2496">
              <w:rPr>
                <w:rStyle w:val="CommentFont"/>
              </w:rPr>
              <w:t xml:space="preserve"> do</w:t>
            </w:r>
            <w:r>
              <w:rPr>
                <w:rStyle w:val="CommentFont"/>
              </w:rPr>
              <w:t>es</w:t>
            </w:r>
            <w:r w:rsidRPr="003F2496">
              <w:rPr>
                <w:rStyle w:val="CommentFont"/>
              </w:rPr>
              <w:t xml:space="preserve"> not </w:t>
            </w:r>
            <w:r>
              <w:rPr>
                <w:rStyle w:val="CommentFont"/>
              </w:rPr>
              <w:t>require a Specification No.</w:t>
            </w:r>
          </w:p>
        </w:tc>
      </w:tr>
      <w:tr w:rsidR="001B65DD" w14:paraId="785399F1" w14:textId="77777777">
        <w:tc>
          <w:tcPr>
            <w:tcW w:w="1908" w:type="dxa"/>
            <w:tcBorders>
              <w:top w:val="nil"/>
              <w:left w:val="nil"/>
              <w:bottom w:val="nil"/>
              <w:right w:val="nil"/>
            </w:tcBorders>
          </w:tcPr>
          <w:p w14:paraId="57271813" w14:textId="77777777" w:rsidR="001B65DD" w:rsidRDefault="001B65DD" w:rsidP="000B586B"/>
        </w:tc>
        <w:tc>
          <w:tcPr>
            <w:tcW w:w="7668" w:type="dxa"/>
            <w:gridSpan w:val="2"/>
            <w:tcBorders>
              <w:top w:val="nil"/>
              <w:left w:val="nil"/>
              <w:bottom w:val="nil"/>
              <w:right w:val="nil"/>
            </w:tcBorders>
          </w:tcPr>
          <w:p w14:paraId="11D3759C" w14:textId="77777777" w:rsidR="001B65DD" w:rsidRDefault="001B65DD" w:rsidP="000B586B"/>
        </w:tc>
      </w:tr>
      <w:tr w:rsidR="001B65DD" w14:paraId="05C0A211" w14:textId="77777777">
        <w:tc>
          <w:tcPr>
            <w:tcW w:w="1908" w:type="dxa"/>
            <w:tcBorders>
              <w:top w:val="nil"/>
              <w:left w:val="nil"/>
              <w:bottom w:val="nil"/>
              <w:right w:val="nil"/>
            </w:tcBorders>
          </w:tcPr>
          <w:p w14:paraId="3A459C33" w14:textId="77777777" w:rsidR="001B65DD" w:rsidRDefault="001B65DD" w:rsidP="000B586B"/>
        </w:tc>
        <w:tc>
          <w:tcPr>
            <w:tcW w:w="7668" w:type="dxa"/>
            <w:gridSpan w:val="2"/>
            <w:tcBorders>
              <w:top w:val="nil"/>
              <w:left w:val="nil"/>
              <w:bottom w:val="nil"/>
              <w:right w:val="nil"/>
            </w:tcBorders>
          </w:tcPr>
          <w:p w14:paraId="1B862EDD" w14:textId="77777777" w:rsidR="001B65DD" w:rsidRDefault="001B65DD" w:rsidP="000B586B"/>
        </w:tc>
      </w:tr>
      <w:tr w:rsidR="001B65DD" w14:paraId="6C5B3194" w14:textId="77777777">
        <w:tc>
          <w:tcPr>
            <w:tcW w:w="1908" w:type="dxa"/>
            <w:tcBorders>
              <w:top w:val="nil"/>
              <w:left w:val="nil"/>
              <w:bottom w:val="nil"/>
              <w:right w:val="nil"/>
            </w:tcBorders>
          </w:tcPr>
          <w:p w14:paraId="4A16081E" w14:textId="77777777" w:rsidR="001B65DD" w:rsidRDefault="001B65DD" w:rsidP="000B586B"/>
        </w:tc>
        <w:tc>
          <w:tcPr>
            <w:tcW w:w="7668" w:type="dxa"/>
            <w:gridSpan w:val="2"/>
            <w:tcBorders>
              <w:top w:val="nil"/>
              <w:left w:val="nil"/>
              <w:bottom w:val="nil"/>
              <w:right w:val="nil"/>
            </w:tcBorders>
          </w:tcPr>
          <w:p w14:paraId="4A424B9A" w14:textId="77777777" w:rsidR="001B65DD" w:rsidRDefault="001B65DD" w:rsidP="000B586B"/>
        </w:tc>
      </w:tr>
      <w:tr w:rsidR="001B65DD" w14:paraId="57B6F03F" w14:textId="77777777">
        <w:tc>
          <w:tcPr>
            <w:tcW w:w="1908" w:type="dxa"/>
            <w:tcBorders>
              <w:top w:val="nil"/>
              <w:left w:val="nil"/>
              <w:bottom w:val="nil"/>
              <w:right w:val="nil"/>
            </w:tcBorders>
          </w:tcPr>
          <w:p w14:paraId="0189E46B" w14:textId="77777777" w:rsidR="001B65DD" w:rsidRDefault="001B65DD" w:rsidP="000B586B"/>
        </w:tc>
        <w:tc>
          <w:tcPr>
            <w:tcW w:w="7668" w:type="dxa"/>
            <w:gridSpan w:val="2"/>
            <w:tcBorders>
              <w:top w:val="nil"/>
              <w:left w:val="nil"/>
              <w:bottom w:val="nil"/>
              <w:right w:val="nil"/>
            </w:tcBorders>
          </w:tcPr>
          <w:p w14:paraId="220C94D8" w14:textId="77777777" w:rsidR="001B65DD" w:rsidRDefault="001B65DD" w:rsidP="000B586B"/>
        </w:tc>
      </w:tr>
      <w:tr w:rsidR="001B65DD" w14:paraId="37365EA7" w14:textId="77777777">
        <w:tc>
          <w:tcPr>
            <w:tcW w:w="1908" w:type="dxa"/>
            <w:tcBorders>
              <w:top w:val="nil"/>
              <w:left w:val="nil"/>
              <w:bottom w:val="nil"/>
              <w:right w:val="nil"/>
            </w:tcBorders>
          </w:tcPr>
          <w:p w14:paraId="202B74B2" w14:textId="77777777" w:rsidR="001B65DD" w:rsidRDefault="001B65DD" w:rsidP="000B586B"/>
        </w:tc>
        <w:tc>
          <w:tcPr>
            <w:tcW w:w="7668" w:type="dxa"/>
            <w:gridSpan w:val="2"/>
            <w:tcBorders>
              <w:top w:val="nil"/>
              <w:left w:val="nil"/>
              <w:bottom w:val="nil"/>
              <w:right w:val="nil"/>
            </w:tcBorders>
          </w:tcPr>
          <w:p w14:paraId="3E289DB1" w14:textId="77777777" w:rsidR="001B65DD" w:rsidRDefault="001B65DD" w:rsidP="000B586B"/>
        </w:tc>
      </w:tr>
      <w:tr w:rsidR="001B65DD" w14:paraId="77518CEA" w14:textId="77777777">
        <w:tc>
          <w:tcPr>
            <w:tcW w:w="1908" w:type="dxa"/>
            <w:tcBorders>
              <w:top w:val="nil"/>
              <w:left w:val="nil"/>
              <w:bottom w:val="nil"/>
              <w:right w:val="nil"/>
            </w:tcBorders>
          </w:tcPr>
          <w:p w14:paraId="3BD9EDDB" w14:textId="77777777" w:rsidR="001B65DD" w:rsidRDefault="001B65DD" w:rsidP="000B586B"/>
        </w:tc>
        <w:tc>
          <w:tcPr>
            <w:tcW w:w="7668" w:type="dxa"/>
            <w:gridSpan w:val="2"/>
            <w:tcBorders>
              <w:top w:val="nil"/>
              <w:left w:val="nil"/>
              <w:bottom w:val="nil"/>
              <w:right w:val="nil"/>
            </w:tcBorders>
          </w:tcPr>
          <w:p w14:paraId="3286C573" w14:textId="77777777" w:rsidR="001B65DD" w:rsidRDefault="001B65DD" w:rsidP="000B586B"/>
        </w:tc>
      </w:tr>
      <w:tr w:rsidR="001B65DD" w14:paraId="45EE5702" w14:textId="77777777">
        <w:tc>
          <w:tcPr>
            <w:tcW w:w="1908" w:type="dxa"/>
            <w:tcBorders>
              <w:top w:val="nil"/>
              <w:left w:val="nil"/>
              <w:bottom w:val="nil"/>
              <w:right w:val="nil"/>
            </w:tcBorders>
          </w:tcPr>
          <w:p w14:paraId="0E97D96F" w14:textId="77777777" w:rsidR="001B65DD" w:rsidRDefault="001B65DD" w:rsidP="000B586B"/>
        </w:tc>
        <w:tc>
          <w:tcPr>
            <w:tcW w:w="7668" w:type="dxa"/>
            <w:gridSpan w:val="2"/>
            <w:tcBorders>
              <w:top w:val="nil"/>
              <w:left w:val="nil"/>
              <w:bottom w:val="nil"/>
              <w:right w:val="nil"/>
            </w:tcBorders>
          </w:tcPr>
          <w:p w14:paraId="727D2481" w14:textId="77777777" w:rsidR="001B65DD" w:rsidRDefault="001B65DD" w:rsidP="000B586B"/>
        </w:tc>
      </w:tr>
      <w:tr w:rsidR="00FD232C" w:rsidRPr="00EB79B2" w14:paraId="1CA2E3D9"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638CC22A" w14:textId="77777777" w:rsidR="00FD232C" w:rsidRPr="00EB79B2" w:rsidRDefault="00FD232C" w:rsidP="001F26FE">
            <w:pPr>
              <w:rPr>
                <w:b/>
                <w:caps/>
              </w:rPr>
            </w:pPr>
            <w:r w:rsidRPr="00EB79B2">
              <w:rPr>
                <w:b/>
                <w:caps/>
              </w:rPr>
              <w:t>NMS Specifications</w:t>
            </w:r>
          </w:p>
        </w:tc>
        <w:tc>
          <w:tcPr>
            <w:tcW w:w="7128" w:type="dxa"/>
          </w:tcPr>
          <w:p w14:paraId="2A01A851" w14:textId="77777777" w:rsidR="00FD232C" w:rsidRPr="00EB79B2" w:rsidRDefault="00FD232C" w:rsidP="001F26FE">
            <w:pPr>
              <w:rPr>
                <w:caps/>
              </w:rPr>
            </w:pPr>
          </w:p>
        </w:tc>
      </w:tr>
      <w:tr w:rsidR="00FD232C" w:rsidRPr="00EB79B2" w14:paraId="36D2C0A4"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300BCD0E" w14:textId="77777777" w:rsidR="00FD232C" w:rsidRPr="00EB79B2" w:rsidRDefault="00FD232C" w:rsidP="001F26FE">
            <w:pPr>
              <w:rPr>
                <w:rFonts w:eastAsia="Calibri" w:cs="Calibri"/>
                <w:b/>
                <w:caps/>
                <w:sz w:val="22"/>
              </w:rPr>
            </w:pPr>
            <w:r w:rsidRPr="00EB79B2">
              <w:rPr>
                <w:b/>
                <w:caps/>
              </w:rPr>
              <w:t xml:space="preserve">Division 01 </w:t>
            </w:r>
            <w:r w:rsidRPr="00EB79B2">
              <w:rPr>
                <w:b/>
                <w:caps/>
              </w:rPr>
              <w:tab/>
              <w:t xml:space="preserve">– </w:t>
            </w:r>
          </w:p>
          <w:p w14:paraId="4FC66807" w14:textId="77777777" w:rsidR="00FD232C" w:rsidRPr="00EB79B2" w:rsidRDefault="00FD232C" w:rsidP="001F26FE">
            <w:pPr>
              <w:rPr>
                <w:rFonts w:eastAsia="Calibri" w:cs="Calibri"/>
                <w:b/>
                <w:caps/>
                <w:sz w:val="22"/>
                <w:szCs w:val="20"/>
              </w:rPr>
            </w:pPr>
          </w:p>
        </w:tc>
        <w:tc>
          <w:tcPr>
            <w:tcW w:w="7128" w:type="dxa"/>
            <w:hideMark/>
          </w:tcPr>
          <w:p w14:paraId="0991BB80" w14:textId="77777777" w:rsidR="00FD232C" w:rsidRPr="00EB79B2" w:rsidRDefault="00FD232C" w:rsidP="001F26FE">
            <w:pPr>
              <w:rPr>
                <w:rFonts w:eastAsia="Calibri" w:cs="Calibri"/>
                <w:b/>
                <w:caps/>
                <w:sz w:val="22"/>
                <w:szCs w:val="20"/>
              </w:rPr>
            </w:pPr>
            <w:r w:rsidRPr="00EB79B2">
              <w:rPr>
                <w:b/>
                <w:caps/>
              </w:rPr>
              <w:t>General Requirements</w:t>
            </w:r>
          </w:p>
        </w:tc>
      </w:tr>
      <w:tr w:rsidR="00FD232C" w:rsidRPr="00E523DF" w14:paraId="42A05448"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hideMark/>
          </w:tcPr>
          <w:p w14:paraId="4E3534AF" w14:textId="77777777" w:rsidR="00FD232C" w:rsidRPr="00E523DF" w:rsidRDefault="00FD232C" w:rsidP="001F26FE">
            <w:pPr>
              <w:rPr>
                <w:rFonts w:eastAsia="Calibri" w:cs="Calibri"/>
                <w:sz w:val="22"/>
                <w:szCs w:val="20"/>
              </w:rPr>
            </w:pPr>
            <w:r>
              <w:rPr>
                <w:szCs w:val="20"/>
              </w:rPr>
              <w:t>0103300</w:t>
            </w:r>
          </w:p>
        </w:tc>
        <w:tc>
          <w:tcPr>
            <w:tcW w:w="7128" w:type="dxa"/>
            <w:hideMark/>
          </w:tcPr>
          <w:p w14:paraId="6A3306FF" w14:textId="77777777" w:rsidR="00FD232C" w:rsidRPr="00E523DF" w:rsidRDefault="00FD232C" w:rsidP="001F26FE">
            <w:pPr>
              <w:rPr>
                <w:rFonts w:eastAsia="Calibri" w:cs="Calibri"/>
                <w:sz w:val="22"/>
                <w:szCs w:val="20"/>
              </w:rPr>
            </w:pPr>
            <w:r>
              <w:rPr>
                <w:szCs w:val="20"/>
              </w:rPr>
              <w:t>Procedures</w:t>
            </w:r>
          </w:p>
        </w:tc>
      </w:tr>
      <w:tr w:rsidR="00FD232C" w:rsidRPr="00E523DF" w14:paraId="4A6AEEFD"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hideMark/>
          </w:tcPr>
          <w:p w14:paraId="1BCE1A5C" w14:textId="77777777" w:rsidR="00FD232C" w:rsidRPr="00E523DF" w:rsidRDefault="00FD232C" w:rsidP="001F26FE">
            <w:pPr>
              <w:rPr>
                <w:rFonts w:eastAsia="Calibri" w:cs="Calibri"/>
                <w:sz w:val="22"/>
                <w:szCs w:val="20"/>
              </w:rPr>
            </w:pPr>
            <w:r>
              <w:rPr>
                <w:szCs w:val="20"/>
              </w:rPr>
              <w:t>014500</w:t>
            </w:r>
          </w:p>
        </w:tc>
        <w:tc>
          <w:tcPr>
            <w:tcW w:w="7128" w:type="dxa"/>
            <w:hideMark/>
          </w:tcPr>
          <w:p w14:paraId="4CD60AD8" w14:textId="77777777" w:rsidR="00FD232C" w:rsidRPr="00E523DF" w:rsidRDefault="00FD232C" w:rsidP="001F26FE">
            <w:pPr>
              <w:rPr>
                <w:rFonts w:eastAsia="Calibri" w:cs="Calibri"/>
                <w:sz w:val="22"/>
                <w:szCs w:val="20"/>
              </w:rPr>
            </w:pPr>
            <w:r>
              <w:rPr>
                <w:szCs w:val="20"/>
              </w:rPr>
              <w:t>Quality Control</w:t>
            </w:r>
          </w:p>
        </w:tc>
      </w:tr>
      <w:tr w:rsidR="00FD232C" w:rsidRPr="00EB79B2" w14:paraId="7634AF1B"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035F36AE" w14:textId="77777777" w:rsidR="00FD232C" w:rsidRPr="00EB79B2" w:rsidRDefault="00FD232C" w:rsidP="001F26FE">
            <w:pPr>
              <w:rPr>
                <w:b/>
                <w:caps/>
              </w:rPr>
            </w:pPr>
          </w:p>
        </w:tc>
        <w:tc>
          <w:tcPr>
            <w:tcW w:w="7128" w:type="dxa"/>
          </w:tcPr>
          <w:p w14:paraId="76C171B9" w14:textId="77777777" w:rsidR="00FD232C" w:rsidRPr="00EB79B2" w:rsidRDefault="00FD232C" w:rsidP="001F26FE">
            <w:pPr>
              <w:rPr>
                <w:b/>
                <w:caps/>
              </w:rPr>
            </w:pPr>
          </w:p>
        </w:tc>
      </w:tr>
      <w:tr w:rsidR="00FD232C" w:rsidRPr="00EB79B2" w14:paraId="17BF4F8E"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5E2E8409" w14:textId="77777777" w:rsidR="00FD232C" w:rsidRPr="00EB79B2" w:rsidRDefault="00FD232C" w:rsidP="001F26FE">
            <w:pPr>
              <w:rPr>
                <w:rFonts w:eastAsia="Calibri" w:cs="Calibri"/>
                <w:b/>
                <w:caps/>
                <w:sz w:val="22"/>
              </w:rPr>
            </w:pPr>
            <w:r w:rsidRPr="00EB79B2">
              <w:rPr>
                <w:b/>
                <w:caps/>
              </w:rPr>
              <w:t xml:space="preserve">Division 02 </w:t>
            </w:r>
            <w:r w:rsidRPr="00EB79B2">
              <w:rPr>
                <w:b/>
                <w:caps/>
              </w:rPr>
              <w:tab/>
              <w:t xml:space="preserve">– </w:t>
            </w:r>
          </w:p>
          <w:p w14:paraId="398C3665" w14:textId="77777777" w:rsidR="00FD232C" w:rsidRPr="00EB79B2" w:rsidRDefault="00FD232C" w:rsidP="001F26FE">
            <w:pPr>
              <w:rPr>
                <w:rFonts w:eastAsia="Calibri" w:cs="Calibri"/>
                <w:b/>
                <w:caps/>
                <w:sz w:val="22"/>
                <w:szCs w:val="20"/>
              </w:rPr>
            </w:pPr>
          </w:p>
        </w:tc>
        <w:tc>
          <w:tcPr>
            <w:tcW w:w="7128" w:type="dxa"/>
            <w:hideMark/>
          </w:tcPr>
          <w:p w14:paraId="530F9476" w14:textId="77777777" w:rsidR="00FD232C" w:rsidRPr="00EB79B2" w:rsidRDefault="00FD232C" w:rsidP="001F26FE">
            <w:pPr>
              <w:rPr>
                <w:rFonts w:eastAsia="Calibri" w:cs="Calibri"/>
                <w:b/>
                <w:caps/>
                <w:sz w:val="22"/>
                <w:szCs w:val="20"/>
              </w:rPr>
            </w:pPr>
            <w:r w:rsidRPr="00EB79B2">
              <w:rPr>
                <w:b/>
                <w:caps/>
              </w:rPr>
              <w:t>Existing Conditions</w:t>
            </w:r>
          </w:p>
        </w:tc>
      </w:tr>
      <w:tr w:rsidR="00FD232C" w:rsidRPr="00E523DF" w14:paraId="735A0AD6"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hideMark/>
          </w:tcPr>
          <w:p w14:paraId="215BC883" w14:textId="77777777" w:rsidR="00FD232C" w:rsidRPr="00E523DF" w:rsidRDefault="00FD232C" w:rsidP="001F26FE">
            <w:pPr>
              <w:rPr>
                <w:rFonts w:eastAsia="Calibri" w:cs="Calibri"/>
                <w:sz w:val="22"/>
              </w:rPr>
            </w:pPr>
            <w:r>
              <w:t>022800</w:t>
            </w:r>
          </w:p>
        </w:tc>
        <w:tc>
          <w:tcPr>
            <w:tcW w:w="7128" w:type="dxa"/>
            <w:hideMark/>
          </w:tcPr>
          <w:p w14:paraId="59281FD5" w14:textId="77777777" w:rsidR="00FD232C" w:rsidRPr="00E523DF" w:rsidRDefault="00FD232C" w:rsidP="001F26FE">
            <w:pPr>
              <w:rPr>
                <w:rFonts w:eastAsia="Calibri" w:cs="Calibri"/>
                <w:sz w:val="22"/>
              </w:rPr>
            </w:pPr>
            <w:r>
              <w:t xml:space="preserve">Asbestos Abatement </w:t>
            </w:r>
          </w:p>
        </w:tc>
      </w:tr>
      <w:tr w:rsidR="00FD232C" w:rsidRPr="00EB79B2" w14:paraId="46F4FBA9"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605EB97D" w14:textId="77777777" w:rsidR="00FD232C" w:rsidRPr="00EB79B2" w:rsidRDefault="00FD232C" w:rsidP="001F26FE">
            <w:pPr>
              <w:rPr>
                <w:b/>
                <w:caps/>
              </w:rPr>
            </w:pPr>
          </w:p>
        </w:tc>
        <w:tc>
          <w:tcPr>
            <w:tcW w:w="7128" w:type="dxa"/>
          </w:tcPr>
          <w:p w14:paraId="2CFED318" w14:textId="77777777" w:rsidR="00FD232C" w:rsidRPr="00EB79B2" w:rsidRDefault="00FD232C" w:rsidP="001F26FE">
            <w:pPr>
              <w:rPr>
                <w:b/>
                <w:caps/>
              </w:rPr>
            </w:pPr>
          </w:p>
        </w:tc>
      </w:tr>
      <w:tr w:rsidR="00FD232C" w:rsidRPr="00EB79B2" w14:paraId="3867094A"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3F676839" w14:textId="77777777" w:rsidR="00FD232C" w:rsidRPr="00EB79B2" w:rsidRDefault="00FD232C" w:rsidP="001F26FE">
            <w:pPr>
              <w:rPr>
                <w:rFonts w:eastAsia="Calibri" w:cs="Calibri"/>
                <w:b/>
                <w:caps/>
                <w:sz w:val="22"/>
              </w:rPr>
            </w:pPr>
            <w:r w:rsidRPr="00EB79B2">
              <w:rPr>
                <w:b/>
                <w:caps/>
              </w:rPr>
              <w:t xml:space="preserve">Division 03 </w:t>
            </w:r>
            <w:r w:rsidRPr="00EB79B2">
              <w:rPr>
                <w:b/>
                <w:caps/>
              </w:rPr>
              <w:tab/>
              <w:t xml:space="preserve">– </w:t>
            </w:r>
          </w:p>
          <w:p w14:paraId="7D1626C6" w14:textId="77777777" w:rsidR="00FD232C" w:rsidRPr="00EB79B2" w:rsidRDefault="00FD232C" w:rsidP="001F26FE">
            <w:pPr>
              <w:rPr>
                <w:rFonts w:eastAsia="Calibri" w:cs="Calibri"/>
                <w:b/>
                <w:caps/>
                <w:sz w:val="22"/>
                <w:szCs w:val="20"/>
              </w:rPr>
            </w:pPr>
          </w:p>
        </w:tc>
        <w:tc>
          <w:tcPr>
            <w:tcW w:w="7128" w:type="dxa"/>
            <w:hideMark/>
          </w:tcPr>
          <w:p w14:paraId="55DA727D" w14:textId="77777777" w:rsidR="00FD232C" w:rsidRPr="00EB79B2" w:rsidRDefault="00FD232C" w:rsidP="001F26FE">
            <w:pPr>
              <w:rPr>
                <w:rFonts w:eastAsia="Calibri" w:cs="Calibri"/>
                <w:b/>
                <w:caps/>
                <w:sz w:val="22"/>
                <w:szCs w:val="20"/>
              </w:rPr>
            </w:pPr>
            <w:r w:rsidRPr="00EB79B2">
              <w:rPr>
                <w:b/>
                <w:caps/>
              </w:rPr>
              <w:lastRenderedPageBreak/>
              <w:t>Concrete</w:t>
            </w:r>
          </w:p>
        </w:tc>
      </w:tr>
      <w:tr w:rsidR="00FD232C" w:rsidRPr="00EB79B2" w14:paraId="1D4E2D65"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63DC3A97" w14:textId="77777777" w:rsidR="00FD232C" w:rsidRPr="00EB79B2" w:rsidRDefault="00FD232C" w:rsidP="001F26FE">
            <w:pPr>
              <w:rPr>
                <w:rFonts w:eastAsia="Calibri" w:cs="Calibri"/>
                <w:b/>
                <w:caps/>
                <w:sz w:val="22"/>
              </w:rPr>
            </w:pPr>
            <w:r w:rsidRPr="00EB79B2">
              <w:rPr>
                <w:b/>
                <w:caps/>
              </w:rPr>
              <w:t xml:space="preserve">Division 04 </w:t>
            </w:r>
            <w:r w:rsidRPr="00EB79B2">
              <w:rPr>
                <w:b/>
                <w:caps/>
              </w:rPr>
              <w:tab/>
              <w:t xml:space="preserve">– </w:t>
            </w:r>
          </w:p>
          <w:p w14:paraId="12C0A37A" w14:textId="77777777" w:rsidR="00FD232C" w:rsidRPr="00EB79B2" w:rsidRDefault="00FD232C" w:rsidP="001F26FE">
            <w:pPr>
              <w:rPr>
                <w:rFonts w:eastAsia="Calibri" w:cs="Calibri"/>
                <w:b/>
                <w:caps/>
                <w:sz w:val="22"/>
                <w:szCs w:val="20"/>
              </w:rPr>
            </w:pPr>
          </w:p>
        </w:tc>
        <w:tc>
          <w:tcPr>
            <w:tcW w:w="7128" w:type="dxa"/>
            <w:hideMark/>
          </w:tcPr>
          <w:p w14:paraId="034C3306" w14:textId="77777777" w:rsidR="00FD232C" w:rsidRPr="00EB79B2" w:rsidRDefault="00FD232C" w:rsidP="001F26FE">
            <w:pPr>
              <w:rPr>
                <w:rFonts w:eastAsia="Calibri" w:cs="Calibri"/>
                <w:b/>
                <w:caps/>
                <w:sz w:val="22"/>
                <w:szCs w:val="20"/>
              </w:rPr>
            </w:pPr>
            <w:r w:rsidRPr="00EB79B2">
              <w:rPr>
                <w:b/>
                <w:caps/>
              </w:rPr>
              <w:t>Masonry</w:t>
            </w:r>
          </w:p>
        </w:tc>
      </w:tr>
      <w:tr w:rsidR="00FD232C" w:rsidRPr="00E523DF" w14:paraId="70CED9A5"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hideMark/>
          </w:tcPr>
          <w:p w14:paraId="5B3048B8" w14:textId="77777777" w:rsidR="00FD232C" w:rsidRPr="00E523DF" w:rsidRDefault="00FD232C" w:rsidP="001F26FE">
            <w:pPr>
              <w:rPr>
                <w:rFonts w:eastAsia="Calibri" w:cs="Calibri"/>
                <w:sz w:val="22"/>
              </w:rPr>
            </w:pPr>
            <w:r>
              <w:t>040499</w:t>
            </w:r>
          </w:p>
        </w:tc>
        <w:tc>
          <w:tcPr>
            <w:tcW w:w="7128" w:type="dxa"/>
            <w:hideMark/>
          </w:tcPr>
          <w:p w14:paraId="6662A132" w14:textId="77777777" w:rsidR="00FD232C" w:rsidRPr="00E523DF" w:rsidRDefault="00FD232C" w:rsidP="001F26FE">
            <w:pPr>
              <w:rPr>
                <w:rFonts w:eastAsia="Calibri" w:cs="Calibri"/>
                <w:sz w:val="22"/>
              </w:rPr>
            </w:pPr>
            <w:r>
              <w:t>Masonry for Minor Works</w:t>
            </w:r>
          </w:p>
        </w:tc>
      </w:tr>
      <w:tr w:rsidR="00FD232C" w:rsidRPr="00EB79B2" w14:paraId="08EE9932"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4A809104" w14:textId="77777777" w:rsidR="00FD232C" w:rsidRPr="00EB79B2" w:rsidRDefault="00FD232C" w:rsidP="001F26FE">
            <w:pPr>
              <w:rPr>
                <w:b/>
                <w:caps/>
              </w:rPr>
            </w:pPr>
          </w:p>
        </w:tc>
        <w:tc>
          <w:tcPr>
            <w:tcW w:w="7128" w:type="dxa"/>
          </w:tcPr>
          <w:p w14:paraId="41482CE1" w14:textId="77777777" w:rsidR="00FD232C" w:rsidRPr="00EB79B2" w:rsidRDefault="00FD232C" w:rsidP="001F26FE">
            <w:pPr>
              <w:rPr>
                <w:b/>
                <w:caps/>
              </w:rPr>
            </w:pPr>
          </w:p>
        </w:tc>
      </w:tr>
      <w:tr w:rsidR="00FD232C" w:rsidRPr="00EB79B2" w14:paraId="45EED6B8"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4477C464" w14:textId="77777777" w:rsidR="00FD232C" w:rsidRPr="00EB79B2" w:rsidRDefault="00FD232C" w:rsidP="001F26FE">
            <w:pPr>
              <w:rPr>
                <w:rFonts w:eastAsia="Calibri" w:cs="Calibri"/>
                <w:b/>
                <w:caps/>
                <w:sz w:val="22"/>
              </w:rPr>
            </w:pPr>
            <w:r w:rsidRPr="00EB79B2">
              <w:rPr>
                <w:b/>
                <w:caps/>
              </w:rPr>
              <w:t xml:space="preserve">Division 05 </w:t>
            </w:r>
            <w:r w:rsidRPr="00EB79B2">
              <w:rPr>
                <w:b/>
                <w:caps/>
              </w:rPr>
              <w:tab/>
              <w:t xml:space="preserve">– </w:t>
            </w:r>
          </w:p>
          <w:p w14:paraId="41B61721" w14:textId="77777777" w:rsidR="00FD232C" w:rsidRPr="00EB79B2" w:rsidRDefault="00FD232C" w:rsidP="001F26FE">
            <w:pPr>
              <w:rPr>
                <w:rFonts w:eastAsia="Calibri" w:cs="Calibri"/>
                <w:b/>
                <w:caps/>
                <w:sz w:val="22"/>
                <w:szCs w:val="20"/>
              </w:rPr>
            </w:pPr>
          </w:p>
        </w:tc>
        <w:tc>
          <w:tcPr>
            <w:tcW w:w="7128" w:type="dxa"/>
            <w:hideMark/>
          </w:tcPr>
          <w:p w14:paraId="01A22EEC" w14:textId="77777777" w:rsidR="00FD232C" w:rsidRPr="00EB79B2" w:rsidRDefault="00FD232C" w:rsidP="001F26FE">
            <w:pPr>
              <w:rPr>
                <w:rFonts w:eastAsia="Calibri" w:cs="Calibri"/>
                <w:b/>
                <w:caps/>
                <w:sz w:val="22"/>
                <w:szCs w:val="20"/>
              </w:rPr>
            </w:pPr>
            <w:r w:rsidRPr="00EB79B2">
              <w:rPr>
                <w:b/>
                <w:caps/>
              </w:rPr>
              <w:t>Metals</w:t>
            </w:r>
          </w:p>
        </w:tc>
      </w:tr>
    </w:tbl>
    <w:p w14:paraId="76B03984" w14:textId="77777777" w:rsidR="001C74C9" w:rsidRDefault="001C74C9" w:rsidP="001C74C9">
      <w:pPr>
        <w:pStyle w:val="Comment"/>
      </w:pPr>
      <w:r>
        <w:t>SPEC NOTE: List all drawings which apply.</w:t>
      </w:r>
    </w:p>
    <w:p w14:paraId="619B7F1A" w14:textId="77777777" w:rsidR="00C62626" w:rsidRDefault="00C626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0"/>
        <w:gridCol w:w="7480"/>
      </w:tblGrid>
      <w:tr w:rsidR="00AF4D4E" w14:paraId="03FC7C8C" w14:textId="77777777">
        <w:tc>
          <w:tcPr>
            <w:tcW w:w="1908" w:type="dxa"/>
            <w:tcBorders>
              <w:top w:val="nil"/>
              <w:left w:val="nil"/>
              <w:bottom w:val="nil"/>
              <w:right w:val="nil"/>
            </w:tcBorders>
          </w:tcPr>
          <w:p w14:paraId="2567F5EB" w14:textId="77777777" w:rsidR="00AF4D4E" w:rsidRDefault="00AF4D4E">
            <w:pPr>
              <w:rPr>
                <w:u w:val="single"/>
              </w:rPr>
            </w:pPr>
            <w:r>
              <w:rPr>
                <w:u w:val="single"/>
              </w:rPr>
              <w:t>Drawing No.</w:t>
            </w:r>
          </w:p>
        </w:tc>
        <w:tc>
          <w:tcPr>
            <w:tcW w:w="7668" w:type="dxa"/>
            <w:tcBorders>
              <w:top w:val="nil"/>
              <w:left w:val="nil"/>
              <w:bottom w:val="nil"/>
              <w:right w:val="nil"/>
            </w:tcBorders>
          </w:tcPr>
          <w:p w14:paraId="2051FA4F" w14:textId="77777777" w:rsidR="00AF4D4E" w:rsidRDefault="00AF4D4E" w:rsidP="00763123">
            <w:pPr>
              <w:rPr>
                <w:u w:val="single"/>
              </w:rPr>
            </w:pPr>
            <w:r>
              <w:rPr>
                <w:u w:val="single"/>
              </w:rPr>
              <w:t>Drawing Name/Title</w:t>
            </w:r>
          </w:p>
        </w:tc>
      </w:tr>
      <w:tr w:rsidR="00134F6F" w14:paraId="37FC8813" w14:textId="77777777">
        <w:tc>
          <w:tcPr>
            <w:tcW w:w="1908" w:type="dxa"/>
            <w:tcBorders>
              <w:top w:val="nil"/>
              <w:left w:val="nil"/>
              <w:bottom w:val="nil"/>
              <w:right w:val="nil"/>
            </w:tcBorders>
          </w:tcPr>
          <w:p w14:paraId="0842C428" w14:textId="77777777" w:rsidR="00134F6F" w:rsidRDefault="00134F6F"/>
        </w:tc>
        <w:tc>
          <w:tcPr>
            <w:tcW w:w="7668" w:type="dxa"/>
            <w:tcBorders>
              <w:top w:val="nil"/>
              <w:left w:val="nil"/>
              <w:bottom w:val="nil"/>
              <w:right w:val="nil"/>
            </w:tcBorders>
          </w:tcPr>
          <w:p w14:paraId="046BD5FA" w14:textId="77777777" w:rsidR="00134F6F" w:rsidRDefault="00134F6F" w:rsidP="0081472E">
            <w:r>
              <w:t xml:space="preserve">Cover Sheet </w:t>
            </w:r>
            <w:r w:rsidRPr="003F2496">
              <w:rPr>
                <w:rStyle w:val="CommentFont"/>
              </w:rPr>
              <w:t xml:space="preserve">All </w:t>
            </w:r>
            <w:r>
              <w:rPr>
                <w:rStyle w:val="CommentFont"/>
              </w:rPr>
              <w:t>d</w:t>
            </w:r>
            <w:r w:rsidRPr="003F2496">
              <w:rPr>
                <w:rStyle w:val="CommentFont"/>
              </w:rPr>
              <w:t>rawings, including cover sheets must be listed.  Cover sheets do not have to be numbered.</w:t>
            </w:r>
          </w:p>
        </w:tc>
      </w:tr>
      <w:tr w:rsidR="00C62626" w14:paraId="0CC1DB85" w14:textId="77777777">
        <w:tc>
          <w:tcPr>
            <w:tcW w:w="1908" w:type="dxa"/>
            <w:tcBorders>
              <w:top w:val="nil"/>
              <w:left w:val="nil"/>
              <w:bottom w:val="nil"/>
              <w:right w:val="nil"/>
            </w:tcBorders>
          </w:tcPr>
          <w:p w14:paraId="6DFD19D7" w14:textId="77777777" w:rsidR="00C62626" w:rsidRDefault="00C62626"/>
        </w:tc>
        <w:tc>
          <w:tcPr>
            <w:tcW w:w="7668" w:type="dxa"/>
            <w:tcBorders>
              <w:top w:val="nil"/>
              <w:left w:val="nil"/>
              <w:bottom w:val="nil"/>
              <w:right w:val="nil"/>
            </w:tcBorders>
          </w:tcPr>
          <w:p w14:paraId="21D53E40" w14:textId="77777777" w:rsidR="00C62626" w:rsidRDefault="00C62626"/>
        </w:tc>
      </w:tr>
      <w:tr w:rsidR="00C62626" w14:paraId="1D42BC6F" w14:textId="77777777">
        <w:tc>
          <w:tcPr>
            <w:tcW w:w="1908" w:type="dxa"/>
            <w:tcBorders>
              <w:top w:val="nil"/>
              <w:left w:val="nil"/>
              <w:bottom w:val="nil"/>
              <w:right w:val="nil"/>
            </w:tcBorders>
          </w:tcPr>
          <w:p w14:paraId="040F2EA0" w14:textId="77777777" w:rsidR="00C62626" w:rsidRDefault="00C62626"/>
        </w:tc>
        <w:tc>
          <w:tcPr>
            <w:tcW w:w="7668" w:type="dxa"/>
            <w:tcBorders>
              <w:top w:val="nil"/>
              <w:left w:val="nil"/>
              <w:bottom w:val="nil"/>
              <w:right w:val="nil"/>
            </w:tcBorders>
          </w:tcPr>
          <w:p w14:paraId="557C512B" w14:textId="77777777" w:rsidR="00C62626" w:rsidRDefault="00C62626"/>
        </w:tc>
      </w:tr>
      <w:tr w:rsidR="00C62626" w14:paraId="48A5A0A7" w14:textId="77777777">
        <w:tc>
          <w:tcPr>
            <w:tcW w:w="1908" w:type="dxa"/>
            <w:tcBorders>
              <w:top w:val="nil"/>
              <w:left w:val="nil"/>
              <w:bottom w:val="nil"/>
              <w:right w:val="nil"/>
            </w:tcBorders>
          </w:tcPr>
          <w:p w14:paraId="2443B1B0" w14:textId="77777777" w:rsidR="00C62626" w:rsidRDefault="00C62626"/>
        </w:tc>
        <w:tc>
          <w:tcPr>
            <w:tcW w:w="7668" w:type="dxa"/>
            <w:tcBorders>
              <w:top w:val="nil"/>
              <w:left w:val="nil"/>
              <w:bottom w:val="nil"/>
              <w:right w:val="nil"/>
            </w:tcBorders>
          </w:tcPr>
          <w:p w14:paraId="54046BBA" w14:textId="77777777" w:rsidR="00C62626" w:rsidRDefault="00C62626"/>
        </w:tc>
      </w:tr>
      <w:tr w:rsidR="00C62626" w14:paraId="15D0B3F5" w14:textId="77777777">
        <w:tc>
          <w:tcPr>
            <w:tcW w:w="1908" w:type="dxa"/>
            <w:tcBorders>
              <w:top w:val="nil"/>
              <w:left w:val="nil"/>
              <w:bottom w:val="nil"/>
              <w:right w:val="nil"/>
            </w:tcBorders>
          </w:tcPr>
          <w:p w14:paraId="1510F798" w14:textId="77777777" w:rsidR="00C62626" w:rsidRDefault="00C62626"/>
        </w:tc>
        <w:tc>
          <w:tcPr>
            <w:tcW w:w="7668" w:type="dxa"/>
            <w:tcBorders>
              <w:top w:val="nil"/>
              <w:left w:val="nil"/>
              <w:bottom w:val="nil"/>
              <w:right w:val="nil"/>
            </w:tcBorders>
          </w:tcPr>
          <w:p w14:paraId="46F73C4A" w14:textId="77777777" w:rsidR="00C62626" w:rsidRDefault="00C62626"/>
        </w:tc>
      </w:tr>
      <w:tr w:rsidR="00C62626" w14:paraId="0D4BCB7F" w14:textId="77777777">
        <w:tc>
          <w:tcPr>
            <w:tcW w:w="1908" w:type="dxa"/>
            <w:tcBorders>
              <w:top w:val="nil"/>
              <w:left w:val="nil"/>
              <w:bottom w:val="nil"/>
              <w:right w:val="nil"/>
            </w:tcBorders>
          </w:tcPr>
          <w:p w14:paraId="02948604" w14:textId="77777777" w:rsidR="00C62626" w:rsidRDefault="00C62626"/>
        </w:tc>
        <w:tc>
          <w:tcPr>
            <w:tcW w:w="7668" w:type="dxa"/>
            <w:tcBorders>
              <w:top w:val="nil"/>
              <w:left w:val="nil"/>
              <w:bottom w:val="nil"/>
              <w:right w:val="nil"/>
            </w:tcBorders>
          </w:tcPr>
          <w:p w14:paraId="16E5E9EC" w14:textId="77777777" w:rsidR="00C62626" w:rsidRDefault="00C62626"/>
        </w:tc>
      </w:tr>
      <w:tr w:rsidR="00C62626" w14:paraId="5C9DF0AC" w14:textId="77777777">
        <w:tc>
          <w:tcPr>
            <w:tcW w:w="1908" w:type="dxa"/>
            <w:tcBorders>
              <w:top w:val="nil"/>
              <w:left w:val="nil"/>
              <w:bottom w:val="nil"/>
              <w:right w:val="nil"/>
            </w:tcBorders>
          </w:tcPr>
          <w:p w14:paraId="2FCA7991" w14:textId="77777777" w:rsidR="00C62626" w:rsidRDefault="00C62626"/>
        </w:tc>
        <w:tc>
          <w:tcPr>
            <w:tcW w:w="7668" w:type="dxa"/>
            <w:tcBorders>
              <w:top w:val="nil"/>
              <w:left w:val="nil"/>
              <w:bottom w:val="nil"/>
              <w:right w:val="nil"/>
            </w:tcBorders>
          </w:tcPr>
          <w:p w14:paraId="05A66C85" w14:textId="77777777" w:rsidR="00C62626" w:rsidRDefault="00C62626"/>
        </w:tc>
      </w:tr>
      <w:tr w:rsidR="00C62626" w14:paraId="0BF91BAA" w14:textId="77777777">
        <w:tc>
          <w:tcPr>
            <w:tcW w:w="1908" w:type="dxa"/>
            <w:tcBorders>
              <w:top w:val="nil"/>
              <w:left w:val="nil"/>
              <w:bottom w:val="nil"/>
              <w:right w:val="nil"/>
            </w:tcBorders>
          </w:tcPr>
          <w:p w14:paraId="3226E5D4" w14:textId="77777777" w:rsidR="00C62626" w:rsidRDefault="00C62626"/>
        </w:tc>
        <w:tc>
          <w:tcPr>
            <w:tcW w:w="7668" w:type="dxa"/>
            <w:tcBorders>
              <w:top w:val="nil"/>
              <w:left w:val="nil"/>
              <w:bottom w:val="nil"/>
              <w:right w:val="nil"/>
            </w:tcBorders>
          </w:tcPr>
          <w:p w14:paraId="194BCCB6" w14:textId="77777777" w:rsidR="00C62626" w:rsidRDefault="00C62626"/>
        </w:tc>
      </w:tr>
      <w:tr w:rsidR="00C62626" w14:paraId="2256C825" w14:textId="77777777">
        <w:tc>
          <w:tcPr>
            <w:tcW w:w="1908" w:type="dxa"/>
            <w:tcBorders>
              <w:top w:val="nil"/>
              <w:left w:val="nil"/>
              <w:bottom w:val="nil"/>
              <w:right w:val="nil"/>
            </w:tcBorders>
          </w:tcPr>
          <w:p w14:paraId="6EA70F6A" w14:textId="77777777" w:rsidR="00C62626" w:rsidRDefault="00C62626"/>
        </w:tc>
        <w:tc>
          <w:tcPr>
            <w:tcW w:w="7668" w:type="dxa"/>
            <w:tcBorders>
              <w:top w:val="nil"/>
              <w:left w:val="nil"/>
              <w:bottom w:val="nil"/>
              <w:right w:val="nil"/>
            </w:tcBorders>
          </w:tcPr>
          <w:p w14:paraId="1A073A5D" w14:textId="77777777" w:rsidR="00C62626" w:rsidRDefault="00C62626"/>
        </w:tc>
      </w:tr>
      <w:tr w:rsidR="00C62626" w14:paraId="08D31116" w14:textId="77777777">
        <w:tc>
          <w:tcPr>
            <w:tcW w:w="1908" w:type="dxa"/>
            <w:tcBorders>
              <w:top w:val="nil"/>
              <w:left w:val="nil"/>
              <w:bottom w:val="nil"/>
              <w:right w:val="nil"/>
            </w:tcBorders>
          </w:tcPr>
          <w:p w14:paraId="7648FC6B" w14:textId="77777777" w:rsidR="00C62626" w:rsidRDefault="00C62626"/>
        </w:tc>
        <w:tc>
          <w:tcPr>
            <w:tcW w:w="7668" w:type="dxa"/>
            <w:tcBorders>
              <w:top w:val="nil"/>
              <w:left w:val="nil"/>
              <w:bottom w:val="nil"/>
              <w:right w:val="nil"/>
            </w:tcBorders>
          </w:tcPr>
          <w:p w14:paraId="690891ED" w14:textId="77777777" w:rsidR="00C62626" w:rsidRDefault="00C62626"/>
        </w:tc>
      </w:tr>
      <w:tr w:rsidR="00C62626" w14:paraId="3519A2EA" w14:textId="77777777">
        <w:tc>
          <w:tcPr>
            <w:tcW w:w="1908" w:type="dxa"/>
            <w:tcBorders>
              <w:top w:val="nil"/>
              <w:left w:val="nil"/>
              <w:bottom w:val="nil"/>
              <w:right w:val="nil"/>
            </w:tcBorders>
          </w:tcPr>
          <w:p w14:paraId="24432042" w14:textId="77777777" w:rsidR="00C62626" w:rsidRDefault="00C62626"/>
        </w:tc>
        <w:tc>
          <w:tcPr>
            <w:tcW w:w="7668" w:type="dxa"/>
            <w:tcBorders>
              <w:top w:val="nil"/>
              <w:left w:val="nil"/>
              <w:bottom w:val="nil"/>
              <w:right w:val="nil"/>
            </w:tcBorders>
          </w:tcPr>
          <w:p w14:paraId="3E393E59" w14:textId="77777777" w:rsidR="00C62626" w:rsidRDefault="00C62626"/>
        </w:tc>
      </w:tr>
    </w:tbl>
    <w:p w14:paraId="338BC8E5" w14:textId="77777777" w:rsidR="00C62626" w:rsidRDefault="00C62626">
      <w:pPr>
        <w:pStyle w:val="CLAUSEHEADING"/>
      </w:pPr>
      <w:bookmarkStart w:id="471" w:name="_Toc482432395"/>
      <w:bookmarkStart w:id="472" w:name="_Ref482499485"/>
      <w:bookmarkStart w:id="473" w:name="_Ref482499528"/>
      <w:bookmarkStart w:id="474" w:name="_Ref482499563"/>
      <w:bookmarkStart w:id="475" w:name="_Ref482517122"/>
      <w:bookmarkStart w:id="476" w:name="_Toc3968728"/>
      <w:bookmarkStart w:id="477" w:name="_Toc212451658"/>
      <w:r>
        <w:t>Soils Investigation Report</w:t>
      </w:r>
      <w:bookmarkEnd w:id="471"/>
      <w:bookmarkEnd w:id="472"/>
      <w:bookmarkEnd w:id="473"/>
      <w:bookmarkEnd w:id="474"/>
      <w:bookmarkEnd w:id="475"/>
      <w:bookmarkEnd w:id="476"/>
      <w:bookmarkEnd w:id="477"/>
    </w:p>
    <w:p w14:paraId="14A6C386" w14:textId="6CFBB245" w:rsidR="00C62626" w:rsidRDefault="00C62626">
      <w:pPr>
        <w:pStyle w:val="Comment"/>
      </w:pPr>
      <w:r>
        <w:t xml:space="preserve">SPEC NOTE: Use </w:t>
      </w:r>
      <w:r>
        <w:fldChar w:fldCharType="begin"/>
      </w:r>
      <w:r>
        <w:instrText xml:space="preserve"> REF _Ref482517122 \r \h </w:instrText>
      </w:r>
      <w:r>
        <w:fldChar w:fldCharType="separate"/>
      </w:r>
      <w:r w:rsidR="00DF36AE">
        <w:t>E2</w:t>
      </w:r>
      <w:r>
        <w:fldChar w:fldCharType="end"/>
      </w:r>
      <w:r>
        <w:t xml:space="preserve"> only if soils investigation information exists.  Disclose and include all geotechnical reports in this clause.</w:t>
      </w:r>
    </w:p>
    <w:p w14:paraId="5CA7A659" w14:textId="77777777" w:rsidR="00C62626" w:rsidRDefault="00C62626">
      <w:pPr>
        <w:pStyle w:val="Clause"/>
      </w:pPr>
      <w:r>
        <w:t xml:space="preserve">Further to </w:t>
      </w:r>
      <w:r w:rsidR="002063F9" w:rsidRPr="00A61762">
        <w:t>C</w:t>
      </w:r>
      <w:r w:rsidRPr="00A61762">
        <w:t>3.1</w:t>
      </w:r>
      <w:r>
        <w:t xml:space="preserve">, </w:t>
      </w:r>
    </w:p>
    <w:p w14:paraId="26A586CA" w14:textId="77777777" w:rsidR="00FF7F0E" w:rsidRDefault="00FF7F0E" w:rsidP="00FF7F0E">
      <w:pPr>
        <w:pStyle w:val="SUBHEADING"/>
      </w:pPr>
      <w:bookmarkStart w:id="478" w:name="_Toc482432398"/>
      <w:bookmarkStart w:id="479" w:name="_Toc3968731"/>
      <w:bookmarkStart w:id="480" w:name="_Toc212451659"/>
      <w:bookmarkStart w:id="481" w:name="_Ref482430146"/>
      <w:bookmarkStart w:id="482" w:name="_Toc482432379"/>
      <w:bookmarkStart w:id="483" w:name="_Toc3968712"/>
      <w:bookmarkStart w:id="484" w:name="_Ref483100639"/>
      <w:bookmarkEnd w:id="478"/>
      <w:bookmarkEnd w:id="479"/>
      <w:r>
        <w:t>General Requirements</w:t>
      </w:r>
      <w:bookmarkEnd w:id="480"/>
    </w:p>
    <w:p w14:paraId="3730C0C9" w14:textId="77777777" w:rsidR="009D03BA" w:rsidRDefault="009D03BA" w:rsidP="009D03BA">
      <w:pPr>
        <w:pStyle w:val="CLAUSEHEADING"/>
      </w:pPr>
      <w:bookmarkStart w:id="485" w:name="_Ref73240545"/>
      <w:bookmarkStart w:id="486" w:name="_Toc212451660"/>
      <w:r>
        <w:t>Office Facilities</w:t>
      </w:r>
      <w:bookmarkEnd w:id="481"/>
      <w:bookmarkEnd w:id="482"/>
      <w:bookmarkEnd w:id="483"/>
      <w:bookmarkEnd w:id="485"/>
      <w:bookmarkEnd w:id="486"/>
    </w:p>
    <w:p w14:paraId="6460AAD8" w14:textId="178AF399" w:rsidR="009D03BA" w:rsidRDefault="009D03BA" w:rsidP="009D03BA">
      <w:pPr>
        <w:pStyle w:val="Comment"/>
      </w:pPr>
      <w:r>
        <w:t xml:space="preserve">SPEC NOTE: Use </w:t>
      </w:r>
      <w:r w:rsidR="00016D71">
        <w:fldChar w:fldCharType="begin"/>
      </w:r>
      <w:r w:rsidR="00016D71">
        <w:instrText xml:space="preserve"> REF _Ref73240545 \w \h </w:instrText>
      </w:r>
      <w:r w:rsidR="00016D71">
        <w:fldChar w:fldCharType="separate"/>
      </w:r>
      <w:r w:rsidR="00DF36AE">
        <w:t>E3</w:t>
      </w:r>
      <w:r w:rsidR="00016D71">
        <w:fldChar w:fldCharType="end"/>
      </w:r>
      <w:r>
        <w:t xml:space="preserve"> only if the Contractor is required to supply office facilities at the job site and/or at any location where material requiring inspection is being manufactured.  Requirements should include only basic office space, furnishings and services such as desks, chairs, tables, file cabinets, light, heat, water and telephone.  Requirements should not include consumable supplies, computers, facsimile machines or cellular telephones.</w:t>
      </w:r>
    </w:p>
    <w:p w14:paraId="6B8719C6" w14:textId="77777777" w:rsidR="009D03BA" w:rsidRDefault="009D03BA" w:rsidP="009D03BA">
      <w:pPr>
        <w:pStyle w:val="Clause"/>
      </w:pPr>
      <w:bookmarkStart w:id="487" w:name="_Ref482430141"/>
      <w:r>
        <w:t>The Contractor shall supply office facilities meeting the following requirements:</w:t>
      </w:r>
      <w:bookmarkEnd w:id="487"/>
    </w:p>
    <w:p w14:paraId="38F4C40E" w14:textId="77777777" w:rsidR="009D03BA" w:rsidRDefault="009D03BA" w:rsidP="009D03BA">
      <w:pPr>
        <w:pStyle w:val="ClauseList"/>
      </w:pPr>
      <w:r>
        <w:t>^</w:t>
      </w:r>
      <w:r>
        <w:rPr>
          <w:rStyle w:val="CommentFont"/>
        </w:rPr>
        <w:t>SPEC NOTE: Identify the requirements for each facility.</w:t>
      </w:r>
    </w:p>
    <w:p w14:paraId="21122222" w14:textId="77777777" w:rsidR="009D03BA" w:rsidRDefault="009D03BA" w:rsidP="009D03BA">
      <w:pPr>
        <w:pStyle w:val="ClauseList"/>
      </w:pPr>
    </w:p>
    <w:p w14:paraId="4FB42C0C" w14:textId="77777777" w:rsidR="00FD232C" w:rsidRDefault="00FD232C" w:rsidP="00FD232C">
      <w:pPr>
        <w:pStyle w:val="CLAUSEHEADING"/>
      </w:pPr>
      <w:bookmarkStart w:id="488" w:name="_Toc45025948"/>
      <w:bookmarkStart w:id="489" w:name="_Toc212451661"/>
      <w:r>
        <w:t>Hazardous Materials</w:t>
      </w:r>
      <w:bookmarkEnd w:id="488"/>
      <w:bookmarkEnd w:id="489"/>
    </w:p>
    <w:p w14:paraId="4E0A9CF4" w14:textId="2088AC10" w:rsidR="00FD232C" w:rsidRPr="00DA35B4" w:rsidRDefault="00FD232C" w:rsidP="00FD232C">
      <w:pPr>
        <w:pStyle w:val="Comment"/>
      </w:pPr>
      <w:r w:rsidRPr="00DA35B4">
        <w:t>SPEC NOTE: If using E3 Hazardous Materials, ensure that the proper insurance coverage clauses are in place in</w:t>
      </w:r>
      <w:r w:rsidR="006D33E0">
        <w:t xml:space="preserve"> </w:t>
      </w:r>
      <w:r w:rsidR="006D33E0">
        <w:fldChar w:fldCharType="begin"/>
      </w:r>
      <w:r w:rsidR="006D33E0">
        <w:instrText xml:space="preserve"> REF _Ref96435143 \r \h </w:instrText>
      </w:r>
      <w:r w:rsidR="006D33E0">
        <w:fldChar w:fldCharType="separate"/>
      </w:r>
      <w:r w:rsidR="00DF36AE">
        <w:t>D9</w:t>
      </w:r>
      <w:r w:rsidR="006D33E0">
        <w:fldChar w:fldCharType="end"/>
      </w:r>
      <w:r w:rsidR="006D33E0">
        <w:t xml:space="preserve"> </w:t>
      </w:r>
      <w:r w:rsidRPr="00DA35B4">
        <w:t xml:space="preserve">  The Contract Administrator must get the proper insurance requirements from the City/Contracts Officer and impose that on the Contractor/subcontractor</w:t>
      </w:r>
      <w:r>
        <w:t>.</w:t>
      </w:r>
    </w:p>
    <w:p w14:paraId="08341941" w14:textId="77777777" w:rsidR="009D03BA" w:rsidRDefault="00FD232C" w:rsidP="00FD232C">
      <w:pPr>
        <w:pStyle w:val="Clause"/>
      </w:pPr>
      <w:r>
        <w:t>If asbestos or other hazardous materials are encountered during the Work of the Contract, the Contractor shall stop all work and notify the Contract Administrator immediately.  Removal of hazardous materials shall be dealt with by the City and the Contractor shall await further instruction by the Contract Administrator.</w:t>
      </w:r>
    </w:p>
    <w:p w14:paraId="51B99992" w14:textId="77777777" w:rsidR="006D33E0" w:rsidRPr="0052512B" w:rsidRDefault="006D33E0" w:rsidP="006D33E0">
      <w:pPr>
        <w:pStyle w:val="CLAUSEHEADING"/>
      </w:pPr>
      <w:bookmarkStart w:id="490" w:name="_Ref31118374"/>
      <w:bookmarkStart w:id="491" w:name="_Toc31619013"/>
      <w:bookmarkStart w:id="492" w:name="_Toc92867025"/>
      <w:bookmarkStart w:id="493" w:name="_Toc94867234"/>
      <w:bookmarkStart w:id="494" w:name="_Toc212451662"/>
      <w:r w:rsidRPr="0052512B">
        <w:lastRenderedPageBreak/>
        <w:t>Mobilization and Demobilization Payment</w:t>
      </w:r>
      <w:bookmarkEnd w:id="490"/>
      <w:bookmarkEnd w:id="491"/>
      <w:bookmarkEnd w:id="492"/>
      <w:bookmarkEnd w:id="493"/>
      <w:bookmarkEnd w:id="494"/>
    </w:p>
    <w:p w14:paraId="58455067" w14:textId="702B3470" w:rsidR="006D33E0" w:rsidRPr="006D33E0" w:rsidRDefault="006D33E0" w:rsidP="006D33E0">
      <w:pPr>
        <w:keepNext/>
        <w:spacing w:before="200"/>
        <w:rPr>
          <w:i/>
          <w:vanish/>
          <w:color w:val="FF0000"/>
        </w:rPr>
      </w:pPr>
      <w:r w:rsidRPr="006D33E0">
        <w:rPr>
          <w:i/>
          <w:vanish/>
          <w:color w:val="FF0000"/>
        </w:rPr>
        <w:t xml:space="preserve">SPEC NOTE: Use </w:t>
      </w:r>
      <w:r w:rsidRPr="006D33E0">
        <w:rPr>
          <w:i/>
          <w:vanish/>
          <w:color w:val="FF0000"/>
        </w:rPr>
        <w:fldChar w:fldCharType="begin"/>
      </w:r>
      <w:r w:rsidRPr="006D33E0">
        <w:rPr>
          <w:i/>
          <w:vanish/>
          <w:color w:val="FF0000"/>
        </w:rPr>
        <w:instrText xml:space="preserve"> REF _Ref31118374 \r \h </w:instrText>
      </w:r>
      <w:r w:rsidRPr="006D33E0">
        <w:rPr>
          <w:i/>
          <w:vanish/>
          <w:color w:val="FF0000"/>
        </w:rPr>
      </w:r>
      <w:r w:rsidRPr="006D33E0">
        <w:rPr>
          <w:i/>
          <w:vanish/>
          <w:color w:val="FF0000"/>
        </w:rPr>
        <w:fldChar w:fldCharType="separate"/>
      </w:r>
      <w:r w:rsidR="00DF36AE">
        <w:rPr>
          <w:i/>
          <w:vanish/>
          <w:color w:val="FF0000"/>
        </w:rPr>
        <w:t>E5</w:t>
      </w:r>
      <w:r w:rsidRPr="006D33E0">
        <w:rPr>
          <w:i/>
          <w:vanish/>
          <w:color w:val="FF0000"/>
        </w:rPr>
        <w:fldChar w:fldCharType="end"/>
      </w:r>
      <w:r w:rsidRPr="006D33E0">
        <w:rPr>
          <w:i/>
          <w:vanish/>
          <w:color w:val="FF0000"/>
        </w:rPr>
        <w:t xml:space="preserve"> in combination with the line item in Form B: Prices. If not using </w:t>
      </w:r>
      <w:r w:rsidRPr="006D33E0">
        <w:rPr>
          <w:i/>
          <w:vanish/>
          <w:color w:val="FF0000"/>
        </w:rPr>
        <w:fldChar w:fldCharType="begin"/>
      </w:r>
      <w:r w:rsidRPr="006D33E0">
        <w:rPr>
          <w:i/>
          <w:vanish/>
          <w:color w:val="FF0000"/>
        </w:rPr>
        <w:instrText xml:space="preserve"> REF _Ref31118374 \r \h </w:instrText>
      </w:r>
      <w:r w:rsidRPr="006D33E0">
        <w:rPr>
          <w:i/>
          <w:vanish/>
          <w:color w:val="FF0000"/>
        </w:rPr>
      </w:r>
      <w:r w:rsidRPr="006D33E0">
        <w:rPr>
          <w:i/>
          <w:vanish/>
          <w:color w:val="FF0000"/>
        </w:rPr>
        <w:fldChar w:fldCharType="separate"/>
      </w:r>
      <w:r w:rsidR="00DF36AE">
        <w:rPr>
          <w:i/>
          <w:vanish/>
          <w:color w:val="FF0000"/>
        </w:rPr>
        <w:t>E5</w:t>
      </w:r>
      <w:r w:rsidRPr="006D33E0">
        <w:rPr>
          <w:i/>
          <w:vanish/>
          <w:color w:val="FF0000"/>
        </w:rPr>
        <w:fldChar w:fldCharType="end"/>
      </w:r>
      <w:r w:rsidRPr="006D33E0">
        <w:rPr>
          <w:i/>
          <w:vanish/>
          <w:color w:val="FF0000"/>
        </w:rPr>
        <w:t>, delete the line item in the Form B and vice-versa. This clause is meant to cover fixed expenses per contract such as bonding and insurance. Consult with City Project Manager for further direction on</w:t>
      </w:r>
      <w:r w:rsidR="0026573D">
        <w:rPr>
          <w:i/>
          <w:vanish/>
          <w:color w:val="FF0000"/>
        </w:rPr>
        <w:t xml:space="preserve"> their </w:t>
      </w:r>
      <w:r w:rsidRPr="006D33E0">
        <w:rPr>
          <w:i/>
          <w:vanish/>
          <w:color w:val="FF0000"/>
        </w:rPr>
        <w:t>use.</w:t>
      </w:r>
    </w:p>
    <w:p w14:paraId="762A5B80" w14:textId="77777777" w:rsidR="006D33E0" w:rsidRDefault="006D33E0" w:rsidP="006D33E0">
      <w:pPr>
        <w:pStyle w:val="Clause"/>
      </w:pPr>
      <w:r w:rsidRPr="006D33E0">
        <w:t>Description</w:t>
      </w:r>
    </w:p>
    <w:p w14:paraId="520546C5" w14:textId="77777777" w:rsidR="006D33E0" w:rsidRPr="006D33E0" w:rsidRDefault="006D33E0" w:rsidP="00BE1486">
      <w:pPr>
        <w:pStyle w:val="ClauseList"/>
      </w:pPr>
      <w:r w:rsidRPr="006D33E0">
        <w:t>This Specification shall govern mobilization and demobilization from site.</w:t>
      </w:r>
    </w:p>
    <w:p w14:paraId="2F78C46A" w14:textId="77777777" w:rsidR="006D33E0" w:rsidRPr="006D33E0" w:rsidRDefault="006D33E0" w:rsidP="006D33E0">
      <w:pPr>
        <w:keepNext/>
        <w:spacing w:before="200"/>
        <w:rPr>
          <w:i/>
          <w:vanish/>
          <w:color w:val="FF0000"/>
        </w:rPr>
      </w:pPr>
      <w:bookmarkStart w:id="495" w:name="_Hlk89763152"/>
      <w:r w:rsidRPr="006D33E0">
        <w:rPr>
          <w:i/>
          <w:vanish/>
          <w:color w:val="FF0000"/>
        </w:rPr>
        <w:t>SPEC NOTE: reminder to add Mobilization and Demobilization to your Form B Prices if applicable</w:t>
      </w:r>
    </w:p>
    <w:bookmarkEnd w:id="495"/>
    <w:p w14:paraId="4713EFF9" w14:textId="77777777" w:rsidR="006D33E0" w:rsidRDefault="006D33E0" w:rsidP="00372B58">
      <w:pPr>
        <w:numPr>
          <w:ilvl w:val="2"/>
          <w:numId w:val="30"/>
        </w:numPr>
        <w:tabs>
          <w:tab w:val="clear" w:pos="864"/>
          <w:tab w:val="num" w:pos="360"/>
        </w:tabs>
        <w:spacing w:before="200"/>
        <w:ind w:left="0" w:firstLine="0"/>
      </w:pPr>
      <w:r w:rsidRPr="006D33E0">
        <w:t>Measurement and Payment</w:t>
      </w:r>
    </w:p>
    <w:p w14:paraId="62E9F8A6" w14:textId="77777777" w:rsidR="006D33E0" w:rsidRPr="006D33E0" w:rsidRDefault="006D33E0" w:rsidP="00BE1486">
      <w:pPr>
        <w:pStyle w:val="SubClause"/>
      </w:pPr>
      <w:r w:rsidRPr="006D33E0">
        <w:t>Mobilization and Demobilization</w:t>
      </w:r>
    </w:p>
    <w:p w14:paraId="44F4E64D" w14:textId="77777777" w:rsidR="006D33E0" w:rsidRPr="006D33E0" w:rsidRDefault="006D33E0" w:rsidP="00372B58">
      <w:pPr>
        <w:pStyle w:val="ClauseList"/>
        <w:numPr>
          <w:ilvl w:val="3"/>
          <w:numId w:val="39"/>
        </w:numPr>
      </w:pPr>
      <w:r w:rsidRPr="006D33E0">
        <w:t>Mobilization and demobilization will be measured on a lump sum basis and paid for at the Contract Lump Sum Price for “Mobilization and Demobilization”. Payment for Mobilization and demobilization shall include all costs associated with mobilization and demobilization, site set up, and cleanup. Payment will be made on the following schedule:</w:t>
      </w:r>
    </w:p>
    <w:p w14:paraId="0233E454" w14:textId="77777777" w:rsidR="006D33E0" w:rsidRPr="006D33E0" w:rsidRDefault="006D33E0" w:rsidP="00372B58">
      <w:pPr>
        <w:pStyle w:val="ClauseList"/>
        <w:numPr>
          <w:ilvl w:val="3"/>
          <w:numId w:val="39"/>
        </w:numPr>
      </w:pPr>
      <w:r w:rsidRPr="006D33E0">
        <w:t>25% payment of the Mobilization and Demobilization lump sum price will be paid once sewer cleaning and preparation crews arrive on site and commence with cleaning and sewer preparation works.</w:t>
      </w:r>
    </w:p>
    <w:p w14:paraId="1BCB2184" w14:textId="77777777" w:rsidR="006D33E0" w:rsidRPr="006D33E0" w:rsidRDefault="006D33E0" w:rsidP="00372B58">
      <w:pPr>
        <w:pStyle w:val="ClauseList"/>
        <w:numPr>
          <w:ilvl w:val="3"/>
          <w:numId w:val="39"/>
        </w:numPr>
      </w:pPr>
      <w:r w:rsidRPr="006D33E0">
        <w:t>50% payment of the Mobilization and Demobilization lump sum price will be paid once lining crews arrive on site and commence CIPP liner installations.</w:t>
      </w:r>
    </w:p>
    <w:p w14:paraId="5AD184DE" w14:textId="77777777" w:rsidR="006D33E0" w:rsidRPr="006D33E0" w:rsidRDefault="006D33E0" w:rsidP="00372B58">
      <w:pPr>
        <w:pStyle w:val="ClauseList"/>
        <w:numPr>
          <w:ilvl w:val="3"/>
          <w:numId w:val="39"/>
        </w:numPr>
      </w:pPr>
      <w:r w:rsidRPr="006D33E0">
        <w:t xml:space="preserve">100% of the Mobilization and Demobilization lump sum price will be paid </w:t>
      </w:r>
      <w:proofErr w:type="gramStart"/>
      <w:r w:rsidRPr="006D33E0">
        <w:t>subsequent to</w:t>
      </w:r>
      <w:proofErr w:type="gramEnd"/>
      <w:r w:rsidRPr="006D33E0">
        <w:t xml:space="preserve"> completion of the liner installation, liner repairs (if necessary), and site cleanup.</w:t>
      </w:r>
    </w:p>
    <w:p w14:paraId="32E3272B" w14:textId="77777777" w:rsidR="006D33E0" w:rsidRPr="00BE1486" w:rsidRDefault="006D33E0" w:rsidP="00BE1486">
      <w:pPr>
        <w:pStyle w:val="CLAUSEHEADING"/>
      </w:pPr>
      <w:bookmarkStart w:id="496" w:name="_Toc92867026"/>
      <w:bookmarkStart w:id="497" w:name="_Ref92868203"/>
      <w:bookmarkStart w:id="498" w:name="_Toc94867235"/>
      <w:bookmarkStart w:id="499" w:name="_Toc212451663"/>
      <w:r w:rsidRPr="00BE1486">
        <w:t>Cash Allowance for Additional Work</w:t>
      </w:r>
      <w:bookmarkEnd w:id="496"/>
      <w:bookmarkEnd w:id="497"/>
      <w:bookmarkEnd w:id="498"/>
      <w:bookmarkEnd w:id="499"/>
      <w:r w:rsidRPr="00BE1486">
        <w:t xml:space="preserve"> </w:t>
      </w:r>
    </w:p>
    <w:p w14:paraId="4F627363" w14:textId="77777777" w:rsidR="00BE1486" w:rsidRPr="00BE1486" w:rsidRDefault="00BE1486" w:rsidP="00BE1486">
      <w:pPr>
        <w:keepNext/>
        <w:spacing w:before="300"/>
        <w:rPr>
          <w:i/>
          <w:vanish/>
          <w:color w:val="FF0000"/>
        </w:rPr>
      </w:pPr>
      <w:r w:rsidRPr="00BE1486">
        <w:rPr>
          <w:i/>
          <w:vanish/>
          <w:color w:val="FF0000"/>
        </w:rPr>
        <w:t>SPEC NOTE: delete if Cash Allowance is not applicable or modify as needed</w:t>
      </w:r>
    </w:p>
    <w:p w14:paraId="0EF183D8" w14:textId="77777777" w:rsidR="006D33E0" w:rsidRPr="006D33E0" w:rsidRDefault="006D33E0" w:rsidP="006D33E0">
      <w:pPr>
        <w:numPr>
          <w:ilvl w:val="2"/>
          <w:numId w:val="1"/>
        </w:numPr>
        <w:spacing w:before="200"/>
      </w:pPr>
      <w:r w:rsidRPr="006D33E0">
        <w:t xml:space="preserve">Additional Work may be necessitated due to unforeseen circumstances that may arise </w:t>
      </w:r>
      <w:proofErr w:type="gramStart"/>
      <w:r w:rsidRPr="006D33E0">
        <w:t>during the course of</w:t>
      </w:r>
      <w:proofErr w:type="gramEnd"/>
      <w:r w:rsidRPr="006D33E0">
        <w:t xml:space="preserve"> the project due to:</w:t>
      </w:r>
    </w:p>
    <w:p w14:paraId="625BB801" w14:textId="77777777" w:rsidR="006D33E0" w:rsidRPr="006D33E0" w:rsidRDefault="006D33E0" w:rsidP="002321DC">
      <w:pPr>
        <w:numPr>
          <w:ilvl w:val="3"/>
          <w:numId w:val="16"/>
        </w:numPr>
        <w:spacing w:before="100"/>
        <w:rPr>
          <w:lang w:val="en-US"/>
        </w:rPr>
      </w:pPr>
      <w:r w:rsidRPr="006D33E0">
        <w:rPr>
          <w:lang w:val="en-US"/>
        </w:rPr>
        <w:t>Additions to the scope of Work by the Contract Administrator, beyond that defined herein.</w:t>
      </w:r>
    </w:p>
    <w:p w14:paraId="73AEE397" w14:textId="77777777" w:rsidR="006D33E0" w:rsidRPr="006D33E0" w:rsidRDefault="006D33E0" w:rsidP="006D33E0">
      <w:pPr>
        <w:numPr>
          <w:ilvl w:val="2"/>
          <w:numId w:val="1"/>
        </w:numPr>
        <w:spacing w:before="200"/>
      </w:pPr>
      <w:r w:rsidRPr="006D33E0">
        <w:t xml:space="preserve">A cash allowance has been included on Form B: Prices. </w:t>
      </w:r>
      <w:r w:rsidRPr="006D33E0">
        <w:rPr>
          <w:i/>
          <w:vanish/>
          <w:color w:val="FF0000"/>
        </w:rPr>
        <w:t>SPEC NOTE: Reminder to include a Cash Allowance line item on Form B: Prices</w:t>
      </w:r>
    </w:p>
    <w:p w14:paraId="175E00E8" w14:textId="77777777" w:rsidR="006D33E0" w:rsidRPr="006D33E0" w:rsidRDefault="006D33E0" w:rsidP="006D33E0">
      <w:pPr>
        <w:numPr>
          <w:ilvl w:val="2"/>
          <w:numId w:val="1"/>
        </w:numPr>
        <w:spacing w:before="200"/>
      </w:pPr>
      <w:r w:rsidRPr="006D33E0">
        <w:t xml:space="preserve">The City reserves the right to delete any or </w:t>
      </w:r>
      <w:proofErr w:type="gramStart"/>
      <w:r w:rsidRPr="006D33E0">
        <w:t>all of</w:t>
      </w:r>
      <w:proofErr w:type="gramEnd"/>
      <w:r w:rsidRPr="006D33E0">
        <w:t xml:space="preserve"> the Cash Allowance from the Contract if the Work intended to be covered by the Cash Allowance is not required, or if the Works intended are found to be more extensive than the provisional Cash Allowance.</w:t>
      </w:r>
    </w:p>
    <w:p w14:paraId="0C55913C" w14:textId="77777777" w:rsidR="006D33E0" w:rsidRPr="006D33E0" w:rsidRDefault="006D33E0" w:rsidP="006D33E0">
      <w:pPr>
        <w:numPr>
          <w:ilvl w:val="2"/>
          <w:numId w:val="1"/>
        </w:numPr>
        <w:spacing w:before="200"/>
      </w:pPr>
      <w:bookmarkStart w:id="500" w:name="_Ref92868541"/>
      <w:r w:rsidRPr="006D33E0">
        <w:t>Cost of additional work shall be evaluated by the methods outlined in C7.4, and a Change Order prepared by the Contract Administrator. Cost of the Change Order will be paid on the Progress Estimate and deducted from the Cash Allowance. If the valuation of the authorized work exceeds the Value of the Cash Allowance, the Contract Value will be adjusted by the shortfall.</w:t>
      </w:r>
      <w:bookmarkEnd w:id="500"/>
    </w:p>
    <w:p w14:paraId="49B1732D" w14:textId="77777777" w:rsidR="006D33E0" w:rsidRPr="006D33E0" w:rsidRDefault="006D33E0" w:rsidP="006D33E0">
      <w:pPr>
        <w:numPr>
          <w:ilvl w:val="2"/>
          <w:numId w:val="1"/>
        </w:numPr>
        <w:spacing w:before="200"/>
      </w:pPr>
      <w:r w:rsidRPr="006D33E0">
        <w:t>Additional services and/or Work will not be initiated for:</w:t>
      </w:r>
    </w:p>
    <w:p w14:paraId="379C7105" w14:textId="77777777" w:rsidR="006D33E0" w:rsidRPr="006D33E0" w:rsidRDefault="006D33E0" w:rsidP="006D33E0">
      <w:pPr>
        <w:numPr>
          <w:ilvl w:val="3"/>
          <w:numId w:val="1"/>
        </w:numPr>
        <w:spacing w:before="100"/>
      </w:pPr>
      <w:r w:rsidRPr="006D33E0">
        <w:t>Reasons of lack of performance or errors in execution.</w:t>
      </w:r>
    </w:p>
    <w:p w14:paraId="07A8A755" w14:textId="77777777" w:rsidR="006D33E0" w:rsidRPr="006D33E0" w:rsidRDefault="006D33E0" w:rsidP="006D33E0">
      <w:pPr>
        <w:numPr>
          <w:ilvl w:val="3"/>
          <w:numId w:val="1"/>
        </w:numPr>
        <w:spacing w:before="100"/>
        <w:rPr>
          <w:lang w:val="en-US"/>
        </w:rPr>
      </w:pPr>
      <w:r w:rsidRPr="006D33E0">
        <w:t xml:space="preserve">Scheduling changes initiated by the </w:t>
      </w:r>
      <w:proofErr w:type="gramStart"/>
      <w:r w:rsidRPr="006D33E0">
        <w:t>City</w:t>
      </w:r>
      <w:proofErr w:type="gramEnd"/>
      <w:r w:rsidRPr="006D33E0">
        <w:t>, where at least 24 hours’ notice is given prior to</w:t>
      </w:r>
      <w:r w:rsidRPr="006D33E0">
        <w:rPr>
          <w:lang w:val="en-US"/>
        </w:rPr>
        <w:t xml:space="preserve"> the Contractors schedule time to be on Site.</w:t>
      </w:r>
    </w:p>
    <w:p w14:paraId="6C282B89" w14:textId="77777777" w:rsidR="006D33E0" w:rsidRPr="006D33E0" w:rsidRDefault="006D33E0" w:rsidP="006D33E0">
      <w:pPr>
        <w:numPr>
          <w:ilvl w:val="2"/>
          <w:numId w:val="1"/>
        </w:numPr>
        <w:spacing w:before="200"/>
      </w:pPr>
      <w:r w:rsidRPr="006D33E0">
        <w:t>Should it be determined that additional material or services are required, the Contract Administrator shall approve the Work, prior to commencement of the additional Work.</w:t>
      </w:r>
    </w:p>
    <w:p w14:paraId="5C1B27CB" w14:textId="77777777" w:rsidR="006D33E0" w:rsidRPr="006D33E0" w:rsidRDefault="006D33E0" w:rsidP="006D33E0">
      <w:pPr>
        <w:numPr>
          <w:ilvl w:val="2"/>
          <w:numId w:val="1"/>
        </w:numPr>
        <w:spacing w:before="200"/>
      </w:pPr>
      <w:r w:rsidRPr="006D33E0">
        <w:t>Material Mark-Up Factors in accordance with C7:</w:t>
      </w:r>
    </w:p>
    <w:p w14:paraId="18D28EDC" w14:textId="77777777" w:rsidR="006D33E0" w:rsidRPr="006D33E0" w:rsidRDefault="006D33E0" w:rsidP="002321DC">
      <w:pPr>
        <w:numPr>
          <w:ilvl w:val="3"/>
          <w:numId w:val="16"/>
        </w:numPr>
        <w:spacing w:before="100"/>
        <w:rPr>
          <w:lang w:val="en-US"/>
        </w:rPr>
      </w:pPr>
      <w:r w:rsidRPr="006D33E0">
        <w:rPr>
          <w:lang w:val="en-US"/>
        </w:rPr>
        <w:t>The base cost is to be the wholesale cost of the material, regardless of the Contractor or Subcontractor supplying the material.</w:t>
      </w:r>
    </w:p>
    <w:p w14:paraId="60BF47EA" w14:textId="77777777" w:rsidR="006D33E0" w:rsidRPr="006D33E0" w:rsidRDefault="006D33E0" w:rsidP="006D33E0">
      <w:pPr>
        <w:numPr>
          <w:ilvl w:val="3"/>
          <w:numId w:val="1"/>
        </w:numPr>
        <w:spacing w:before="100"/>
        <w:rPr>
          <w:lang w:val="en-US"/>
        </w:rPr>
      </w:pPr>
      <w:r w:rsidRPr="006D33E0">
        <w:rPr>
          <w:lang w:val="en-US"/>
        </w:rPr>
        <w:lastRenderedPageBreak/>
        <w:t>In general, the party (Contractor or Subcontractor) supplying the material is the party that purchases the material from a supplier who does not perform any work on Site, unless otherwise determined by the Contract Administrator.</w:t>
      </w:r>
    </w:p>
    <w:p w14:paraId="2536CC7A" w14:textId="77777777" w:rsidR="006D33E0" w:rsidRPr="006D33E0" w:rsidRDefault="006D33E0" w:rsidP="006D33E0">
      <w:pPr>
        <w:numPr>
          <w:ilvl w:val="3"/>
          <w:numId w:val="1"/>
        </w:numPr>
        <w:spacing w:before="100"/>
        <w:rPr>
          <w:lang w:val="en-US"/>
        </w:rPr>
      </w:pPr>
      <w:r w:rsidRPr="006D33E0">
        <w:rPr>
          <w:lang w:val="en-US"/>
        </w:rPr>
        <w:t>Where the Contractor is supplying the material, the mark-up on the material is limited to fifteen percent (15%).</w:t>
      </w:r>
    </w:p>
    <w:p w14:paraId="424F3073" w14:textId="77777777" w:rsidR="006D33E0" w:rsidRPr="006D33E0" w:rsidRDefault="006D33E0" w:rsidP="006D33E0">
      <w:pPr>
        <w:numPr>
          <w:ilvl w:val="3"/>
          <w:numId w:val="1"/>
        </w:numPr>
        <w:spacing w:before="100"/>
        <w:rPr>
          <w:lang w:val="en-US"/>
        </w:rPr>
      </w:pPr>
      <w:r w:rsidRPr="006D33E0">
        <w:rPr>
          <w:lang w:val="en-US"/>
        </w:rPr>
        <w:t xml:space="preserve">Where the Contractor’s immediate Subcontractor is supplying the material the total mark-up on the material including all Subcontractors and the Contractor is limited to twenty-five percent (25%) </w:t>
      </w:r>
    </w:p>
    <w:p w14:paraId="7302743B" w14:textId="77777777" w:rsidR="006D33E0" w:rsidRPr="006D33E0" w:rsidRDefault="006D33E0" w:rsidP="006D33E0">
      <w:pPr>
        <w:numPr>
          <w:ilvl w:val="4"/>
          <w:numId w:val="1"/>
        </w:numPr>
        <w:spacing w:before="60"/>
        <w:rPr>
          <w:lang w:val="en-US"/>
        </w:rPr>
      </w:pPr>
      <w:r w:rsidRPr="006D33E0">
        <w:rPr>
          <w:lang w:val="en-US"/>
        </w:rPr>
        <w:t>The Subcontractor’s mark-up on the material is limited to fifteen percent (15%</w:t>
      </w:r>
      <w:proofErr w:type="gramStart"/>
      <w:r w:rsidRPr="006D33E0">
        <w:rPr>
          <w:lang w:val="en-US"/>
        </w:rPr>
        <w:t>);</w:t>
      </w:r>
      <w:proofErr w:type="gramEnd"/>
    </w:p>
    <w:p w14:paraId="4031EE13" w14:textId="77777777" w:rsidR="006D33E0" w:rsidRPr="006D33E0" w:rsidRDefault="006D33E0" w:rsidP="006D33E0">
      <w:pPr>
        <w:numPr>
          <w:ilvl w:val="4"/>
          <w:numId w:val="1"/>
        </w:numPr>
        <w:spacing w:before="60"/>
        <w:rPr>
          <w:lang w:val="en-US"/>
        </w:rPr>
      </w:pPr>
      <w:r w:rsidRPr="006D33E0">
        <w:rPr>
          <w:lang w:val="en-US"/>
        </w:rPr>
        <w:t>The Contractor’s mark-up on the material is limited to ten percent (10%).</w:t>
      </w:r>
    </w:p>
    <w:p w14:paraId="56872572" w14:textId="77777777" w:rsidR="006D33E0" w:rsidRPr="006D33E0" w:rsidRDefault="006D33E0" w:rsidP="006D33E0">
      <w:pPr>
        <w:numPr>
          <w:ilvl w:val="3"/>
          <w:numId w:val="1"/>
        </w:numPr>
        <w:spacing w:before="100"/>
        <w:rPr>
          <w:lang w:val="en-US"/>
        </w:rPr>
      </w:pPr>
      <w:r w:rsidRPr="006D33E0">
        <w:rPr>
          <w:lang w:val="en-US"/>
        </w:rPr>
        <w:t>A Third-Level Subcontractor is a Subcontractor of a Subcontractor of the Contractor.</w:t>
      </w:r>
    </w:p>
    <w:p w14:paraId="19B45863" w14:textId="77777777" w:rsidR="006D33E0" w:rsidRPr="006D33E0" w:rsidRDefault="006D33E0" w:rsidP="006D33E0">
      <w:pPr>
        <w:numPr>
          <w:ilvl w:val="4"/>
          <w:numId w:val="1"/>
        </w:numPr>
        <w:spacing w:before="60"/>
        <w:rPr>
          <w:lang w:val="en-US"/>
        </w:rPr>
      </w:pPr>
      <w:r w:rsidRPr="006D33E0">
        <w:rPr>
          <w:lang w:val="en-US"/>
        </w:rPr>
        <w:t>No Third-Level Subcontractors on this project are approved for additional mark-up.</w:t>
      </w:r>
    </w:p>
    <w:p w14:paraId="36AF9CDD" w14:textId="77777777" w:rsidR="006D33E0" w:rsidRPr="00BE1486" w:rsidRDefault="006D33E0" w:rsidP="006D33E0">
      <w:pPr>
        <w:pStyle w:val="Clause"/>
      </w:pPr>
      <w:proofErr w:type="gramStart"/>
      <w:r w:rsidRPr="006D33E0">
        <w:rPr>
          <w:lang w:val="en-US"/>
        </w:rPr>
        <w:t>In the event that</w:t>
      </w:r>
      <w:proofErr w:type="gramEnd"/>
      <w:r w:rsidRPr="006D33E0">
        <w:rPr>
          <w:lang w:val="en-US"/>
        </w:rPr>
        <w:t xml:space="preserve"> a Third-Level Subcontractor is utilized, that is not approved for additional mark-up, the Contractor is responsible for coordinating the split of the maximum approved mark-up between the Contractor and Subcontractors.</w:t>
      </w:r>
    </w:p>
    <w:p w14:paraId="0A21AE65" w14:textId="77777777" w:rsidR="00BE1486" w:rsidRPr="00BE1486" w:rsidRDefault="00BE1486" w:rsidP="00BE1486">
      <w:pPr>
        <w:pStyle w:val="CLAUSEHEADING"/>
      </w:pPr>
      <w:bookmarkStart w:id="501" w:name="_Toc212451664"/>
      <w:r w:rsidRPr="00BE1486">
        <w:t>Traffic Control</w:t>
      </w:r>
      <w:bookmarkEnd w:id="501"/>
      <w:r w:rsidRPr="00BE1486">
        <w:t xml:space="preserve"> </w:t>
      </w:r>
    </w:p>
    <w:p w14:paraId="492BFF94" w14:textId="77777777" w:rsidR="00BE1486" w:rsidRPr="007A0F41" w:rsidRDefault="00BE1486" w:rsidP="00BE1486">
      <w:pPr>
        <w:pStyle w:val="Clause"/>
        <w:numPr>
          <w:ilvl w:val="0"/>
          <w:numId w:val="0"/>
        </w:numPr>
        <w:ind w:left="810" w:hanging="810"/>
        <w:rPr>
          <w:lang w:val="en-US"/>
        </w:rPr>
      </w:pPr>
      <w:r>
        <w:rPr>
          <w:lang w:val="en-US"/>
        </w:rPr>
        <w:t>E7.1</w:t>
      </w:r>
      <w:r>
        <w:rPr>
          <w:lang w:val="en-US"/>
        </w:rPr>
        <w:tab/>
        <w:t>In</w:t>
      </w:r>
      <w:r w:rsidRPr="007A0F41">
        <w:rPr>
          <w:lang w:val="en-US"/>
        </w:rPr>
        <w:t xml:space="preserve"> accordance with the Manual of Temporary Traffic Control on City Streets (MTTC), the Contract Administrator shall </w:t>
      </w:r>
      <w:proofErr w:type="gramStart"/>
      <w:r w:rsidRPr="007A0F41">
        <w:rPr>
          <w:lang w:val="en-US"/>
        </w:rPr>
        <w:t>make arrangements</w:t>
      </w:r>
      <w:proofErr w:type="gramEnd"/>
      <w:r w:rsidRPr="007A0F41">
        <w:rPr>
          <w:lang w:val="en-US"/>
        </w:rPr>
        <w:t xml:space="preserve"> with the Traffic Services Branch of the City of Winnipeg to place,</w:t>
      </w:r>
      <w:bookmarkStart w:id="502" w:name="_Ref441762356"/>
      <w:bookmarkStart w:id="503" w:name="_Ref441761904"/>
      <w:bookmarkStart w:id="504" w:name="_Ref441827819"/>
      <w:r w:rsidRPr="007A0F41">
        <w:rPr>
          <w:lang w:val="en-US"/>
        </w:rPr>
        <w:t xml:space="preserve"> maintain, and remove all regulatory signs and traffic control devices authorized and/or required by the Traffic Management Branch</w:t>
      </w:r>
      <w:bookmarkEnd w:id="502"/>
      <w:bookmarkEnd w:id="503"/>
      <w:r w:rsidRPr="007A0F41">
        <w:rPr>
          <w:lang w:val="en-US"/>
        </w:rPr>
        <w:t xml:space="preserve"> in the following situations:</w:t>
      </w:r>
      <w:bookmarkEnd w:id="504"/>
      <w:r w:rsidRPr="007A0F41">
        <w:rPr>
          <w:lang w:val="en-US"/>
        </w:rPr>
        <w:t xml:space="preserve"> </w:t>
      </w:r>
    </w:p>
    <w:p w14:paraId="37F8B505" w14:textId="77777777" w:rsidR="00BE1486" w:rsidRPr="007A0F41" w:rsidRDefault="00BE1486" w:rsidP="00372B58">
      <w:pPr>
        <w:pStyle w:val="ClauseList"/>
        <w:numPr>
          <w:ilvl w:val="3"/>
          <w:numId w:val="40"/>
        </w:numPr>
      </w:pPr>
      <w:r w:rsidRPr="007A0F41">
        <w:t xml:space="preserve">Parking restrictions, </w:t>
      </w:r>
    </w:p>
    <w:p w14:paraId="5B455C01" w14:textId="77777777" w:rsidR="00BE1486" w:rsidRPr="007A0F41" w:rsidRDefault="00BE1486" w:rsidP="00372B58">
      <w:pPr>
        <w:pStyle w:val="ClauseList"/>
        <w:numPr>
          <w:ilvl w:val="3"/>
          <w:numId w:val="40"/>
        </w:numPr>
      </w:pPr>
      <w:r w:rsidRPr="007A0F41">
        <w:t xml:space="preserve">Stopping restrictions, </w:t>
      </w:r>
    </w:p>
    <w:p w14:paraId="0EE76E61" w14:textId="77777777" w:rsidR="00BE1486" w:rsidRPr="007A0F41" w:rsidRDefault="00BE1486" w:rsidP="00372B58">
      <w:pPr>
        <w:pStyle w:val="ClauseList"/>
        <w:numPr>
          <w:ilvl w:val="3"/>
          <w:numId w:val="40"/>
        </w:numPr>
      </w:pPr>
      <w:bookmarkStart w:id="505" w:name="_Ref94777652"/>
      <w:r w:rsidRPr="007A0F41">
        <w:t>Turn restrictions,</w:t>
      </w:r>
      <w:bookmarkEnd w:id="505"/>
      <w:r w:rsidRPr="007A0F41">
        <w:t xml:space="preserve"> </w:t>
      </w:r>
    </w:p>
    <w:p w14:paraId="5F8234CF" w14:textId="77777777" w:rsidR="00BE1486" w:rsidRPr="007A0F41" w:rsidRDefault="00BE1486" w:rsidP="00372B58">
      <w:pPr>
        <w:pStyle w:val="ClauseList"/>
        <w:numPr>
          <w:ilvl w:val="3"/>
          <w:numId w:val="40"/>
        </w:numPr>
      </w:pPr>
      <w:bookmarkStart w:id="506" w:name="_Ref98754251"/>
      <w:r w:rsidRPr="007A0F41">
        <w:t>Diamond lane removal,</w:t>
      </w:r>
      <w:bookmarkEnd w:id="506"/>
    </w:p>
    <w:p w14:paraId="2130E489" w14:textId="77777777" w:rsidR="00BE1486" w:rsidRPr="007A0F41" w:rsidRDefault="00BE1486" w:rsidP="00BE1486">
      <w:pPr>
        <w:pStyle w:val="ClauseList"/>
        <w:numPr>
          <w:ilvl w:val="3"/>
          <w:numId w:val="1"/>
        </w:numPr>
      </w:pPr>
      <w:r w:rsidRPr="007A0F41">
        <w:t xml:space="preserve">Full or directional closures on a Regional Street, </w:t>
      </w:r>
    </w:p>
    <w:p w14:paraId="6BBC0E7E" w14:textId="77777777" w:rsidR="00BE1486" w:rsidRPr="007A0F41" w:rsidRDefault="00BE1486" w:rsidP="00BE1486">
      <w:pPr>
        <w:pStyle w:val="ClauseList"/>
        <w:numPr>
          <w:ilvl w:val="3"/>
          <w:numId w:val="1"/>
        </w:numPr>
      </w:pPr>
      <w:bookmarkStart w:id="507" w:name="_Ref441841870"/>
      <w:r w:rsidRPr="007A0F41">
        <w:t>Traffic routed across a median,</w:t>
      </w:r>
      <w:bookmarkEnd w:id="507"/>
      <w:r w:rsidRPr="007A0F41">
        <w:t xml:space="preserve"> </w:t>
      </w:r>
    </w:p>
    <w:p w14:paraId="2884F6DB" w14:textId="77777777" w:rsidR="00BE1486" w:rsidRPr="00BE1486" w:rsidRDefault="00BE1486" w:rsidP="00BE1486">
      <w:pPr>
        <w:pStyle w:val="ClauseList"/>
        <w:numPr>
          <w:ilvl w:val="3"/>
          <w:numId w:val="1"/>
        </w:numPr>
      </w:pPr>
      <w:r w:rsidRPr="00BE1486">
        <w:t>Full or directional closure of a non-regional street where there is a requirement for regulatory signs (turn restrictions, bus stop relocations, etc.) to implement the closure.</w:t>
      </w:r>
    </w:p>
    <w:p w14:paraId="0FFEE56F" w14:textId="77777777" w:rsidR="00BE1486" w:rsidRPr="00BE1486" w:rsidRDefault="00BE1486" w:rsidP="00BE1486">
      <w:pPr>
        <w:pStyle w:val="ClauseList"/>
        <w:numPr>
          <w:ilvl w:val="3"/>
          <w:numId w:val="1"/>
        </w:numPr>
      </w:pPr>
      <w:r w:rsidRPr="00BE1486">
        <w:t xml:space="preserve">Approved Designated Construction Zones with a temporary posted speed limit reduction. Traffic Services will be responsible for placing </w:t>
      </w:r>
      <w:proofErr w:type="gramStart"/>
      <w:r w:rsidRPr="00BE1486">
        <w:t>all of</w:t>
      </w:r>
      <w:proofErr w:type="gramEnd"/>
      <w:r w:rsidRPr="00BE1486">
        <w:t xml:space="preserve"> the advance signs and 'Construction Ends' (TC-4) signs. The Contractor is still responsible for all other temporary traffic control including but not limited to barricades, barrels and tall cones.</w:t>
      </w:r>
    </w:p>
    <w:p w14:paraId="40B49DCE" w14:textId="24AA1106" w:rsidR="00BE1486" w:rsidRPr="007A0F41" w:rsidRDefault="00BE1486" w:rsidP="00BE1486">
      <w:pPr>
        <w:pStyle w:val="Clause"/>
        <w:numPr>
          <w:ilvl w:val="0"/>
          <w:numId w:val="0"/>
        </w:numPr>
        <w:ind w:left="900" w:hanging="900"/>
        <w:rPr>
          <w:lang w:val="en-US"/>
        </w:rPr>
      </w:pPr>
      <w:bookmarkStart w:id="508" w:name="_Hlk92795758"/>
      <w:r w:rsidRPr="00BE1486">
        <w:rPr>
          <w:lang w:val="en-US"/>
        </w:rPr>
        <w:t>E7.2</w:t>
      </w:r>
      <w:r w:rsidRPr="00BE1486">
        <w:rPr>
          <w:lang w:val="en-US"/>
        </w:rPr>
        <w:tab/>
        <w:t xml:space="preserve">Further to </w:t>
      </w:r>
      <w:r w:rsidRPr="00BE1486">
        <w:rPr>
          <w:lang w:val="en-US"/>
        </w:rPr>
        <w:fldChar w:fldCharType="begin"/>
      </w:r>
      <w:r w:rsidRPr="00BE1486">
        <w:rPr>
          <w:lang w:val="en-US"/>
        </w:rPr>
        <w:instrText xml:space="preserve"> REF _Ref94777652 \r \h  \* MERGEFORMAT </w:instrText>
      </w:r>
      <w:r w:rsidRPr="00BE1486">
        <w:rPr>
          <w:lang w:val="en-US"/>
        </w:rPr>
      </w:r>
      <w:r w:rsidRPr="00BE1486">
        <w:rPr>
          <w:lang w:val="en-US"/>
        </w:rPr>
        <w:fldChar w:fldCharType="separate"/>
      </w:r>
      <w:r w:rsidR="00DF36AE">
        <w:rPr>
          <w:lang w:val="en-US"/>
        </w:rPr>
        <w:t>(c)</w:t>
      </w:r>
      <w:r w:rsidRPr="00BE1486">
        <w:rPr>
          <w:lang w:val="en-US"/>
        </w:rPr>
        <w:fldChar w:fldCharType="end"/>
      </w:r>
      <w:r w:rsidRPr="00BE1486">
        <w:rPr>
          <w:lang w:val="en-US"/>
        </w:rPr>
        <w:t>, the Contractor shall make arrangement with the Traffic Services Branch of the City of Winnipeg to supply</w:t>
      </w:r>
      <w:r w:rsidRPr="007A0F41">
        <w:rPr>
          <w:lang w:val="en-US"/>
        </w:rPr>
        <w:t xml:space="preserve"> regulatory signs as required.</w:t>
      </w:r>
      <w:bookmarkEnd w:id="508"/>
    </w:p>
    <w:p w14:paraId="6C16B070" w14:textId="77777777" w:rsidR="00BE1486" w:rsidRPr="007A0F41" w:rsidRDefault="00BE1486" w:rsidP="00BE1486">
      <w:pPr>
        <w:pStyle w:val="Clause"/>
        <w:numPr>
          <w:ilvl w:val="0"/>
          <w:numId w:val="0"/>
        </w:numPr>
        <w:ind w:left="900" w:hanging="900"/>
        <w:rPr>
          <w:lang w:val="en-US"/>
        </w:rPr>
      </w:pPr>
      <w:r>
        <w:rPr>
          <w:lang w:val="en-US"/>
        </w:rPr>
        <w:t>E7.3</w:t>
      </w:r>
      <w:r>
        <w:rPr>
          <w:lang w:val="en-US"/>
        </w:rPr>
        <w:tab/>
      </w:r>
      <w:r w:rsidRPr="007A0F41">
        <w:rPr>
          <w:lang w:val="en-US"/>
        </w:rPr>
        <w:t xml:space="preserve">Upon request from the Contract Administrator, the Contractor shall provide records demonstrating that the Site has been maintained.  </w:t>
      </w:r>
    </w:p>
    <w:p w14:paraId="3D7BB944" w14:textId="15B98E4E" w:rsidR="00BE1486" w:rsidRPr="007A0F41" w:rsidRDefault="00BE1486" w:rsidP="00BE1486">
      <w:pPr>
        <w:pStyle w:val="Clause"/>
        <w:numPr>
          <w:ilvl w:val="0"/>
          <w:numId w:val="0"/>
        </w:numPr>
        <w:ind w:left="900" w:hanging="900"/>
        <w:rPr>
          <w:lang w:val="en-US"/>
        </w:rPr>
      </w:pPr>
      <w:r>
        <w:rPr>
          <w:lang w:val="en-US"/>
        </w:rPr>
        <w:t>E7.4</w:t>
      </w:r>
      <w:r>
        <w:rPr>
          <w:lang w:val="en-US"/>
        </w:rPr>
        <w:tab/>
        <w:t>F</w:t>
      </w:r>
      <w:r w:rsidRPr="007A0F41">
        <w:rPr>
          <w:lang w:val="en-US"/>
        </w:rPr>
        <w:t xml:space="preserve">urther to </w:t>
      </w:r>
      <w:r w:rsidR="0052512B">
        <w:rPr>
          <w:lang w:val="en-US"/>
        </w:rPr>
        <w:fldChar w:fldCharType="begin"/>
      </w:r>
      <w:r w:rsidR="0052512B">
        <w:rPr>
          <w:lang w:val="en-US"/>
        </w:rPr>
        <w:instrText xml:space="preserve"> REF _Ref94777652 \w \h </w:instrText>
      </w:r>
      <w:r w:rsidR="0052512B">
        <w:rPr>
          <w:lang w:val="en-US"/>
        </w:rPr>
      </w:r>
      <w:r w:rsidR="0052512B">
        <w:rPr>
          <w:lang w:val="en-US"/>
        </w:rPr>
        <w:fldChar w:fldCharType="separate"/>
      </w:r>
      <w:r w:rsidR="00DF36AE">
        <w:rPr>
          <w:lang w:val="en-US"/>
        </w:rPr>
        <w:t>E7(c)</w:t>
      </w:r>
      <w:r w:rsidR="0052512B">
        <w:rPr>
          <w:lang w:val="en-US"/>
        </w:rPr>
        <w:fldChar w:fldCharType="end"/>
      </w:r>
      <w:r w:rsidRPr="007A0F41">
        <w:rPr>
          <w:lang w:val="en-US"/>
        </w:rPr>
        <w:t xml:space="preserve"> and </w:t>
      </w:r>
      <w:r w:rsidR="0052512B">
        <w:rPr>
          <w:lang w:val="en-US"/>
        </w:rPr>
        <w:fldChar w:fldCharType="begin"/>
      </w:r>
      <w:r w:rsidR="0052512B">
        <w:rPr>
          <w:lang w:val="en-US"/>
        </w:rPr>
        <w:instrText xml:space="preserve"> REF _Ref98754251 \w \h </w:instrText>
      </w:r>
      <w:r w:rsidR="0052512B">
        <w:rPr>
          <w:lang w:val="en-US"/>
        </w:rPr>
      </w:r>
      <w:r w:rsidR="0052512B">
        <w:rPr>
          <w:lang w:val="en-US"/>
        </w:rPr>
        <w:fldChar w:fldCharType="separate"/>
      </w:r>
      <w:r w:rsidR="00DF36AE">
        <w:rPr>
          <w:lang w:val="en-US"/>
        </w:rPr>
        <w:t>E7(d)</w:t>
      </w:r>
      <w:r w:rsidR="0052512B">
        <w:rPr>
          <w:lang w:val="en-US"/>
        </w:rPr>
        <w:fldChar w:fldCharType="end"/>
      </w:r>
      <w:r w:rsidRPr="007A0F41">
        <w:rPr>
          <w:lang w:val="en-US"/>
        </w:rPr>
        <w:t xml:space="preserve"> the Contractor shall make arrangements with the Traffic Services Branch of the City of Winnipeg to reinstall the permanent regulatory signs after the Contract Work is complete. At this time the Contractor shall </w:t>
      </w:r>
      <w:proofErr w:type="gramStart"/>
      <w:r w:rsidRPr="007A0F41">
        <w:rPr>
          <w:lang w:val="en-US"/>
        </w:rPr>
        <w:t>make arrangements</w:t>
      </w:r>
      <w:proofErr w:type="gramEnd"/>
      <w:r w:rsidRPr="007A0F41">
        <w:rPr>
          <w:lang w:val="en-US"/>
        </w:rPr>
        <w:t xml:space="preserve"> to drop off the stockpiled materials to Traffic Services at 495 Archibald Street.</w:t>
      </w:r>
    </w:p>
    <w:p w14:paraId="4E7F33DA" w14:textId="77777777" w:rsidR="00BE1486" w:rsidRPr="007A0F41" w:rsidRDefault="00BE1486" w:rsidP="00BE1486">
      <w:pPr>
        <w:pStyle w:val="Clause"/>
        <w:numPr>
          <w:ilvl w:val="0"/>
          <w:numId w:val="0"/>
        </w:numPr>
        <w:ind w:left="900" w:hanging="900"/>
        <w:rPr>
          <w:lang w:val="en-US"/>
        </w:rPr>
      </w:pPr>
      <w:r>
        <w:rPr>
          <w:lang w:val="en-US"/>
        </w:rPr>
        <w:t>E7.5</w:t>
      </w:r>
      <w:r>
        <w:rPr>
          <w:lang w:val="en-US"/>
        </w:rPr>
        <w:tab/>
      </w:r>
      <w:r w:rsidRPr="007A0F41">
        <w:rPr>
          <w:lang w:val="en-US"/>
        </w:rPr>
        <w:t>Any changes to the approved traffic management plan must be submitted to the Contract Administrator a minimum of (five) 5 Working Days prior to the required change for approval.</w:t>
      </w:r>
    </w:p>
    <w:p w14:paraId="00F51D59" w14:textId="77777777" w:rsidR="00BE1486" w:rsidRDefault="00BE1486" w:rsidP="00BE1486">
      <w:pPr>
        <w:pStyle w:val="Clause"/>
      </w:pPr>
      <w:r w:rsidRPr="007A0F41">
        <w:rPr>
          <w:lang w:val="en-US"/>
        </w:rPr>
        <w:t xml:space="preserve">If the Contract Administrator determines that the Contractor is not performing Traffic Control in accordance with this specification, Traffic Services Branch may be engaged to perform the Traffic Control. In this event the Contractor shall bear the costs associated charged to the </w:t>
      </w:r>
      <w:r w:rsidRPr="007A0F41">
        <w:rPr>
          <w:lang w:val="en-US"/>
        </w:rPr>
        <w:lastRenderedPageBreak/>
        <w:t>project by the Traffic Services Branch of the City of Winnipeg in connection with the required Works undertaken by the Contractor</w:t>
      </w:r>
      <w:r>
        <w:rPr>
          <w:lang w:val="en-US"/>
        </w:rPr>
        <w:t>.</w:t>
      </w:r>
    </w:p>
    <w:p w14:paraId="56738911" w14:textId="77777777" w:rsidR="00C62626" w:rsidRDefault="00A0583B">
      <w:pPr>
        <w:pStyle w:val="CLAUSEHEADING"/>
      </w:pPr>
      <w:bookmarkStart w:id="509" w:name="_Toc212451665"/>
      <w:r>
        <w:t>^</w:t>
      </w:r>
      <w:bookmarkEnd w:id="509"/>
    </w:p>
    <w:bookmarkEnd w:id="484"/>
    <w:p w14:paraId="295E31B0" w14:textId="77777777" w:rsidR="00C62626" w:rsidRDefault="009D03BA">
      <w:pPr>
        <w:pStyle w:val="Clause"/>
      </w:pPr>
      <w:r>
        <w:t>^</w:t>
      </w:r>
    </w:p>
    <w:p w14:paraId="1DA4EA15" w14:textId="77777777" w:rsidR="0016258B" w:rsidRDefault="0016258B" w:rsidP="0016258B"/>
    <w:p w14:paraId="5AB4E37F" w14:textId="77777777" w:rsidR="0016258B" w:rsidRDefault="0016258B" w:rsidP="0016258B">
      <w:pPr>
        <w:sectPr w:rsidR="0016258B" w:rsidSect="000C698E">
          <w:headerReference w:type="default" r:id="rId40"/>
          <w:endnotePr>
            <w:numFmt w:val="upperLetter"/>
          </w:endnotePr>
          <w:pgSz w:w="12240" w:h="15840" w:code="1"/>
          <w:pgMar w:top="1440" w:right="1440" w:bottom="432" w:left="1440" w:header="432" w:footer="432" w:gutter="0"/>
          <w:pgNumType w:start="1"/>
          <w:cols w:space="708"/>
          <w:docGrid w:linePitch="360"/>
        </w:sectPr>
      </w:pPr>
    </w:p>
    <w:p w14:paraId="68885DFE" w14:textId="77777777" w:rsidR="007B2FD2" w:rsidRDefault="007B2FD2" w:rsidP="007B2FD2">
      <w:pPr>
        <w:pStyle w:val="PARTHEADING"/>
      </w:pPr>
      <w:bookmarkStart w:id="510" w:name="_Toc327790342"/>
      <w:bookmarkStart w:id="511" w:name="_Toc349893738"/>
      <w:bookmarkStart w:id="512" w:name="_Ref349898056"/>
      <w:bookmarkStart w:id="513" w:name="_Toc212451666"/>
      <w:bookmarkStart w:id="514" w:name="_Toc342988335"/>
      <w:r>
        <w:lastRenderedPageBreak/>
        <w:t>S</w:t>
      </w:r>
      <w:r w:rsidR="00375D83">
        <w:t>e</w:t>
      </w:r>
      <w:r>
        <w:t>curity Clearance</w:t>
      </w:r>
      <w:bookmarkEnd w:id="510"/>
      <w:bookmarkEnd w:id="511"/>
      <w:bookmarkEnd w:id="512"/>
      <w:bookmarkEnd w:id="513"/>
    </w:p>
    <w:p w14:paraId="528AD7D4" w14:textId="77777777" w:rsidR="00C93B21" w:rsidRPr="00A92470" w:rsidRDefault="00C93B21" w:rsidP="00C93B21">
      <w:pPr>
        <w:pStyle w:val="CLAUSEHEADING"/>
      </w:pPr>
      <w:bookmarkStart w:id="515" w:name="_Toc212451667"/>
      <w:r w:rsidRPr="001B2264">
        <w:t>Security Clearance</w:t>
      </w:r>
      <w:bookmarkEnd w:id="514"/>
      <w:bookmarkEnd w:id="515"/>
    </w:p>
    <w:p w14:paraId="3386B1D7" w14:textId="77777777" w:rsidR="00661D8F" w:rsidRDefault="00661D8F" w:rsidP="00661D8F">
      <w:pPr>
        <w:pStyle w:val="Comment"/>
      </w:pPr>
      <w:r>
        <w:t xml:space="preserve">SPEC NOTE: Use 1 </w:t>
      </w:r>
      <w:proofErr w:type="gramStart"/>
      <w:r>
        <w:t>only</w:t>
      </w:r>
      <w:proofErr w:type="gramEnd"/>
      <w:r>
        <w:t xml:space="preserve"> if necessary, e.g., work in security area, work requires interaction with public.</w:t>
      </w:r>
    </w:p>
    <w:p w14:paraId="51614611" w14:textId="77777777" w:rsidR="00CF7FCC" w:rsidRDefault="00CF7FCC" w:rsidP="00661D8F">
      <w:pPr>
        <w:pStyle w:val="Comment"/>
      </w:pPr>
      <w:r>
        <w:t>DO NOT USE P-608 form for version 1.  Form P-608 to be used only for version 2 and for work within Winnipeg Police Service facilities.</w:t>
      </w:r>
    </w:p>
    <w:p w14:paraId="1BC9E686" w14:textId="77777777" w:rsidR="00661D8F" w:rsidRDefault="00661D8F" w:rsidP="00661D8F">
      <w:pPr>
        <w:pStyle w:val="Comment"/>
      </w:pPr>
      <w:r>
        <w:t>VERSION 1 - Use this version</w:t>
      </w:r>
      <w:r w:rsidRPr="00C22A4B">
        <w:t xml:space="preserve"> </w:t>
      </w:r>
      <w:r>
        <w:t xml:space="preserve">for </w:t>
      </w:r>
      <w:r w:rsidRPr="00891F2F">
        <w:rPr>
          <w:b/>
        </w:rPr>
        <w:t>locations other than</w:t>
      </w:r>
      <w:r>
        <w:t xml:space="preserve"> Winnipeg Police Stations or Service Centres.  Adjust bid validity dates</w:t>
      </w:r>
      <w:r w:rsidRPr="00717B70">
        <w:t xml:space="preserve"> </w:t>
      </w:r>
      <w:r>
        <w:t xml:space="preserve">in Form A to allow sufficient time for clearances.  Walk-ins to the Winnipeg Police Service currently requires 6 -8 weeks for processing and then mails the </w:t>
      </w:r>
      <w:proofErr w:type="gramStart"/>
      <w:r>
        <w:t>certificate  For</w:t>
      </w:r>
      <w:proofErr w:type="gramEnd"/>
      <w:r>
        <w:t xml:space="preserve"> 2017 </w:t>
      </w:r>
      <w:r w:rsidRPr="000D7C13">
        <w:rPr>
          <w:b/>
        </w:rPr>
        <w:t>online</w:t>
      </w:r>
      <w:r>
        <w:t xml:space="preserve"> Police Information Check is available and may take approx. one week.</w:t>
      </w:r>
    </w:p>
    <w:p w14:paraId="2B9D6F2F" w14:textId="67C61B55" w:rsidR="00661D8F" w:rsidRDefault="00661D8F" w:rsidP="00661D8F">
      <w:pPr>
        <w:pStyle w:val="Comment"/>
      </w:pPr>
      <w:r w:rsidRPr="006C5C73">
        <w:rPr>
          <w:b/>
        </w:rPr>
        <w:t>Version 1.1</w:t>
      </w:r>
      <w:r>
        <w:t xml:space="preserve"> – Use this version of </w:t>
      </w:r>
      <w:r>
        <w:fldChar w:fldCharType="begin"/>
      </w:r>
      <w:r>
        <w:instrText xml:space="preserve"> REF _Ref313617902 \w \h </w:instrText>
      </w:r>
      <w:r>
        <w:fldChar w:fldCharType="separate"/>
      </w:r>
      <w:r w:rsidR="00DF36AE">
        <w:t>F1.1</w:t>
      </w:r>
      <w:r>
        <w:fldChar w:fldCharType="end"/>
      </w:r>
      <w:r>
        <w:t xml:space="preserve"> if all individuals performing any work under the contract must obtain a security clearance.</w:t>
      </w:r>
    </w:p>
    <w:p w14:paraId="51BF2302" w14:textId="77777777" w:rsidR="00661D8F" w:rsidRDefault="00661D8F" w:rsidP="00661D8F">
      <w:pPr>
        <w:pStyle w:val="Clause"/>
      </w:pPr>
      <w:bookmarkStart w:id="516" w:name="_Ref94502371"/>
      <w:bookmarkStart w:id="517" w:name="_Ref313617902"/>
      <w:proofErr w:type="gramStart"/>
      <w:r>
        <w:t>Each individual</w:t>
      </w:r>
      <w:proofErr w:type="gramEnd"/>
      <w:r>
        <w:t xml:space="preserve"> proposed to perform Work under the Contract </w:t>
      </w:r>
      <w:bookmarkEnd w:id="516"/>
      <w:r>
        <w:t>shall be required to obtain a Police Information Check from the police service having jurisdiction at</w:t>
      </w:r>
      <w:r w:rsidR="00C84352">
        <w:t xml:space="preserve"> their </w:t>
      </w:r>
      <w:r>
        <w:t xml:space="preserve">place of residence.  This can be obtained from one of the </w:t>
      </w:r>
      <w:proofErr w:type="gramStart"/>
      <w:r>
        <w:t>following;</w:t>
      </w:r>
      <w:bookmarkEnd w:id="517"/>
      <w:proofErr w:type="gramEnd"/>
    </w:p>
    <w:p w14:paraId="2CAEE1C3" w14:textId="77777777" w:rsidR="00661D8F" w:rsidRDefault="00661D8F" w:rsidP="00661D8F">
      <w:pPr>
        <w:pStyle w:val="ClauseList"/>
      </w:pPr>
      <w:r>
        <w:t>police service having jurisdiction at</w:t>
      </w:r>
      <w:r w:rsidR="00C84352">
        <w:t xml:space="preserve"> their </w:t>
      </w:r>
      <w:r>
        <w:t>place of residence; or</w:t>
      </w:r>
    </w:p>
    <w:p w14:paraId="4C17CE1B" w14:textId="77777777" w:rsidR="00661D8F" w:rsidRDefault="00662DBC" w:rsidP="00661D8F">
      <w:pPr>
        <w:pStyle w:val="ClauseList"/>
      </w:pPr>
      <w:r w:rsidRPr="00662DBC">
        <w:t xml:space="preserve">Sterling </w:t>
      </w:r>
      <w:proofErr w:type="spellStart"/>
      <w:r w:rsidRPr="00662DBC">
        <w:t>BackCheck</w:t>
      </w:r>
      <w:proofErr w:type="spellEnd"/>
      <w:r w:rsidRPr="00662DBC">
        <w:t xml:space="preserve"> – for existing account holders, log into your account to send individual invitations to employees requiring security clearance.  For those that do not have an account, click on the following link to open an account:  </w:t>
      </w:r>
      <w:hyperlink r:id="rId41" w:history="1">
        <w:r w:rsidRPr="00662DBC">
          <w:rPr>
            <w:rStyle w:val="Hyperlink"/>
          </w:rPr>
          <w:t>https://forms.sterlingbackcheck.com/partners/platform2-en.php?&amp;partner=winnipegcity</w:t>
        </w:r>
      </w:hyperlink>
      <w:r w:rsidRPr="00662DBC">
        <w:t xml:space="preserve"> ;</w:t>
      </w:r>
      <w:r w:rsidR="00661D8F">
        <w:t xml:space="preserve"> or</w:t>
      </w:r>
    </w:p>
    <w:p w14:paraId="484ABA99" w14:textId="77777777" w:rsidR="00661D8F" w:rsidRDefault="00661D8F" w:rsidP="00661D8F">
      <w:pPr>
        <w:pStyle w:val="ClauseList"/>
      </w:pPr>
      <w:r>
        <w:t xml:space="preserve">Commissionaires (Manitoba Division), forms to be completed can be found on the website at: </w:t>
      </w:r>
      <w:hyperlink r:id="rId42" w:history="1">
        <w:r>
          <w:rPr>
            <w:rStyle w:val="Hyperlink"/>
          </w:rPr>
          <w:t>https://www.commissionaires.ca/en/manitoba/home</w:t>
        </w:r>
      </w:hyperlink>
      <w:r w:rsidR="00697835">
        <w:rPr>
          <w:rStyle w:val="Hyperlink"/>
        </w:rPr>
        <w:t xml:space="preserve"> </w:t>
      </w:r>
      <w:r w:rsidR="00697835" w:rsidRPr="00697835">
        <w:rPr>
          <w:rStyle w:val="Hyperlink"/>
          <w:u w:val="none"/>
        </w:rPr>
        <w:t xml:space="preserve">; </w:t>
      </w:r>
      <w:r w:rsidR="00697835" w:rsidRPr="00697835">
        <w:rPr>
          <w:rStyle w:val="Hyperlink"/>
          <w:color w:val="auto"/>
          <w:u w:val="none"/>
        </w:rPr>
        <w:t>or</w:t>
      </w:r>
    </w:p>
    <w:p w14:paraId="75E562C9" w14:textId="77777777" w:rsidR="00FD7537" w:rsidRDefault="00FD7537" w:rsidP="00FD7537">
      <w:pPr>
        <w:pStyle w:val="ClauseList"/>
      </w:pPr>
      <w:proofErr w:type="spellStart"/>
      <w:r>
        <w:t>Fastcheck</w:t>
      </w:r>
      <w:proofErr w:type="spellEnd"/>
      <w:r>
        <w:t xml:space="preserve"> Criminal Record &amp; Fingerprint Specialists</w:t>
      </w:r>
      <w:r w:rsidR="00326717">
        <w:t xml:space="preserve">, forms to be completed can be found on the website at: </w:t>
      </w:r>
      <w:hyperlink r:id="rId43" w:history="1">
        <w:r w:rsidRPr="00A2245C">
          <w:rPr>
            <w:rStyle w:val="Hyperlink"/>
          </w:rPr>
          <w:t>https://myfastcheck.com</w:t>
        </w:r>
      </w:hyperlink>
      <w:r>
        <w:t xml:space="preserve">   </w:t>
      </w:r>
    </w:p>
    <w:p w14:paraId="7C0BA5BD" w14:textId="4A716C15" w:rsidR="00661D8F" w:rsidRDefault="00661D8F" w:rsidP="00661D8F">
      <w:pPr>
        <w:pStyle w:val="Comment"/>
      </w:pPr>
      <w:r>
        <w:t xml:space="preserve">SPEC NOTE: Use </w:t>
      </w:r>
      <w:r>
        <w:fldChar w:fldCharType="begin"/>
      </w:r>
      <w:r>
        <w:instrText xml:space="preserve"> REF _Ref313618178 \w \h </w:instrText>
      </w:r>
      <w:r>
        <w:fldChar w:fldCharType="separate"/>
      </w:r>
      <w:r w:rsidR="00DF36AE">
        <w:t>F1.2</w:t>
      </w:r>
      <w:r>
        <w:fldChar w:fldCharType="end"/>
      </w:r>
      <w:r>
        <w:t xml:space="preserve">  and </w:t>
      </w:r>
      <w:r>
        <w:fldChar w:fldCharType="begin"/>
      </w:r>
      <w:r>
        <w:instrText xml:space="preserve"> REF _Ref313618120 \w \h </w:instrText>
      </w:r>
      <w:r>
        <w:fldChar w:fldCharType="separate"/>
      </w:r>
      <w:r w:rsidR="00DF36AE">
        <w:t>F1.2.1</w:t>
      </w:r>
      <w:r>
        <w:fldChar w:fldCharType="end"/>
      </w:r>
      <w:r>
        <w:t xml:space="preserve"> only if the work reasonably requires contact with vulnerable persons (</w:t>
      </w:r>
      <w:r w:rsidRPr="009059E8">
        <w:t>under 18 years of age and/or due to age, disability or other circumstances, dependent on others or at a greater risk of harm than the general population from a person in a position of authority or trust</w:t>
      </w:r>
      <w:r>
        <w:t xml:space="preserve">).  </w:t>
      </w:r>
    </w:p>
    <w:p w14:paraId="65E23314" w14:textId="77777777" w:rsidR="00661D8F" w:rsidRDefault="00661D8F" w:rsidP="00661D8F">
      <w:pPr>
        <w:pStyle w:val="Comment"/>
      </w:pPr>
      <w:r>
        <w:t xml:space="preserve">The Vulnerable Sector screening can </w:t>
      </w:r>
      <w:r w:rsidRPr="00B13348">
        <w:rPr>
          <w:b/>
        </w:rPr>
        <w:t>ONLY</w:t>
      </w:r>
      <w:r>
        <w:t xml:space="preserve"> be obtained from the police service having jurisdiction at</w:t>
      </w:r>
      <w:r w:rsidR="00C84352">
        <w:t xml:space="preserve"> their </w:t>
      </w:r>
      <w:r>
        <w:t xml:space="preserve">place of residence.  </w:t>
      </w:r>
      <w:r w:rsidR="00662DBC">
        <w:rPr>
          <w:b/>
          <w:sz w:val="22"/>
          <w:szCs w:val="22"/>
        </w:rPr>
        <w:t xml:space="preserve">Sterling </w:t>
      </w:r>
      <w:proofErr w:type="spellStart"/>
      <w:r w:rsidR="00662DBC">
        <w:rPr>
          <w:b/>
          <w:sz w:val="22"/>
          <w:szCs w:val="22"/>
        </w:rPr>
        <w:t>B</w:t>
      </w:r>
      <w:r w:rsidRPr="00326717">
        <w:rPr>
          <w:b/>
          <w:sz w:val="22"/>
          <w:szCs w:val="22"/>
        </w:rPr>
        <w:t>ackCheck</w:t>
      </w:r>
      <w:proofErr w:type="spellEnd"/>
      <w:r w:rsidR="00FD7537" w:rsidRPr="00326717">
        <w:rPr>
          <w:b/>
          <w:sz w:val="22"/>
          <w:szCs w:val="22"/>
        </w:rPr>
        <w:t>,</w:t>
      </w:r>
      <w:r w:rsidRPr="00326717">
        <w:rPr>
          <w:b/>
          <w:sz w:val="22"/>
          <w:szCs w:val="22"/>
        </w:rPr>
        <w:t xml:space="preserve"> Core of Commissionaires</w:t>
      </w:r>
      <w:r w:rsidR="00FD7537" w:rsidRPr="00326717">
        <w:rPr>
          <w:b/>
          <w:sz w:val="22"/>
          <w:szCs w:val="22"/>
        </w:rPr>
        <w:t xml:space="preserve"> and F</w:t>
      </w:r>
      <w:r w:rsidR="00697835">
        <w:rPr>
          <w:b/>
          <w:sz w:val="22"/>
          <w:szCs w:val="22"/>
        </w:rPr>
        <w:t>ASTCHECK</w:t>
      </w:r>
      <w:r w:rsidRPr="00326717">
        <w:rPr>
          <w:b/>
          <w:sz w:val="22"/>
          <w:szCs w:val="22"/>
        </w:rPr>
        <w:t xml:space="preserve"> do not perform Vulnerable Sector searches.</w:t>
      </w:r>
    </w:p>
    <w:p w14:paraId="31CE6401" w14:textId="77777777" w:rsidR="00661D8F" w:rsidRPr="005A30DF" w:rsidRDefault="00661D8F" w:rsidP="00661D8F">
      <w:pPr>
        <w:pStyle w:val="Clause"/>
      </w:pPr>
      <w:bookmarkStart w:id="518" w:name="_Ref313618178"/>
      <w:r w:rsidRPr="005A30DF">
        <w:t xml:space="preserve">The following is a link to information for obtaining the </w:t>
      </w:r>
      <w:r>
        <w:t xml:space="preserve">Police Information Check </w:t>
      </w:r>
      <w:r w:rsidRPr="005A30DF">
        <w:t>including the Vulnerable Sector screening from the City of Winnipeg Police Service.</w:t>
      </w:r>
      <w:bookmarkEnd w:id="518"/>
      <w:r w:rsidRPr="005A30DF">
        <w:t xml:space="preserve">  </w:t>
      </w:r>
      <w:hyperlink r:id="rId44" w:history="1">
        <w:r w:rsidR="000740D8" w:rsidRPr="005D2C00">
          <w:rPr>
            <w:rStyle w:val="Hyperlink"/>
          </w:rPr>
          <w:t>http://winnipeg.ca/police/pr/PIC.stm</w:t>
        </w:r>
      </w:hyperlink>
      <w:r w:rsidR="000740D8">
        <w:t xml:space="preserve">   </w:t>
      </w:r>
      <w:r w:rsidR="000740D8">
        <w:rPr>
          <w:rStyle w:val="Hyperlink"/>
          <w:color w:val="auto"/>
          <w:u w:val="none"/>
        </w:rPr>
        <w:t xml:space="preserve"> </w:t>
      </w:r>
    </w:p>
    <w:p w14:paraId="55DF36C1" w14:textId="77777777" w:rsidR="00661D8F" w:rsidRDefault="00661D8F" w:rsidP="00661D8F">
      <w:pPr>
        <w:pStyle w:val="SubClause"/>
      </w:pPr>
      <w:bookmarkStart w:id="519" w:name="_Ref313618120"/>
      <w:r>
        <w:t xml:space="preserve">The Police Information Check shall include a Vulnerable Sector Screening.  This can be obtained by following the link below </w:t>
      </w:r>
      <w:bookmarkEnd w:id="519"/>
      <w:r w:rsidR="000740D8">
        <w:fldChar w:fldCharType="begin"/>
      </w:r>
      <w:r w:rsidR="000740D8">
        <w:instrText xml:space="preserve"> HYPERLINK "</w:instrText>
      </w:r>
      <w:r w:rsidR="000740D8" w:rsidRPr="00885912">
        <w:instrText>http://winn</w:instrText>
      </w:r>
      <w:r w:rsidR="000740D8">
        <w:instrText xml:space="preserve">ipeg.ca/police/pr/PIC.stm" </w:instrText>
      </w:r>
      <w:r w:rsidR="000740D8">
        <w:fldChar w:fldCharType="separate"/>
      </w:r>
      <w:r w:rsidR="000740D8" w:rsidRPr="005D2C00">
        <w:rPr>
          <w:rStyle w:val="Hyperlink"/>
        </w:rPr>
        <w:t>http://winnipeg.ca/police/pr/PIC.stm</w:t>
      </w:r>
      <w:r w:rsidR="000740D8">
        <w:fldChar w:fldCharType="end"/>
      </w:r>
      <w:r w:rsidR="000740D8">
        <w:t xml:space="preserve">  </w:t>
      </w:r>
      <w:proofErr w:type="gramStart"/>
      <w:r w:rsidR="000740D8">
        <w:t xml:space="preserve"> </w:t>
      </w:r>
      <w:r w:rsidR="000740D8">
        <w:rPr>
          <w:rStyle w:val="Hyperlink"/>
          <w:color w:val="auto"/>
          <w:u w:val="none"/>
        </w:rPr>
        <w:t xml:space="preserve"> </w:t>
      </w:r>
      <w:r>
        <w:t>.</w:t>
      </w:r>
      <w:proofErr w:type="gramEnd"/>
    </w:p>
    <w:p w14:paraId="6F447363" w14:textId="77777777" w:rsidR="00661D8F" w:rsidRDefault="00661D8F" w:rsidP="00661D8F">
      <w:pPr>
        <w:pStyle w:val="SubClauseList"/>
      </w:pPr>
      <w:r>
        <w:t xml:space="preserve">Individuals will need to state in the form, that they may be working in City of Winnipeg pools, libraries and community </w:t>
      </w:r>
      <w:proofErr w:type="gramStart"/>
      <w:r>
        <w:t>centres;</w:t>
      </w:r>
      <w:proofErr w:type="gramEnd"/>
    </w:p>
    <w:p w14:paraId="300B7EAC" w14:textId="77777777" w:rsidR="00661D8F" w:rsidRDefault="00661D8F" w:rsidP="00661D8F">
      <w:pPr>
        <w:pStyle w:val="Clause"/>
      </w:pPr>
      <w:r w:rsidRPr="005A30DF">
        <w:t xml:space="preserve">The original </w:t>
      </w:r>
      <w:r>
        <w:t xml:space="preserve">Police Information Check </w:t>
      </w:r>
      <w:r w:rsidRPr="005A30DF">
        <w:t>(Form P–</w:t>
      </w:r>
      <w:r>
        <w:t>612</w:t>
      </w:r>
      <w:r w:rsidRPr="005A30DF">
        <w:t xml:space="preserve">) will be provided by the Winnipeg Police Service to the individual applicant.  The original has a validation sticker from the Winnipeg Police Service in the top </w:t>
      </w:r>
      <w:proofErr w:type="gramStart"/>
      <w:r w:rsidRPr="005A30DF">
        <w:t>right hand</w:t>
      </w:r>
      <w:proofErr w:type="gramEnd"/>
      <w:r w:rsidRPr="005A30DF">
        <w:t xml:space="preserve"> corner.  The applicant shall:</w:t>
      </w:r>
    </w:p>
    <w:p w14:paraId="440760EE" w14:textId="77777777" w:rsidR="00661D8F" w:rsidRDefault="00661D8F" w:rsidP="00661D8F">
      <w:pPr>
        <w:pStyle w:val="ClauseList"/>
      </w:pPr>
      <w:r>
        <w:t xml:space="preserve">Provide the original Police Information Check </w:t>
      </w:r>
      <w:r w:rsidRPr="008C6CE9">
        <w:t>(Form P–</w:t>
      </w:r>
      <w:r>
        <w:t>612</w:t>
      </w:r>
      <w:r w:rsidRPr="008C6CE9">
        <w:t>)</w:t>
      </w:r>
      <w:r>
        <w:t xml:space="preserve"> to the Contract Administrator.</w:t>
      </w:r>
    </w:p>
    <w:p w14:paraId="6A1E5922" w14:textId="77777777" w:rsidR="00661D8F" w:rsidRDefault="00661D8F" w:rsidP="00661D8F">
      <w:pPr>
        <w:pStyle w:val="Comment"/>
      </w:pPr>
      <w:r>
        <w:t>SPEC NOTE:   The Contract Administrator must take a photocopy of the original Police Information Check and sign it as a true copy and then return the original to the individual.</w:t>
      </w:r>
    </w:p>
    <w:p w14:paraId="294E62EA" w14:textId="77777777" w:rsidR="00661D8F" w:rsidRDefault="00661D8F" w:rsidP="00661D8F">
      <w:pPr>
        <w:pStyle w:val="Clause"/>
      </w:pPr>
      <w:r>
        <w:t xml:space="preserve">Prior to the award of Contact, and during the term of the Contract if additional or replacement individuals are proposed to perform Work, the </w:t>
      </w:r>
      <w:r w:rsidR="00A864D8">
        <w:t>Bidder/</w:t>
      </w:r>
      <w:r>
        <w:t xml:space="preserve">Contractor shall supply the Contract Administrator with a Police Information Check obtained not earlier than one (1) year prior to the </w:t>
      </w:r>
      <w:r>
        <w:lastRenderedPageBreak/>
        <w:t>Submission Deadline, or a certified true copy thereof, for each individual proposed to perform the Work.</w:t>
      </w:r>
    </w:p>
    <w:p w14:paraId="3F35849F" w14:textId="77777777" w:rsidR="00661D8F" w:rsidRDefault="00661D8F" w:rsidP="00661D8F">
      <w:pPr>
        <w:pStyle w:val="Clause"/>
      </w:pPr>
      <w:r>
        <w:t>Any individual for whom a Police Information Check is not provided, or for whom a Police Information Check indicates any convictions or pending charges related to property offences or crimes against another person will not be permitted to perform any Work.</w:t>
      </w:r>
    </w:p>
    <w:p w14:paraId="032DAAE5" w14:textId="77777777" w:rsidR="00661D8F" w:rsidRDefault="00661D8F" w:rsidP="00661D8F">
      <w:pPr>
        <w:pStyle w:val="Clause"/>
      </w:pPr>
      <w:r>
        <w:t>Any Police Information Check obtained thereby will be deemed valid for the duration of the Contract subject to a repeated records search as hereinafter specified.</w:t>
      </w:r>
    </w:p>
    <w:p w14:paraId="0A01D296" w14:textId="77777777" w:rsidR="00661D8F" w:rsidRPr="003C4D58" w:rsidRDefault="00661D8F" w:rsidP="00661D8F">
      <w:pPr>
        <w:pStyle w:val="Clause"/>
      </w:pPr>
      <w:r>
        <w:t>Notwithstanding the foregoing, at any time during the term of the Contract, the City may, at</w:t>
      </w:r>
      <w:r w:rsidR="0026573D">
        <w:t xml:space="preserve"> their </w:t>
      </w:r>
      <w:r>
        <w:t xml:space="preserve">sole discretion and acting reasonably, require an updated Police Information Check.  Any individual who fails to provide a satisfactory Police Information Check </w:t>
      </w:r>
      <w:proofErr w:type="gramStart"/>
      <w:r>
        <w:t>as a result of</w:t>
      </w:r>
      <w:proofErr w:type="gramEnd"/>
      <w:r>
        <w:t xml:space="preserve"> a repeated Police Information Check will not be permitted to continue to perform any Work.</w:t>
      </w:r>
    </w:p>
    <w:p w14:paraId="02F86B3D" w14:textId="15C882CB" w:rsidR="00661D8F" w:rsidRDefault="00661D8F" w:rsidP="00661D8F">
      <w:pPr>
        <w:pStyle w:val="Comment"/>
      </w:pPr>
      <w:r w:rsidRPr="00EB23C2">
        <w:rPr>
          <w:b/>
        </w:rPr>
        <w:t>Version 1.2</w:t>
      </w:r>
      <w:r>
        <w:t xml:space="preserve"> – Use this version of </w:t>
      </w:r>
      <w:r>
        <w:fldChar w:fldCharType="begin"/>
      </w:r>
      <w:r>
        <w:instrText xml:space="preserve"> REF _Ref313618337 \w \h </w:instrText>
      </w:r>
      <w:r>
        <w:fldChar w:fldCharType="separate"/>
      </w:r>
      <w:r w:rsidR="00DF36AE">
        <w:t>F1.1</w:t>
      </w:r>
      <w:r>
        <w:fldChar w:fldCharType="end"/>
      </w:r>
      <w:r>
        <w:t xml:space="preserve"> if only individuals performing work in certain locations or under certain conditions, or performing certain tasks, must obtain a security clearance.</w:t>
      </w:r>
    </w:p>
    <w:p w14:paraId="0F36A3BF" w14:textId="77777777" w:rsidR="00661D8F" w:rsidRDefault="00661D8F" w:rsidP="002321DC">
      <w:pPr>
        <w:pStyle w:val="Clause"/>
        <w:numPr>
          <w:ilvl w:val="2"/>
          <w:numId w:val="26"/>
        </w:numPr>
      </w:pPr>
      <w:bookmarkStart w:id="520" w:name="_Ref313618337"/>
      <w:proofErr w:type="gramStart"/>
      <w:r>
        <w:t>Each individual</w:t>
      </w:r>
      <w:proofErr w:type="gramEnd"/>
      <w:r>
        <w:t xml:space="preserve"> proposed to perform the following portions of the Work:</w:t>
      </w:r>
      <w:bookmarkEnd w:id="520"/>
    </w:p>
    <w:p w14:paraId="3E34A17F" w14:textId="7FC4BCC2" w:rsidR="00661D8F" w:rsidRDefault="00661D8F" w:rsidP="00661D8F">
      <w:pPr>
        <w:pStyle w:val="Comment"/>
        <w:ind w:left="864"/>
      </w:pPr>
      <w:r>
        <w:t xml:space="preserve">SPEC NOTE: Add or delete locations, conditions, tasks and/or exceptions thereto, e.g., consider deleting </w:t>
      </w:r>
      <w:r>
        <w:fldChar w:fldCharType="begin"/>
      </w:r>
      <w:r>
        <w:instrText xml:space="preserve"> REF _Ref313618154 \w \h </w:instrText>
      </w:r>
      <w:r>
        <w:fldChar w:fldCharType="separate"/>
      </w:r>
      <w:r w:rsidR="00DF36AE">
        <w:t>F1.1(b)(ii)</w:t>
      </w:r>
      <w:r>
        <w:fldChar w:fldCharType="end"/>
      </w:r>
      <w:r>
        <w:t xml:space="preserve"> for a contract involving work in a playground in use.</w:t>
      </w:r>
    </w:p>
    <w:p w14:paraId="0424572B" w14:textId="77777777" w:rsidR="00661D8F" w:rsidRDefault="00661D8F" w:rsidP="002321DC">
      <w:pPr>
        <w:pStyle w:val="ClauseList"/>
        <w:numPr>
          <w:ilvl w:val="3"/>
          <w:numId w:val="16"/>
        </w:numPr>
      </w:pPr>
      <w:r>
        <w:t xml:space="preserve">any Work on private </w:t>
      </w:r>
      <w:proofErr w:type="gramStart"/>
      <w:r>
        <w:t>property;</w:t>
      </w:r>
      <w:proofErr w:type="gramEnd"/>
    </w:p>
    <w:p w14:paraId="0130C3FF" w14:textId="77777777" w:rsidR="00661D8F" w:rsidRDefault="00661D8F" w:rsidP="00661D8F">
      <w:pPr>
        <w:pStyle w:val="ClauseList"/>
      </w:pPr>
      <w:r>
        <w:t>any Work within City facilities other than:</w:t>
      </w:r>
    </w:p>
    <w:p w14:paraId="46DBCA07" w14:textId="77777777" w:rsidR="00661D8F" w:rsidRDefault="00661D8F" w:rsidP="00661D8F">
      <w:pPr>
        <w:pStyle w:val="ClauseSubList"/>
      </w:pPr>
      <w:r>
        <w:t xml:space="preserve">an underground structure such as a </w:t>
      </w:r>
      <w:proofErr w:type="gramStart"/>
      <w:r>
        <w:t>manhole;</w:t>
      </w:r>
      <w:proofErr w:type="gramEnd"/>
    </w:p>
    <w:p w14:paraId="78E257D1" w14:textId="77777777" w:rsidR="00661D8F" w:rsidRDefault="00661D8F" w:rsidP="00661D8F">
      <w:pPr>
        <w:pStyle w:val="ClauseSubList"/>
      </w:pPr>
      <w:bookmarkStart w:id="521" w:name="_Ref313618154"/>
      <w:r>
        <w:t xml:space="preserve">in areas and at times normally open to the </w:t>
      </w:r>
      <w:proofErr w:type="gramStart"/>
      <w:r>
        <w:t>public;</w:t>
      </w:r>
      <w:bookmarkEnd w:id="521"/>
      <w:proofErr w:type="gramEnd"/>
    </w:p>
    <w:p w14:paraId="1E4FDA19" w14:textId="77777777" w:rsidR="00661D8F" w:rsidRDefault="00661D8F" w:rsidP="00661D8F">
      <w:pPr>
        <w:pStyle w:val="ClauseSubList"/>
      </w:pPr>
      <w:r>
        <w:t>^;</w:t>
      </w:r>
    </w:p>
    <w:p w14:paraId="786EBD95" w14:textId="77777777" w:rsidR="00661D8F" w:rsidRDefault="00661D8F" w:rsidP="00661D8F">
      <w:pPr>
        <w:pStyle w:val="ClauseList"/>
      </w:pPr>
      <w:r>
        <w:t xml:space="preserve">communicating with residents and homeowners in person or by </w:t>
      </w:r>
      <w:proofErr w:type="gramStart"/>
      <w:r>
        <w:t>telephone;</w:t>
      </w:r>
      <w:proofErr w:type="gramEnd"/>
    </w:p>
    <w:p w14:paraId="4B6BE86D" w14:textId="77777777" w:rsidR="00661D8F" w:rsidRDefault="00661D8F" w:rsidP="00661D8F">
      <w:pPr>
        <w:pStyle w:val="ClauseList"/>
      </w:pPr>
      <w:r>
        <w:t>^;</w:t>
      </w:r>
    </w:p>
    <w:p w14:paraId="05C07BA3" w14:textId="77777777" w:rsidR="00661D8F" w:rsidRDefault="00661D8F" w:rsidP="00661D8F">
      <w:pPr>
        <w:pStyle w:val="ClauseList"/>
      </w:pPr>
      <w:r>
        <w:t>^;</w:t>
      </w:r>
    </w:p>
    <w:p w14:paraId="4453CE1E" w14:textId="77777777" w:rsidR="00661D8F" w:rsidRDefault="00661D8F" w:rsidP="00661D8F">
      <w:pPr>
        <w:pStyle w:val="SubClause"/>
      </w:pPr>
      <w:proofErr w:type="gramStart"/>
      <w:r>
        <w:t>Each Individual</w:t>
      </w:r>
      <w:proofErr w:type="gramEnd"/>
      <w:r>
        <w:t xml:space="preserve"> shall be required to obtain a Police Information Check from the police service having jurisdiction at</w:t>
      </w:r>
      <w:r w:rsidR="00C84352">
        <w:t xml:space="preserve"> their </w:t>
      </w:r>
      <w:r>
        <w:t>place of residence.</w:t>
      </w:r>
      <w:r w:rsidRPr="00B13348">
        <w:t xml:space="preserve"> </w:t>
      </w:r>
      <w:r>
        <w:t>Or</w:t>
      </w:r>
    </w:p>
    <w:p w14:paraId="5E172DB0" w14:textId="77777777" w:rsidR="00661D8F" w:rsidRDefault="00662DBC" w:rsidP="00661D8F">
      <w:pPr>
        <w:pStyle w:val="SubClauseList"/>
      </w:pPr>
      <w:r w:rsidRPr="00662DBC">
        <w:t xml:space="preserve">Sterling </w:t>
      </w:r>
      <w:proofErr w:type="spellStart"/>
      <w:r w:rsidRPr="00662DBC">
        <w:t>BackCheck</w:t>
      </w:r>
      <w:proofErr w:type="spellEnd"/>
      <w:r w:rsidRPr="00662DBC">
        <w:t xml:space="preserve"> – for existing account holders, log into your account to send individual invitations to employees requiring security clearance.  For those that do not have an account, click on the following link to open an account:  </w:t>
      </w:r>
      <w:hyperlink r:id="rId45" w:history="1">
        <w:r w:rsidRPr="00662DBC">
          <w:rPr>
            <w:rStyle w:val="Hyperlink"/>
          </w:rPr>
          <w:t>https://forms.sterlingbackcheck.com/partners/platform2-en.php?&amp;partner=winnipegcity</w:t>
        </w:r>
      </w:hyperlink>
      <w:r w:rsidRPr="00662DBC">
        <w:t>;</w:t>
      </w:r>
      <w:r w:rsidR="00661D8F">
        <w:t xml:space="preserve"> or</w:t>
      </w:r>
    </w:p>
    <w:p w14:paraId="3A409C25" w14:textId="77777777" w:rsidR="00661D8F" w:rsidRDefault="00661D8F" w:rsidP="00661D8F">
      <w:pPr>
        <w:pStyle w:val="SubClauseList"/>
      </w:pPr>
      <w:r>
        <w:t xml:space="preserve">Commissionaires (Manitoba Division), forms to be completed can be found on the website at: </w:t>
      </w:r>
      <w:hyperlink r:id="rId46" w:history="1">
        <w:r>
          <w:rPr>
            <w:rStyle w:val="Hyperlink"/>
          </w:rPr>
          <w:t>https://www.commissionaires.ca/en/manitoba/home</w:t>
        </w:r>
      </w:hyperlink>
      <w:r w:rsidR="00697835">
        <w:t>; or</w:t>
      </w:r>
    </w:p>
    <w:p w14:paraId="5BB2FDCC" w14:textId="77777777" w:rsidR="00223D98" w:rsidRDefault="00223D98" w:rsidP="00661D8F">
      <w:pPr>
        <w:pStyle w:val="SubClauseList"/>
      </w:pPr>
      <w:r>
        <w:t>F</w:t>
      </w:r>
      <w:r w:rsidR="00697835">
        <w:t>ASTCHECK</w:t>
      </w:r>
      <w:r>
        <w:t xml:space="preserve"> Criminal Record &amp; Fingerprint Specialists, forms to be completed can be found on the website at: </w:t>
      </w:r>
      <w:hyperlink r:id="rId47" w:history="1">
        <w:r w:rsidRPr="00561915">
          <w:rPr>
            <w:rStyle w:val="Hyperlink"/>
          </w:rPr>
          <w:t>https://myfastcheck.com</w:t>
        </w:r>
      </w:hyperlink>
      <w:r>
        <w:t xml:space="preserve">  </w:t>
      </w:r>
    </w:p>
    <w:p w14:paraId="7CBF6A73" w14:textId="77777777" w:rsidR="00661D8F" w:rsidRDefault="00661D8F" w:rsidP="00661D8F">
      <w:pPr>
        <w:pStyle w:val="Comment"/>
      </w:pPr>
      <w:r>
        <w:t>SPEC NOTE: Use 1.2 and 1.2.1 only if the work reasonably requires contact with vulnerable persons (</w:t>
      </w:r>
      <w:r w:rsidRPr="009059E8">
        <w:t>under 18 years of age and/or due to age, disability or other circumstances, dependent on others or at a greater risk of harm than the general population from a person in a position of authority or trust</w:t>
      </w:r>
      <w:r>
        <w:t xml:space="preserve">). </w:t>
      </w:r>
    </w:p>
    <w:p w14:paraId="5663BAD5" w14:textId="77777777" w:rsidR="00661D8F" w:rsidRDefault="00661D8F" w:rsidP="00661D8F">
      <w:pPr>
        <w:pStyle w:val="Comment"/>
      </w:pPr>
      <w:r>
        <w:t xml:space="preserve">The Vulnerable Sector screening can </w:t>
      </w:r>
      <w:r w:rsidRPr="00B13348">
        <w:rPr>
          <w:b/>
        </w:rPr>
        <w:t>ONLY</w:t>
      </w:r>
      <w:r>
        <w:t xml:space="preserve"> be obtained from the police service having jurisdiction at</w:t>
      </w:r>
      <w:r w:rsidR="00C84352">
        <w:t xml:space="preserve"> their </w:t>
      </w:r>
      <w:r>
        <w:t xml:space="preserve">place of residence.  </w:t>
      </w:r>
      <w:r w:rsidR="00662DBC">
        <w:rPr>
          <w:b/>
          <w:sz w:val="22"/>
          <w:szCs w:val="22"/>
        </w:rPr>
        <w:t xml:space="preserve">Sterling </w:t>
      </w:r>
      <w:proofErr w:type="spellStart"/>
      <w:r w:rsidR="00662DBC">
        <w:rPr>
          <w:b/>
          <w:sz w:val="22"/>
          <w:szCs w:val="22"/>
        </w:rPr>
        <w:t>B</w:t>
      </w:r>
      <w:r w:rsidR="00697835" w:rsidRPr="00326717">
        <w:rPr>
          <w:b/>
          <w:sz w:val="22"/>
          <w:szCs w:val="22"/>
        </w:rPr>
        <w:t>ackCheck</w:t>
      </w:r>
      <w:proofErr w:type="spellEnd"/>
      <w:r w:rsidR="00697835" w:rsidRPr="00326717">
        <w:rPr>
          <w:b/>
          <w:sz w:val="22"/>
          <w:szCs w:val="22"/>
        </w:rPr>
        <w:t>, Core of Commissionaires and F</w:t>
      </w:r>
      <w:r w:rsidR="00697835">
        <w:rPr>
          <w:b/>
          <w:sz w:val="22"/>
          <w:szCs w:val="22"/>
        </w:rPr>
        <w:t>ASTCHECK</w:t>
      </w:r>
      <w:r w:rsidR="00697835" w:rsidRPr="00326717">
        <w:rPr>
          <w:b/>
          <w:sz w:val="22"/>
          <w:szCs w:val="22"/>
        </w:rPr>
        <w:t xml:space="preserve"> do not perform Vulnerable Sector searches.</w:t>
      </w:r>
    </w:p>
    <w:p w14:paraId="4B035D5D" w14:textId="77777777" w:rsidR="00661D8F" w:rsidRPr="005A30DF" w:rsidRDefault="00661D8F" w:rsidP="00661D8F">
      <w:pPr>
        <w:pStyle w:val="Clause"/>
      </w:pPr>
      <w:r w:rsidRPr="005A30DF">
        <w:t xml:space="preserve">The following is a link to information for obtaining the </w:t>
      </w:r>
      <w:r>
        <w:t xml:space="preserve">Police Information Check </w:t>
      </w:r>
      <w:r w:rsidRPr="005A30DF">
        <w:t xml:space="preserve">from the City of Winnipeg Police Service.  </w:t>
      </w:r>
      <w:hyperlink r:id="rId48" w:history="1">
        <w:r w:rsidR="000740D8" w:rsidRPr="005D2C00">
          <w:rPr>
            <w:rStyle w:val="Hyperlink"/>
          </w:rPr>
          <w:t>http://winnipeg.ca/police/pr/PIC.stm</w:t>
        </w:r>
      </w:hyperlink>
      <w:r w:rsidR="000740D8">
        <w:t xml:space="preserve"> </w:t>
      </w:r>
    </w:p>
    <w:p w14:paraId="5B218669" w14:textId="77777777" w:rsidR="00661D8F" w:rsidRDefault="00661D8F" w:rsidP="00661D8F">
      <w:pPr>
        <w:pStyle w:val="SubClause"/>
      </w:pPr>
      <w:r>
        <w:t xml:space="preserve">The Police Information Check shall include a Vulnerable Sector Screening.  This can be obtained by following the link below  </w:t>
      </w:r>
      <w:hyperlink r:id="rId49" w:history="1">
        <w:r w:rsidR="000740D8" w:rsidRPr="005D2C00">
          <w:rPr>
            <w:rStyle w:val="Hyperlink"/>
          </w:rPr>
          <w:t>http://winnipeg.ca/police/pr/PIC.stm</w:t>
        </w:r>
      </w:hyperlink>
      <w:r w:rsidR="000740D8">
        <w:t xml:space="preserve">   </w:t>
      </w:r>
      <w:r w:rsidR="000740D8">
        <w:rPr>
          <w:rStyle w:val="Hyperlink"/>
          <w:color w:val="auto"/>
          <w:u w:val="none"/>
        </w:rPr>
        <w:t xml:space="preserve"> </w:t>
      </w:r>
    </w:p>
    <w:p w14:paraId="302E4AE1" w14:textId="77777777" w:rsidR="00661D8F" w:rsidRDefault="00661D8F" w:rsidP="00661D8F">
      <w:pPr>
        <w:pStyle w:val="SubClauseList"/>
      </w:pPr>
      <w:r>
        <w:lastRenderedPageBreak/>
        <w:t xml:space="preserve">Individuals will need to state in the form, that they may be working in City of Winnipeg pools, libraries and community </w:t>
      </w:r>
      <w:proofErr w:type="gramStart"/>
      <w:r>
        <w:t>centres;</w:t>
      </w:r>
      <w:proofErr w:type="gramEnd"/>
    </w:p>
    <w:p w14:paraId="7AFB6051" w14:textId="77777777" w:rsidR="00661D8F" w:rsidRDefault="00661D8F" w:rsidP="00661D8F">
      <w:pPr>
        <w:pStyle w:val="SubClause"/>
      </w:pPr>
      <w:bookmarkStart w:id="522" w:name="_Ref313619343"/>
      <w:r>
        <w:t xml:space="preserve">The original Police Information Check </w:t>
      </w:r>
      <w:r w:rsidRPr="008C6CE9">
        <w:t>(Form P–</w:t>
      </w:r>
      <w:r>
        <w:t>612</w:t>
      </w:r>
      <w:r w:rsidRPr="008C6CE9">
        <w:t>)</w:t>
      </w:r>
      <w:r>
        <w:t xml:space="preserve"> will be provided by the Winnipeg Police Service to the individual applicant.  The original has a validation sticker from the Winnipeg Police Service in the top </w:t>
      </w:r>
      <w:proofErr w:type="gramStart"/>
      <w:r>
        <w:t>right hand</w:t>
      </w:r>
      <w:proofErr w:type="gramEnd"/>
      <w:r>
        <w:t xml:space="preserve"> corner.  The applicant shall:</w:t>
      </w:r>
      <w:bookmarkEnd w:id="522"/>
    </w:p>
    <w:p w14:paraId="18AB07AD" w14:textId="77777777" w:rsidR="00661D8F" w:rsidRDefault="00661D8F" w:rsidP="00661D8F">
      <w:pPr>
        <w:pStyle w:val="SubClauseList"/>
      </w:pPr>
      <w:r>
        <w:t xml:space="preserve">Provide the original Police Information Check </w:t>
      </w:r>
      <w:r w:rsidRPr="008C6CE9">
        <w:t>(Form P–</w:t>
      </w:r>
      <w:r>
        <w:t>612</w:t>
      </w:r>
      <w:r w:rsidRPr="008C6CE9">
        <w:t>) to</w:t>
      </w:r>
      <w:r>
        <w:t xml:space="preserve"> the Contract Administrator.</w:t>
      </w:r>
    </w:p>
    <w:p w14:paraId="74524240" w14:textId="77777777" w:rsidR="00661D8F" w:rsidRDefault="00661D8F" w:rsidP="00661D8F">
      <w:pPr>
        <w:pStyle w:val="Comment"/>
      </w:pPr>
      <w:r>
        <w:t>SPEC NOTE:   The Contract Administrator must take a photocopy of the original Police Information Check and sign it as a true copy and then return the original to the individual.</w:t>
      </w:r>
    </w:p>
    <w:p w14:paraId="12C47941" w14:textId="77777777" w:rsidR="00661D8F" w:rsidRDefault="00661D8F" w:rsidP="00661D8F">
      <w:pPr>
        <w:pStyle w:val="Clause"/>
      </w:pPr>
      <w:r>
        <w:t xml:space="preserve">Prior to the award of Contact, and during the term of the Contract if additional or replacement individuals are proposed to perform Work, the </w:t>
      </w:r>
      <w:r w:rsidR="00A864D8">
        <w:t>Bidder/</w:t>
      </w:r>
      <w:r>
        <w:t>Contractor shall supply the Contract Administrator with a Police Information Check obtained not earlier than one (1) year prior to the Submission Deadline, or a certified true copy thereof, for each individual proposed to perform such Work.</w:t>
      </w:r>
    </w:p>
    <w:p w14:paraId="166C6A96" w14:textId="0928EFF3" w:rsidR="00661D8F" w:rsidRDefault="00661D8F" w:rsidP="00661D8F">
      <w:pPr>
        <w:pStyle w:val="Clause"/>
      </w:pPr>
      <w:r>
        <w:t xml:space="preserve">Any individual for whom a Police Information Check is not provided, or for whom a Police Information Check indicates any convictions or pending charges related to property offences or crimes against another person will not be permitted to perform any Work specified in </w:t>
      </w:r>
      <w:r>
        <w:fldChar w:fldCharType="begin"/>
      </w:r>
      <w:r>
        <w:instrText xml:space="preserve"> REF _Ref313618337 \w \h  \* MERGEFORMAT </w:instrText>
      </w:r>
      <w:r>
        <w:fldChar w:fldCharType="separate"/>
      </w:r>
      <w:r w:rsidR="00DF36AE">
        <w:t>F1.1</w:t>
      </w:r>
      <w:r>
        <w:fldChar w:fldCharType="end"/>
      </w:r>
      <w:r>
        <w:t>.</w:t>
      </w:r>
    </w:p>
    <w:p w14:paraId="5841CA44" w14:textId="77777777" w:rsidR="00661D8F" w:rsidRDefault="00661D8F" w:rsidP="00661D8F">
      <w:pPr>
        <w:pStyle w:val="Clause"/>
      </w:pPr>
      <w:r>
        <w:t>Any Police Information Check obtained thereby will be deemed valid for the duration of the Contract subject to a repeated records search as hereinafter specified.</w:t>
      </w:r>
    </w:p>
    <w:p w14:paraId="6EF9815F" w14:textId="0047D4E7" w:rsidR="00661D8F" w:rsidRPr="003C4D58" w:rsidRDefault="00661D8F" w:rsidP="00661D8F">
      <w:pPr>
        <w:pStyle w:val="Clause"/>
      </w:pPr>
      <w:r>
        <w:t>Notwithstanding the foregoing, at any time during the term of the Contract, the City may, at</w:t>
      </w:r>
      <w:r w:rsidR="0026573D">
        <w:t xml:space="preserve"> their </w:t>
      </w:r>
      <w:r>
        <w:t xml:space="preserve">sole discretion and acting reasonably, require an updated Police Information Check.  Any individual who fails to provide a satisfactory Police Information Check as a result of a repeated Police Information Check will not be permitted to continue to perform any Work specified in </w:t>
      </w:r>
      <w:r>
        <w:fldChar w:fldCharType="begin"/>
      </w:r>
      <w:r>
        <w:instrText xml:space="preserve"> REF _Ref313618337 \w \h  \* MERGEFORMAT </w:instrText>
      </w:r>
      <w:r>
        <w:fldChar w:fldCharType="separate"/>
      </w:r>
      <w:r w:rsidR="00DF36AE">
        <w:t>F1.1</w:t>
      </w:r>
      <w:r>
        <w:fldChar w:fldCharType="end"/>
      </w:r>
      <w:r>
        <w:t>.</w:t>
      </w:r>
    </w:p>
    <w:p w14:paraId="74E4FE36" w14:textId="6CA39336" w:rsidR="00661D8F" w:rsidRDefault="00661D8F" w:rsidP="00661D8F">
      <w:pPr>
        <w:pStyle w:val="Comment"/>
        <w:rPr>
          <w:rFonts w:cs="Arial"/>
        </w:rPr>
      </w:pPr>
      <w:r>
        <w:t xml:space="preserve">SPEC NOTE: </w:t>
      </w:r>
      <w:r>
        <w:rPr>
          <w:rFonts w:cs="Arial"/>
        </w:rPr>
        <w:t xml:space="preserve">Use 1.8 to 1.12 </w:t>
      </w:r>
      <w:r>
        <w:t xml:space="preserve">only if the work reasonably requires contact with children.  Use </w:t>
      </w:r>
      <w:r>
        <w:fldChar w:fldCharType="begin"/>
      </w:r>
      <w:r>
        <w:instrText xml:space="preserve"> REF _Ref313618337 \w \h </w:instrText>
      </w:r>
      <w:r>
        <w:fldChar w:fldCharType="separate"/>
      </w:r>
      <w:r w:rsidR="00DF36AE">
        <w:t>F1.1</w:t>
      </w:r>
      <w:r>
        <w:fldChar w:fldCharType="end"/>
      </w:r>
      <w:r>
        <w:t xml:space="preserve"> above.</w:t>
      </w:r>
    </w:p>
    <w:p w14:paraId="0FF9629E" w14:textId="77777777" w:rsidR="00661D8F" w:rsidRDefault="00661D8F" w:rsidP="00661D8F">
      <w:pPr>
        <w:pStyle w:val="Clause"/>
      </w:pPr>
      <w:proofErr w:type="gramStart"/>
      <w:r>
        <w:t>Each individual</w:t>
      </w:r>
      <w:proofErr w:type="gramEnd"/>
      <w:r>
        <w:t xml:space="preserve"> proposed to perform the following portions of the Work: </w:t>
      </w:r>
    </w:p>
    <w:p w14:paraId="6D490AC2" w14:textId="77777777" w:rsidR="00661D8F" w:rsidRDefault="00661D8F" w:rsidP="00661D8F">
      <w:pPr>
        <w:pStyle w:val="Comment"/>
        <w:ind w:left="864"/>
      </w:pPr>
      <w:r>
        <w:t>SPEC NOTE: Identify locations or conditions of Work, and/or specific tasks.</w:t>
      </w:r>
    </w:p>
    <w:p w14:paraId="262E99A2" w14:textId="77777777" w:rsidR="00661D8F" w:rsidRPr="00070AB5" w:rsidRDefault="00661D8F" w:rsidP="002321DC">
      <w:pPr>
        <w:pStyle w:val="ClauseList"/>
        <w:numPr>
          <w:ilvl w:val="3"/>
          <w:numId w:val="16"/>
        </w:numPr>
      </w:pPr>
      <w:r w:rsidRPr="00070AB5">
        <w:t>^;</w:t>
      </w:r>
    </w:p>
    <w:p w14:paraId="64C897B8" w14:textId="77777777" w:rsidR="00661D8F" w:rsidRPr="00070AB5" w:rsidRDefault="00661D8F" w:rsidP="00661D8F">
      <w:pPr>
        <w:pStyle w:val="ClauseList"/>
      </w:pPr>
      <w:r w:rsidRPr="00070AB5">
        <w:t>^;</w:t>
      </w:r>
    </w:p>
    <w:p w14:paraId="7E714CB3" w14:textId="77777777" w:rsidR="00661D8F" w:rsidRPr="00070AB5" w:rsidRDefault="00661D8F" w:rsidP="00661D8F">
      <w:pPr>
        <w:pStyle w:val="ClauseList"/>
      </w:pPr>
      <w:r w:rsidRPr="00070AB5">
        <w:t>^;</w:t>
      </w:r>
    </w:p>
    <w:p w14:paraId="5B986D94" w14:textId="77777777" w:rsidR="00661D8F" w:rsidRDefault="00661D8F" w:rsidP="00661D8F">
      <w:pPr>
        <w:spacing w:before="100"/>
        <w:ind w:left="864"/>
      </w:pPr>
      <w:r>
        <w:t>shall be required to obtain a Child Abuse Registry check from the Manitoba Child Abuse Registry.</w:t>
      </w:r>
    </w:p>
    <w:p w14:paraId="01B0BF08" w14:textId="77777777" w:rsidR="00661D8F" w:rsidRDefault="00661D8F" w:rsidP="00661D8F">
      <w:pPr>
        <w:pStyle w:val="Clause"/>
      </w:pPr>
      <w:r>
        <w:t xml:space="preserve">Prior to the award of Contact, and during the term of the Contract if additional or replacement individuals are proposed to perform Work, the </w:t>
      </w:r>
      <w:r w:rsidR="00A864D8">
        <w:t>Bidder/</w:t>
      </w:r>
      <w:r>
        <w:t xml:space="preserve">Contractor shall supply the Contract Administrator with a satisfactory </w:t>
      </w:r>
      <w:r w:rsidRPr="002C5358">
        <w:rPr>
          <w:i/>
        </w:rPr>
        <w:t>Child Abuse Registry Self-Check – Information and Results</w:t>
      </w:r>
      <w:r>
        <w:t xml:space="preserve"> obtained not earlier than one (1) year prior to the Submission Deadline, or a certified true copy thereof, for each individual proposed to perform such Work.</w:t>
      </w:r>
    </w:p>
    <w:p w14:paraId="749D3779" w14:textId="5054AEB0" w:rsidR="00661D8F" w:rsidRDefault="00661D8F" w:rsidP="00661D8F">
      <w:pPr>
        <w:pStyle w:val="Clause"/>
      </w:pPr>
      <w:r>
        <w:t xml:space="preserve">Any individual for whom a Child Abuse Registry result is not provided, or for whom a Child Abuse Registry result indicates the subject is listed on the Manitoba Child Abuse Registry, will not be permitted to perform any Work specified in </w:t>
      </w:r>
      <w:r>
        <w:fldChar w:fldCharType="begin"/>
      </w:r>
      <w:r>
        <w:instrText xml:space="preserve"> REF _Ref313618337 \w \h  \* MERGEFORMAT </w:instrText>
      </w:r>
      <w:r>
        <w:fldChar w:fldCharType="separate"/>
      </w:r>
      <w:r w:rsidR="00DF36AE">
        <w:t>F1.1</w:t>
      </w:r>
      <w:r>
        <w:fldChar w:fldCharType="end"/>
      </w:r>
      <w:r>
        <w:t>.</w:t>
      </w:r>
    </w:p>
    <w:p w14:paraId="4E66052F" w14:textId="77777777" w:rsidR="00661D8F" w:rsidRDefault="00661D8F" w:rsidP="00661D8F">
      <w:pPr>
        <w:pStyle w:val="Clause"/>
      </w:pPr>
      <w:r>
        <w:t>Any Child Abuse Registry result obtained thereby will be deemed valid for the duration of the Contract subject to a repeated Child Abuse Registry check as hereinafter specified.</w:t>
      </w:r>
    </w:p>
    <w:p w14:paraId="3AE1BFF4" w14:textId="34CD0BB7" w:rsidR="00661D8F" w:rsidRDefault="00661D8F" w:rsidP="002321DC">
      <w:pPr>
        <w:pStyle w:val="Clause"/>
        <w:numPr>
          <w:ilvl w:val="2"/>
          <w:numId w:val="16"/>
        </w:numPr>
        <w:rPr>
          <w:lang w:val="en-GB"/>
        </w:rPr>
      </w:pPr>
      <w:r>
        <w:t>Notwithstanding the foregoing, at any time during the term of the Contract, the City may, at</w:t>
      </w:r>
      <w:r w:rsidR="0026573D">
        <w:t xml:space="preserve"> their </w:t>
      </w:r>
      <w:r>
        <w:t xml:space="preserve">sole discretion and acting reasonably, require an updated Child Abuse Registry check.  Any individual who fails to provide a satisfactory Child Abuse Registry result as a result of a repeated Child Abuse Registry check will not be permitted to continue to perform any Work specified in </w:t>
      </w:r>
      <w:r>
        <w:fldChar w:fldCharType="begin"/>
      </w:r>
      <w:r>
        <w:instrText xml:space="preserve"> REF _Ref313618337 \w \h  \* MERGEFORMAT </w:instrText>
      </w:r>
      <w:r>
        <w:fldChar w:fldCharType="separate"/>
      </w:r>
      <w:r w:rsidR="00DF36AE">
        <w:t>F1.1</w:t>
      </w:r>
      <w:r>
        <w:fldChar w:fldCharType="end"/>
      </w:r>
      <w:r>
        <w:t>.</w:t>
      </w:r>
      <w:r w:rsidRPr="00C87578">
        <w:rPr>
          <w:lang w:val="en-GB"/>
        </w:rPr>
        <w:t xml:space="preserve"> </w:t>
      </w:r>
    </w:p>
    <w:p w14:paraId="018DD25B" w14:textId="77777777" w:rsidR="00661D8F" w:rsidRPr="009E1051" w:rsidRDefault="00661D8F" w:rsidP="00661D8F">
      <w:pPr>
        <w:pStyle w:val="Comment"/>
      </w:pPr>
      <w:r w:rsidRPr="002B0574">
        <w:rPr>
          <w:b/>
        </w:rPr>
        <w:lastRenderedPageBreak/>
        <w:t>Version 1.3</w:t>
      </w:r>
      <w:r w:rsidRPr="009E1051">
        <w:t xml:space="preserve"> – Use this version of </w:t>
      </w:r>
      <w:r>
        <w:t xml:space="preserve">F.1.1 </w:t>
      </w:r>
      <w:r w:rsidRPr="009E1051">
        <w:t xml:space="preserve">if only individuals performing work in certain locations or under certain conditions, or performing certain tasks, must obtain a </w:t>
      </w:r>
      <w:r>
        <w:t>Police Information Check and a Safety Verification Check</w:t>
      </w:r>
      <w:r w:rsidRPr="009E1051">
        <w:t xml:space="preserve">. </w:t>
      </w:r>
    </w:p>
    <w:p w14:paraId="38CB90F3" w14:textId="77777777" w:rsidR="00731D2E" w:rsidRDefault="00731D2E" w:rsidP="00731D2E">
      <w:pPr>
        <w:pStyle w:val="Comment"/>
      </w:pPr>
      <w:r>
        <w:t xml:space="preserve">SPEC NOTE: </w:t>
      </w:r>
      <w:r>
        <w:rPr>
          <w:b/>
        </w:rPr>
        <w:t>For Water and Waste Department Use ONLY</w:t>
      </w:r>
      <w:r>
        <w:t xml:space="preserve"> </w:t>
      </w:r>
      <w:r w:rsidRPr="00B36782">
        <w:t>Any work within facilities associated with the water supply, treatment and distribution system including the Shoal Lake Intake Facility, Shoal Lake Aqueduct, Deacon Reservoir, Water Treatment Plant, Regional Pumping Stations, and Booster Pumping Stations requires an Additional Security Check = The Safety Verification Check.  This is to be obtained through BackCheck.  Add as an (i) Contact Ron Risley at 204-986-3758 if you have any questions regarding the Safety Verification.</w:t>
      </w:r>
    </w:p>
    <w:p w14:paraId="74849457" w14:textId="77777777" w:rsidR="00661D8F" w:rsidRPr="009E1051" w:rsidRDefault="00731D2E" w:rsidP="00731D2E">
      <w:pPr>
        <w:pStyle w:val="Comment"/>
      </w:pPr>
      <w:r>
        <w:t xml:space="preserve">SPEC NOTE:  Sterling Talent Solutions provide the BackCheck Service for the Police Information Check/ Criminal Record Check and/or the </w:t>
      </w:r>
      <w:r w:rsidR="007D0B77">
        <w:t>Global Sanctions &amp; PEP</w:t>
      </w:r>
      <w:r>
        <w:t xml:space="preserve"> Checks.</w:t>
      </w:r>
    </w:p>
    <w:p w14:paraId="1D3BBFA6" w14:textId="77777777" w:rsidR="00731D2E" w:rsidRPr="00731D2E" w:rsidRDefault="00731D2E" w:rsidP="00372B58">
      <w:pPr>
        <w:pStyle w:val="Clause"/>
        <w:numPr>
          <w:ilvl w:val="2"/>
          <w:numId w:val="28"/>
        </w:numPr>
        <w:rPr>
          <w:lang w:val="en-GB"/>
        </w:rPr>
      </w:pPr>
      <w:bookmarkStart w:id="523" w:name="_Ref24103023"/>
      <w:proofErr w:type="gramStart"/>
      <w:r w:rsidRPr="00B36782">
        <w:t>Each individual</w:t>
      </w:r>
      <w:proofErr w:type="gramEnd"/>
      <w:r w:rsidRPr="00B36782">
        <w:t xml:space="preserve"> proposed to perform Work under this Contract within facilities associated with the water supply, treatment and distribution system including the Shoal Lake Intake Facility, Shoal Lake Aqueduct, Deacon Reservoir, Water Treatment Plant, Regional Pumping Stations, and Booster Pumping Stations shall be required to obtain a </w:t>
      </w:r>
      <w:r w:rsidR="007D0B77">
        <w:t>Global Sanctions &amp; PEP</w:t>
      </w:r>
      <w:r w:rsidRPr="00B36782">
        <w:t xml:space="preserve"> Check </w:t>
      </w:r>
      <w:r w:rsidRPr="00731D2E">
        <w:rPr>
          <w:b/>
        </w:rPr>
        <w:t>and</w:t>
      </w:r>
      <w:r w:rsidRPr="00B36782">
        <w:t xml:space="preserve"> a Police Information Check as detailed below</w:t>
      </w:r>
      <w:r>
        <w:t>.</w:t>
      </w:r>
      <w:bookmarkEnd w:id="523"/>
    </w:p>
    <w:p w14:paraId="18340877" w14:textId="77777777" w:rsidR="00731D2E" w:rsidRPr="0076195C" w:rsidRDefault="00731D2E" w:rsidP="002321DC">
      <w:pPr>
        <w:pStyle w:val="SubClause"/>
        <w:numPr>
          <w:ilvl w:val="5"/>
          <w:numId w:val="16"/>
        </w:numPr>
      </w:pPr>
      <w:r>
        <w:t xml:space="preserve">The </w:t>
      </w:r>
      <w:r w:rsidR="007D0B77">
        <w:t>Global Sanctions &amp; PEP</w:t>
      </w:r>
      <w:r>
        <w:t xml:space="preserve"> Check must be obtained through Sterling </w:t>
      </w:r>
      <w:proofErr w:type="spellStart"/>
      <w:r>
        <w:t>BackCheck</w:t>
      </w:r>
      <w:proofErr w:type="spellEnd"/>
      <w:r>
        <w:t>.</w:t>
      </w:r>
    </w:p>
    <w:p w14:paraId="1F3589CF" w14:textId="7C2D2420" w:rsidR="00731D2E" w:rsidRPr="0076195C" w:rsidRDefault="00731D2E" w:rsidP="002321DC">
      <w:pPr>
        <w:pStyle w:val="SubClauseList"/>
        <w:numPr>
          <w:ilvl w:val="6"/>
          <w:numId w:val="16"/>
        </w:numPr>
      </w:pPr>
      <w:r w:rsidRPr="0076195C">
        <w:t xml:space="preserve">A Sterling </w:t>
      </w:r>
      <w:proofErr w:type="spellStart"/>
      <w:r w:rsidRPr="0076195C">
        <w:t>BackCheck</w:t>
      </w:r>
      <w:proofErr w:type="spellEnd"/>
      <w:r w:rsidRPr="0076195C">
        <w:t xml:space="preserve"> account must be setup 72 hours prior to individual </w:t>
      </w:r>
      <w:r>
        <w:t xml:space="preserve">security clearances </w:t>
      </w:r>
      <w:r w:rsidRPr="0076195C">
        <w:t xml:space="preserve">to allow sufficient time for activation of </w:t>
      </w:r>
      <w:r>
        <w:t xml:space="preserve">the </w:t>
      </w:r>
      <w:r w:rsidRPr="00662DBC">
        <w:t>contracting company</w:t>
      </w:r>
      <w:r>
        <w:t>’s</w:t>
      </w:r>
      <w:r w:rsidRPr="0076195C">
        <w:t xml:space="preserve"> account.  If </w:t>
      </w:r>
      <w:r>
        <w:t>the</w:t>
      </w:r>
      <w:r w:rsidRPr="001E172D">
        <w:t xml:space="preserve"> </w:t>
      </w:r>
      <w:r w:rsidRPr="00662DBC">
        <w:t>contracting company</w:t>
      </w:r>
      <w:r w:rsidRPr="0076195C">
        <w:t xml:space="preserve"> ha</w:t>
      </w:r>
      <w:r>
        <w:t>s</w:t>
      </w:r>
      <w:r w:rsidRPr="0076195C">
        <w:t xml:space="preserve"> an existing City of Winnipeg Sterling Backcheck vendor account, </w:t>
      </w:r>
      <w:r>
        <w:t>they</w:t>
      </w:r>
      <w:r w:rsidRPr="0076195C">
        <w:t xml:space="preserve"> may skip to </w:t>
      </w:r>
      <w:r>
        <w:fldChar w:fldCharType="begin"/>
      </w:r>
      <w:r>
        <w:instrText xml:space="preserve"> REF _Ref24103399 \r \h </w:instrText>
      </w:r>
      <w:r>
        <w:fldChar w:fldCharType="separate"/>
      </w:r>
      <w:r w:rsidR="00DF36AE">
        <w:t>(d)</w:t>
      </w:r>
      <w:r>
        <w:fldChar w:fldCharType="end"/>
      </w:r>
      <w:r w:rsidRPr="0076195C">
        <w:t xml:space="preserve"> below.  </w:t>
      </w:r>
    </w:p>
    <w:p w14:paraId="63F4961A" w14:textId="77777777" w:rsidR="00731D2E" w:rsidRPr="00662DBC" w:rsidRDefault="00731D2E" w:rsidP="002321DC">
      <w:pPr>
        <w:pStyle w:val="SubClauseList"/>
        <w:numPr>
          <w:ilvl w:val="6"/>
          <w:numId w:val="16"/>
        </w:numPr>
      </w:pPr>
      <w:r>
        <w:t>An a</w:t>
      </w:r>
      <w:r w:rsidRPr="00662DBC">
        <w:t xml:space="preserve">uthorized individual of </w:t>
      </w:r>
      <w:r>
        <w:t xml:space="preserve">the </w:t>
      </w:r>
      <w:r w:rsidRPr="00662DBC">
        <w:t>contracting company</w:t>
      </w:r>
      <w:r>
        <w:t xml:space="preserve"> must c</w:t>
      </w:r>
      <w:r w:rsidRPr="00662DBC">
        <w:t xml:space="preserve">omplete the Sterling Backcheck Setup Form. There is no cost to </w:t>
      </w:r>
      <w:r>
        <w:t>the</w:t>
      </w:r>
      <w:r w:rsidRPr="00662DBC">
        <w:t xml:space="preserve"> organization to set up </w:t>
      </w:r>
      <w:r>
        <w:t>the</w:t>
      </w:r>
      <w:r w:rsidRPr="00662DBC">
        <w:t xml:space="preserve"> account. Click on the link below, complete the form</w:t>
      </w:r>
      <w:r>
        <w:t>,</w:t>
      </w:r>
      <w:r w:rsidRPr="00662DBC">
        <w:t xml:space="preserve"> and hit </w:t>
      </w:r>
      <w:r>
        <w:t>s</w:t>
      </w:r>
      <w:r w:rsidRPr="00662DBC">
        <w:t xml:space="preserve">ubmit. **(This form is </w:t>
      </w:r>
      <w:r>
        <w:t xml:space="preserve">to be </w:t>
      </w:r>
      <w:r w:rsidRPr="00662DBC">
        <w:t xml:space="preserve">completed by the company, not by the </w:t>
      </w:r>
      <w:r>
        <w:t>employee</w:t>
      </w:r>
      <w:r w:rsidRPr="002B1B4C">
        <w:t xml:space="preserve"> </w:t>
      </w:r>
      <w:r w:rsidRPr="00662DBC">
        <w:t xml:space="preserve">requiring the </w:t>
      </w:r>
      <w:r>
        <w:t>security clearances</w:t>
      </w:r>
      <w:r w:rsidRPr="00662DBC">
        <w:t xml:space="preserve">).  </w:t>
      </w:r>
      <w:hyperlink r:id="rId50" w:history="1">
        <w:r w:rsidRPr="00AB48FF">
          <w:rPr>
            <w:rStyle w:val="Hyperlink"/>
            <w:lang w:val="en-GB"/>
          </w:rPr>
          <w:t>https://forms.sterlingbackcheck.com/partners/platform2-en.php?&amp;partner=winnipegcity</w:t>
        </w:r>
      </w:hyperlink>
      <w:r w:rsidRPr="00662DBC">
        <w:t xml:space="preserve"> </w:t>
      </w:r>
    </w:p>
    <w:p w14:paraId="392F3D5C" w14:textId="77777777" w:rsidR="00731D2E" w:rsidRPr="00662DBC" w:rsidRDefault="00731D2E" w:rsidP="002321DC">
      <w:pPr>
        <w:pStyle w:val="SubClauseList"/>
        <w:numPr>
          <w:ilvl w:val="6"/>
          <w:numId w:val="16"/>
        </w:numPr>
      </w:pPr>
      <w:r w:rsidRPr="00662DBC">
        <w:t xml:space="preserve">Within 48 hours </w:t>
      </w:r>
      <w:r>
        <w:t>of c</w:t>
      </w:r>
      <w:r w:rsidRPr="00662DBC">
        <w:t>omplet</w:t>
      </w:r>
      <w:r>
        <w:t>ing</w:t>
      </w:r>
      <w:r w:rsidRPr="00662DBC">
        <w:t xml:space="preserve"> the Sterling Backcheck Setup Form</w:t>
      </w:r>
      <w:r>
        <w:t>,</w:t>
      </w:r>
      <w:r w:rsidRPr="00662DBC">
        <w:t xml:space="preserve"> </w:t>
      </w:r>
      <w:r>
        <w:t>the a</w:t>
      </w:r>
      <w:r w:rsidRPr="00662DBC">
        <w:t xml:space="preserve">uthorized individual of </w:t>
      </w:r>
      <w:r>
        <w:t xml:space="preserve">the </w:t>
      </w:r>
      <w:r w:rsidRPr="00662DBC">
        <w:t xml:space="preserve">contracting company will receive </w:t>
      </w:r>
      <w:r>
        <w:t>a</w:t>
      </w:r>
      <w:r w:rsidRPr="00662DBC">
        <w:t xml:space="preserve"> Username and Password for Sterling Backcheck. It will appear in </w:t>
      </w:r>
      <w:r>
        <w:t>their</w:t>
      </w:r>
      <w:r w:rsidRPr="00662DBC">
        <w:t xml:space="preserve"> </w:t>
      </w:r>
      <w:r>
        <w:t>i</w:t>
      </w:r>
      <w:r w:rsidRPr="00662DBC">
        <w:t xml:space="preserve">nbox as a </w:t>
      </w:r>
      <w:r>
        <w:t>“</w:t>
      </w:r>
      <w:r w:rsidRPr="00662DBC">
        <w:t>Welcome to Sterling Backcheck</w:t>
      </w:r>
      <w:r>
        <w:t>”</w:t>
      </w:r>
      <w:r w:rsidRPr="00662DBC">
        <w:t xml:space="preserve"> email. Upon receipt</w:t>
      </w:r>
      <w:r>
        <w:t>,</w:t>
      </w:r>
      <w:r w:rsidRPr="00662DBC">
        <w:t xml:space="preserve"> </w:t>
      </w:r>
      <w:r>
        <w:t>the a</w:t>
      </w:r>
      <w:r w:rsidRPr="00662DBC">
        <w:t xml:space="preserve">uthorized individual of </w:t>
      </w:r>
      <w:r>
        <w:t xml:space="preserve">the </w:t>
      </w:r>
      <w:r w:rsidRPr="00662DBC">
        <w:t xml:space="preserve">contracting company will be asked to login to the Sterling Backcheck website to set </w:t>
      </w:r>
      <w:r>
        <w:t>their</w:t>
      </w:r>
      <w:r w:rsidRPr="00662DBC">
        <w:t xml:space="preserve"> security questions and password. Once </w:t>
      </w:r>
      <w:r>
        <w:t>completed,</w:t>
      </w:r>
      <w:r w:rsidRPr="00662DBC">
        <w:t xml:space="preserve"> </w:t>
      </w:r>
      <w:r>
        <w:t>individual</w:t>
      </w:r>
      <w:r w:rsidRPr="00662DBC">
        <w:t xml:space="preserve"> </w:t>
      </w:r>
      <w:r>
        <w:t>security clearance requests can be submitted</w:t>
      </w:r>
      <w:r w:rsidRPr="00662DBC">
        <w:t>.</w:t>
      </w:r>
    </w:p>
    <w:p w14:paraId="6451CB0F" w14:textId="77777777" w:rsidR="00731D2E" w:rsidRPr="00662DBC" w:rsidRDefault="00731D2E" w:rsidP="002321DC">
      <w:pPr>
        <w:pStyle w:val="SubClauseList"/>
        <w:numPr>
          <w:ilvl w:val="6"/>
          <w:numId w:val="16"/>
        </w:numPr>
      </w:pPr>
      <w:bookmarkStart w:id="524" w:name="_Ref24103399"/>
      <w:proofErr w:type="gramStart"/>
      <w:r w:rsidRPr="00662DBC">
        <w:t>In order to</w:t>
      </w:r>
      <w:proofErr w:type="gramEnd"/>
      <w:r w:rsidRPr="00662DBC">
        <w:t xml:space="preserve"> run a </w:t>
      </w:r>
      <w:r w:rsidR="007D0B77">
        <w:t>Global Sanctions &amp; PEP</w:t>
      </w:r>
      <w:r w:rsidRPr="00662DBC">
        <w:t xml:space="preserve"> </w:t>
      </w:r>
      <w:r>
        <w:t>Check and/or a Police Information Check</w:t>
      </w:r>
      <w:r w:rsidRPr="00662DBC">
        <w:t>, follow the steps below:</w:t>
      </w:r>
      <w:bookmarkEnd w:id="524"/>
    </w:p>
    <w:p w14:paraId="30E7FA15" w14:textId="77777777" w:rsidR="00731D2E" w:rsidRPr="00662DBC" w:rsidRDefault="00731D2E" w:rsidP="002321DC">
      <w:pPr>
        <w:pStyle w:val="SubClauseSubList"/>
        <w:numPr>
          <w:ilvl w:val="7"/>
          <w:numId w:val="16"/>
        </w:numPr>
      </w:pPr>
      <w:r w:rsidRPr="00662DBC">
        <w:t>Click on the su</w:t>
      </w:r>
      <w:r>
        <w:t xml:space="preserve">b-tab labelled “Order </w:t>
      </w:r>
      <w:proofErr w:type="spellStart"/>
      <w:r>
        <w:t>eConsent</w:t>
      </w:r>
      <w:proofErr w:type="spellEnd"/>
      <w:r>
        <w:t>”.</w:t>
      </w:r>
    </w:p>
    <w:p w14:paraId="4E71C63A" w14:textId="77777777" w:rsidR="00731D2E" w:rsidRPr="00AB48FF" w:rsidRDefault="00731D2E" w:rsidP="002321DC">
      <w:pPr>
        <w:pStyle w:val="SubClauseSubList"/>
        <w:numPr>
          <w:ilvl w:val="7"/>
          <w:numId w:val="16"/>
        </w:numPr>
        <w:rPr>
          <w:lang w:val="en-GB"/>
        </w:rPr>
      </w:pPr>
      <w:r w:rsidRPr="00AB48FF">
        <w:rPr>
          <w:lang w:val="en-GB"/>
        </w:rPr>
        <w:t xml:space="preserve">Fill out the required information about the </w:t>
      </w:r>
      <w:r>
        <w:t>employee</w:t>
      </w:r>
      <w:r w:rsidRPr="002B1B4C">
        <w:t xml:space="preserve"> proposed to perform Work under this Contract within </w:t>
      </w:r>
      <w:r>
        <w:t>City facilities</w:t>
      </w:r>
      <w:r w:rsidRPr="002B1B4C">
        <w:t xml:space="preserve"> </w:t>
      </w:r>
      <w:r w:rsidRPr="00AB48FF">
        <w:rPr>
          <w:lang w:val="en-GB"/>
        </w:rPr>
        <w:t xml:space="preserve">(the person that requires the </w:t>
      </w:r>
      <w:r>
        <w:t>security clearances</w:t>
      </w:r>
      <w:r w:rsidRPr="00AB48FF">
        <w:rPr>
          <w:lang w:val="en-GB"/>
        </w:rPr>
        <w:t xml:space="preserve">). </w:t>
      </w:r>
    </w:p>
    <w:p w14:paraId="7DCE8DA9" w14:textId="77777777" w:rsidR="00731D2E" w:rsidRPr="00662DBC" w:rsidRDefault="00731D2E" w:rsidP="002321DC">
      <w:pPr>
        <w:pStyle w:val="SubClauseSubList"/>
        <w:numPr>
          <w:ilvl w:val="7"/>
          <w:numId w:val="16"/>
        </w:numPr>
      </w:pPr>
      <w:r w:rsidRPr="00662DBC">
        <w:t xml:space="preserve">Select your location under the “Order Information” section and enter </w:t>
      </w:r>
      <w:r>
        <w:t>the</w:t>
      </w:r>
      <w:r w:rsidRPr="00662DBC">
        <w:t xml:space="preserve"> organization’s phone number, if required</w:t>
      </w:r>
      <w:r>
        <w:t>.</w:t>
      </w:r>
      <w:r w:rsidRPr="00662DBC">
        <w:t xml:space="preserve"> </w:t>
      </w:r>
    </w:p>
    <w:p w14:paraId="781D907D" w14:textId="77777777" w:rsidR="00731D2E" w:rsidRPr="00662DBC" w:rsidRDefault="00731D2E" w:rsidP="002321DC">
      <w:pPr>
        <w:pStyle w:val="SubClauseSubList"/>
        <w:numPr>
          <w:ilvl w:val="7"/>
          <w:numId w:val="16"/>
        </w:numPr>
      </w:pPr>
      <w:r w:rsidRPr="00662DBC">
        <w:t xml:space="preserve">Select the </w:t>
      </w:r>
      <w:r>
        <w:t xml:space="preserve">required </w:t>
      </w:r>
      <w:r w:rsidRPr="00662DBC">
        <w:t xml:space="preserve">individual service(s) in the dropdown menu under the “Select Services” section. If both the </w:t>
      </w:r>
      <w:r w:rsidR="007D0B77">
        <w:t>Global Sanctions &amp; PEP</w:t>
      </w:r>
      <w:r>
        <w:t xml:space="preserve"> Check</w:t>
      </w:r>
      <w:r w:rsidRPr="00662DBC">
        <w:t xml:space="preserve"> </w:t>
      </w:r>
      <w:r>
        <w:t>and the Police Information Check are required</w:t>
      </w:r>
      <w:r w:rsidRPr="00662DBC">
        <w:t xml:space="preserve">, select </w:t>
      </w:r>
      <w:r>
        <w:t xml:space="preserve">the </w:t>
      </w:r>
      <w:r w:rsidRPr="00662DBC">
        <w:t xml:space="preserve">Sterling Backcheck Package One (with electronic identity verification). Once selected, both the </w:t>
      </w:r>
      <w:r w:rsidR="007D0B77">
        <w:t>Global Sanctions &amp; PEP</w:t>
      </w:r>
      <w:r w:rsidRPr="00662DBC">
        <w:t xml:space="preserve"> </w:t>
      </w:r>
      <w:r>
        <w:t>Check and the Police Information Check</w:t>
      </w:r>
      <w:r w:rsidRPr="00662DBC">
        <w:t xml:space="preserve"> </w:t>
      </w:r>
      <w:r>
        <w:t xml:space="preserve">should </w:t>
      </w:r>
      <w:r w:rsidRPr="00662DBC">
        <w:t>have a grey check mark beside them</w:t>
      </w:r>
      <w:r>
        <w:t>.</w:t>
      </w:r>
      <w:r w:rsidRPr="00662DBC">
        <w:t xml:space="preserve"> </w:t>
      </w:r>
    </w:p>
    <w:p w14:paraId="213D149B" w14:textId="77777777" w:rsidR="00731D2E" w:rsidRPr="00662DBC" w:rsidRDefault="00731D2E" w:rsidP="002321DC">
      <w:pPr>
        <w:pStyle w:val="SubClauseSubList"/>
        <w:numPr>
          <w:ilvl w:val="7"/>
          <w:numId w:val="16"/>
        </w:numPr>
      </w:pPr>
      <w:r w:rsidRPr="00662DBC">
        <w:t xml:space="preserve">Scroll down to the bottom and click the blue “Submit” button. </w:t>
      </w:r>
      <w:r>
        <w:t xml:space="preserve">The employee </w:t>
      </w:r>
      <w:r w:rsidRPr="002B1B4C">
        <w:t xml:space="preserve">proposed to perform Work under this Contract within </w:t>
      </w:r>
      <w:r>
        <w:t>City facilities</w:t>
      </w:r>
      <w:r w:rsidRPr="00662DBC">
        <w:t xml:space="preserve"> </w:t>
      </w:r>
      <w:r>
        <w:t xml:space="preserve">will be invited </w:t>
      </w:r>
      <w:r w:rsidRPr="00662DBC">
        <w:t xml:space="preserve">to complete their security clearance. </w:t>
      </w:r>
    </w:p>
    <w:p w14:paraId="3F4C4843" w14:textId="77777777" w:rsidR="00731D2E" w:rsidRPr="00662DBC" w:rsidRDefault="00731D2E" w:rsidP="002321DC">
      <w:pPr>
        <w:pStyle w:val="SubClauseSubList"/>
        <w:numPr>
          <w:ilvl w:val="7"/>
          <w:numId w:val="16"/>
        </w:numPr>
      </w:pPr>
      <w:r>
        <w:t>The e</w:t>
      </w:r>
      <w:r w:rsidRPr="00662DBC">
        <w:t xml:space="preserve">mployee </w:t>
      </w:r>
      <w:r>
        <w:t>will receive</w:t>
      </w:r>
      <w:r w:rsidRPr="00662DBC">
        <w:t xml:space="preserve"> the invitation</w:t>
      </w:r>
      <w:r>
        <w:t xml:space="preserve"> and must click</w:t>
      </w:r>
      <w:r w:rsidRPr="00662DBC">
        <w:t xml:space="preserve"> on the link</w:t>
      </w:r>
      <w:r>
        <w:t xml:space="preserve"> and complete</w:t>
      </w:r>
      <w:r w:rsidRPr="00662DBC">
        <w:t xml:space="preserve"> their </w:t>
      </w:r>
      <w:r w:rsidR="007D0B77">
        <w:t>Global Sanctions &amp; PEP</w:t>
      </w:r>
      <w:r w:rsidRPr="00662DBC">
        <w:t xml:space="preserve"> </w:t>
      </w:r>
      <w:r>
        <w:t xml:space="preserve">Check </w:t>
      </w:r>
      <w:r w:rsidRPr="00662DBC">
        <w:t xml:space="preserve">and/or </w:t>
      </w:r>
      <w:r>
        <w:t>Police Information Check</w:t>
      </w:r>
      <w:r w:rsidRPr="00662DBC">
        <w:t xml:space="preserve">. </w:t>
      </w:r>
    </w:p>
    <w:p w14:paraId="6C7D16E4" w14:textId="77777777" w:rsidR="00731D2E" w:rsidRPr="00662DBC" w:rsidRDefault="00731D2E" w:rsidP="002321DC">
      <w:pPr>
        <w:pStyle w:val="SubClauseSubList"/>
        <w:numPr>
          <w:ilvl w:val="7"/>
          <w:numId w:val="16"/>
        </w:numPr>
      </w:pPr>
      <w:r>
        <w:lastRenderedPageBreak/>
        <w:t xml:space="preserve">The results of the </w:t>
      </w:r>
      <w:r w:rsidR="007D0B77">
        <w:t>Global Sanctions &amp; PEP</w:t>
      </w:r>
      <w:r>
        <w:t xml:space="preserve"> Check</w:t>
      </w:r>
      <w:r w:rsidRPr="00662DBC">
        <w:t xml:space="preserve"> and/or </w:t>
      </w:r>
      <w:r>
        <w:t>Police Information Check</w:t>
      </w:r>
      <w:r w:rsidRPr="00662DBC">
        <w:t xml:space="preserve"> </w:t>
      </w:r>
      <w:r>
        <w:t xml:space="preserve">will go </w:t>
      </w:r>
      <w:r w:rsidRPr="00662DBC">
        <w:t>direct</w:t>
      </w:r>
      <w:r>
        <w:t>ly</w:t>
      </w:r>
      <w:r w:rsidRPr="00662DBC">
        <w:t xml:space="preserve"> to </w:t>
      </w:r>
      <w:r>
        <w:t xml:space="preserve">the </w:t>
      </w:r>
      <w:r w:rsidRPr="00662DBC">
        <w:t xml:space="preserve">City of Winnipeg and to </w:t>
      </w:r>
      <w:r>
        <w:t>the a</w:t>
      </w:r>
      <w:r w:rsidRPr="00662DBC">
        <w:t xml:space="preserve">uthorized individual of </w:t>
      </w:r>
      <w:r>
        <w:t xml:space="preserve">the </w:t>
      </w:r>
      <w:r w:rsidRPr="00662DBC">
        <w:t>contracting company</w:t>
      </w:r>
      <w:r>
        <w:t xml:space="preserve"> within 24 hours.</w:t>
      </w:r>
      <w:r w:rsidRPr="00662DBC">
        <w:t xml:space="preserve"> </w:t>
      </w:r>
    </w:p>
    <w:p w14:paraId="15E41FE4" w14:textId="77777777" w:rsidR="00731D2E" w:rsidRDefault="00731D2E" w:rsidP="002321DC">
      <w:pPr>
        <w:pStyle w:val="SubClauseList"/>
        <w:numPr>
          <w:ilvl w:val="6"/>
          <w:numId w:val="16"/>
        </w:numPr>
      </w:pPr>
      <w:r>
        <w:t>A</w:t>
      </w:r>
      <w:r w:rsidRPr="00662DBC">
        <w:t xml:space="preserve">ny questions </w:t>
      </w:r>
      <w:r>
        <w:t xml:space="preserve">related to the Sterling </w:t>
      </w:r>
      <w:proofErr w:type="spellStart"/>
      <w:r>
        <w:t>BackCheck</w:t>
      </w:r>
      <w:proofErr w:type="spellEnd"/>
      <w:r w:rsidRPr="00662DBC">
        <w:t xml:space="preserve"> </w:t>
      </w:r>
      <w:r>
        <w:t xml:space="preserve">process can be directed to </w:t>
      </w:r>
      <w:r w:rsidRPr="00662DBC">
        <w:t xml:space="preserve">Linda Ferens at 204-999-0912 or by email at: </w:t>
      </w:r>
      <w:hyperlink r:id="rId51" w:history="1">
        <w:r w:rsidRPr="00662DBC">
          <w:t>linda.ferens@sterlingcheck.com</w:t>
        </w:r>
      </w:hyperlink>
      <w:r w:rsidRPr="00662DBC">
        <w:t xml:space="preserve"> OR </w:t>
      </w:r>
      <w:hyperlink r:id="rId52" w:history="1">
        <w:r w:rsidRPr="00B17153">
          <w:rPr>
            <w:rStyle w:val="Hyperlink"/>
          </w:rPr>
          <w:t>managedsupport@sterlingcheck.com</w:t>
        </w:r>
      </w:hyperlink>
      <w:r>
        <w:t xml:space="preserve"> </w:t>
      </w:r>
    </w:p>
    <w:p w14:paraId="6BA8396E" w14:textId="77777777" w:rsidR="00731D2E" w:rsidRPr="002B1B4C" w:rsidRDefault="00731D2E" w:rsidP="002321DC">
      <w:pPr>
        <w:pStyle w:val="SubClause"/>
        <w:numPr>
          <w:ilvl w:val="5"/>
          <w:numId w:val="16"/>
        </w:numPr>
      </w:pPr>
      <w:r w:rsidRPr="002B1B4C">
        <w:t xml:space="preserve">The </w:t>
      </w:r>
      <w:r>
        <w:t>Police Information Check must</w:t>
      </w:r>
      <w:r w:rsidRPr="002B1B4C">
        <w:t xml:space="preserve"> be obtained from one of the following:</w:t>
      </w:r>
    </w:p>
    <w:p w14:paraId="2FB0155E" w14:textId="77777777" w:rsidR="00731D2E" w:rsidRDefault="00731D2E" w:rsidP="002321DC">
      <w:pPr>
        <w:pStyle w:val="SubClauseList"/>
        <w:numPr>
          <w:ilvl w:val="6"/>
          <w:numId w:val="16"/>
        </w:numPr>
      </w:pPr>
      <w:r w:rsidRPr="00662DBC">
        <w:t xml:space="preserve">Sterling </w:t>
      </w:r>
      <w:proofErr w:type="spellStart"/>
      <w:proofErr w:type="gramStart"/>
      <w:r w:rsidRPr="00662DBC">
        <w:t>BackCheck</w:t>
      </w:r>
      <w:proofErr w:type="spellEnd"/>
      <w:r>
        <w:t>;</w:t>
      </w:r>
      <w:proofErr w:type="gramEnd"/>
    </w:p>
    <w:p w14:paraId="113079EA" w14:textId="77777777" w:rsidR="00731D2E" w:rsidRDefault="00731D2E" w:rsidP="002321DC">
      <w:pPr>
        <w:pStyle w:val="SubClauseSubList"/>
        <w:numPr>
          <w:ilvl w:val="7"/>
          <w:numId w:val="16"/>
        </w:numPr>
      </w:pPr>
      <w:r>
        <w:t xml:space="preserve">See F1.1.1(a) thru (e) for instructions on how to set up an account and submit individuals for security checks; or </w:t>
      </w:r>
    </w:p>
    <w:p w14:paraId="0BC1B36B" w14:textId="77777777" w:rsidR="00731D2E" w:rsidRDefault="00731D2E" w:rsidP="002321DC">
      <w:pPr>
        <w:pStyle w:val="SubClauseList"/>
        <w:numPr>
          <w:ilvl w:val="6"/>
          <w:numId w:val="16"/>
        </w:numPr>
      </w:pPr>
      <w:r>
        <w:t xml:space="preserve">A </w:t>
      </w:r>
      <w:r w:rsidRPr="00292CA5">
        <w:t>police service having jurisdiction at</w:t>
      </w:r>
      <w:r w:rsidR="00C84352">
        <w:t xml:space="preserve"> their </w:t>
      </w:r>
      <w:r w:rsidRPr="00292CA5">
        <w:t xml:space="preserve">place of </w:t>
      </w:r>
      <w:proofErr w:type="gramStart"/>
      <w:r w:rsidRPr="00292CA5">
        <w:t>residence</w:t>
      </w:r>
      <w:r>
        <w:t>;</w:t>
      </w:r>
      <w:proofErr w:type="gramEnd"/>
      <w:r>
        <w:t xml:space="preserve"> </w:t>
      </w:r>
    </w:p>
    <w:p w14:paraId="210CC632" w14:textId="77777777" w:rsidR="00731D2E" w:rsidRDefault="00731D2E" w:rsidP="002321DC">
      <w:pPr>
        <w:pStyle w:val="SubClauseSubList"/>
        <w:numPr>
          <w:ilvl w:val="7"/>
          <w:numId w:val="16"/>
        </w:numPr>
      </w:pPr>
      <w:r w:rsidRPr="005A30DF">
        <w:t xml:space="preserve">The original </w:t>
      </w:r>
      <w:r>
        <w:t xml:space="preserve">Police Information Check </w:t>
      </w:r>
      <w:r w:rsidRPr="005A30DF">
        <w:t>(Form P–</w:t>
      </w:r>
      <w:r>
        <w:t>612</w:t>
      </w:r>
      <w:r w:rsidRPr="005A30DF">
        <w:t xml:space="preserve">) will be provided by the Winnipeg Police Service to the individual applicant.  The original has a validation sticker from the Winnipeg Police Service in the top </w:t>
      </w:r>
      <w:proofErr w:type="gramStart"/>
      <w:r w:rsidRPr="005A30DF">
        <w:t>right hand</w:t>
      </w:r>
      <w:proofErr w:type="gramEnd"/>
      <w:r w:rsidRPr="005A30DF">
        <w:t xml:space="preserve"> corner.</w:t>
      </w:r>
    </w:p>
    <w:p w14:paraId="021C3A18" w14:textId="77777777" w:rsidR="00731D2E" w:rsidRPr="00292CA5" w:rsidRDefault="00731D2E" w:rsidP="002321DC">
      <w:pPr>
        <w:pStyle w:val="SubClauseSubList"/>
        <w:numPr>
          <w:ilvl w:val="7"/>
          <w:numId w:val="16"/>
        </w:numPr>
      </w:pPr>
      <w:r w:rsidRPr="005A30DF">
        <w:t>The applicant shall</w:t>
      </w:r>
      <w:r>
        <w:t xml:space="preserve"> provide the original Police Information Check </w:t>
      </w:r>
      <w:r w:rsidRPr="008C6CE9">
        <w:t>(Form P–</w:t>
      </w:r>
      <w:r>
        <w:t>612</w:t>
      </w:r>
      <w:r w:rsidRPr="008C6CE9">
        <w:t>)</w:t>
      </w:r>
      <w:r>
        <w:t xml:space="preserve"> to the Contract Administrator; or</w:t>
      </w:r>
    </w:p>
    <w:p w14:paraId="0FED5A9A" w14:textId="77777777" w:rsidR="00731D2E" w:rsidRDefault="00731D2E" w:rsidP="002321DC">
      <w:pPr>
        <w:pStyle w:val="SubClauseList"/>
        <w:numPr>
          <w:ilvl w:val="6"/>
          <w:numId w:val="16"/>
        </w:numPr>
      </w:pPr>
      <w:r>
        <w:t>Commissionaires (Manitoba Division</w:t>
      </w:r>
      <w:proofErr w:type="gramStart"/>
      <w:r>
        <w:t>);</w:t>
      </w:r>
      <w:proofErr w:type="gramEnd"/>
    </w:p>
    <w:p w14:paraId="1FB97C0C" w14:textId="77777777" w:rsidR="00731D2E" w:rsidRDefault="00731D2E" w:rsidP="002321DC">
      <w:pPr>
        <w:pStyle w:val="SubClauseSubList"/>
        <w:numPr>
          <w:ilvl w:val="7"/>
          <w:numId w:val="16"/>
        </w:numPr>
      </w:pPr>
      <w:r>
        <w:t xml:space="preserve">Forms to be completed can be found on the website at: </w:t>
      </w:r>
      <w:hyperlink r:id="rId53" w:history="1">
        <w:r>
          <w:rPr>
            <w:rStyle w:val="Hyperlink"/>
          </w:rPr>
          <w:t>https://www.commissionaires.ca/en/manitoba/home</w:t>
        </w:r>
      </w:hyperlink>
      <w:r>
        <w:t xml:space="preserve"> </w:t>
      </w:r>
    </w:p>
    <w:p w14:paraId="29D8A862" w14:textId="77777777" w:rsidR="00731D2E" w:rsidRDefault="00731D2E" w:rsidP="002321DC">
      <w:pPr>
        <w:pStyle w:val="SubClauseSubList"/>
        <w:numPr>
          <w:ilvl w:val="7"/>
          <w:numId w:val="16"/>
        </w:numPr>
      </w:pPr>
      <w:r w:rsidRPr="005A30DF">
        <w:t>The applicant shall</w:t>
      </w:r>
      <w:r>
        <w:t xml:space="preserve"> provide the original Police Information Check to the Contract Administrator; or</w:t>
      </w:r>
    </w:p>
    <w:p w14:paraId="77C09123" w14:textId="77777777" w:rsidR="00731D2E" w:rsidRDefault="00731D2E" w:rsidP="002321DC">
      <w:pPr>
        <w:pStyle w:val="SubClauseList"/>
        <w:numPr>
          <w:ilvl w:val="6"/>
          <w:numId w:val="16"/>
        </w:numPr>
      </w:pPr>
      <w:r>
        <w:t xml:space="preserve">FASTCHECK Criminal Record &amp; Fingerprint </w:t>
      </w:r>
      <w:proofErr w:type="gramStart"/>
      <w:r>
        <w:t>Specialists;</w:t>
      </w:r>
      <w:proofErr w:type="gramEnd"/>
    </w:p>
    <w:p w14:paraId="318CEE3E" w14:textId="77777777" w:rsidR="00731D2E" w:rsidRPr="00B6678F" w:rsidRDefault="00731D2E" w:rsidP="002321DC">
      <w:pPr>
        <w:pStyle w:val="SubClauseSubList"/>
        <w:numPr>
          <w:ilvl w:val="7"/>
          <w:numId w:val="16"/>
        </w:numPr>
        <w:rPr>
          <w:rStyle w:val="Hyperlink"/>
        </w:rPr>
      </w:pPr>
      <w:r>
        <w:t xml:space="preserve">Forms to be completed can be found on the website at: </w:t>
      </w:r>
      <w:hyperlink r:id="rId54" w:history="1">
        <w:r w:rsidRPr="00AB48FF">
          <w:rPr>
            <w:rStyle w:val="Hyperlink"/>
            <w:color w:val="0F01BF"/>
          </w:rPr>
          <w:t>https://myfastcheck.com</w:t>
        </w:r>
      </w:hyperlink>
    </w:p>
    <w:p w14:paraId="069C8430" w14:textId="77777777" w:rsidR="00731D2E" w:rsidRDefault="00731D2E" w:rsidP="002321DC">
      <w:pPr>
        <w:pStyle w:val="SubClauseSubList"/>
        <w:numPr>
          <w:ilvl w:val="7"/>
          <w:numId w:val="16"/>
        </w:numPr>
      </w:pPr>
      <w:r w:rsidRPr="005A30DF">
        <w:t>The applicant shall</w:t>
      </w:r>
      <w:r>
        <w:t xml:space="preserve"> provide the original Police Information Check to the Contract Administrator.  </w:t>
      </w:r>
    </w:p>
    <w:p w14:paraId="3D87D9BD" w14:textId="77777777" w:rsidR="00731D2E" w:rsidRDefault="00731D2E" w:rsidP="00731D2E">
      <w:pPr>
        <w:pStyle w:val="Comment"/>
      </w:pPr>
      <w:r>
        <w:t>SPEC NOTE:   The Contract Administrator must take a photocopy of the original Police Information Check and sign it as a true copy and then return the original to the individual.</w:t>
      </w:r>
    </w:p>
    <w:p w14:paraId="1FB8F942" w14:textId="77777777" w:rsidR="00731D2E" w:rsidRPr="00B36782" w:rsidRDefault="00731D2E" w:rsidP="00731D2E">
      <w:pPr>
        <w:pStyle w:val="Clause"/>
      </w:pPr>
      <w:r w:rsidRPr="00B36782">
        <w:t xml:space="preserve">Any individual for whom a </w:t>
      </w:r>
      <w:r w:rsidR="007D0B77">
        <w:t>Global Sanctions &amp; PEP</w:t>
      </w:r>
      <w:r w:rsidRPr="00B36782">
        <w:t xml:space="preserve"> Check and/or a Police Information Check is not provided will not be permitted to perform any Work.</w:t>
      </w:r>
    </w:p>
    <w:p w14:paraId="163F2B67" w14:textId="41C2513F" w:rsidR="00731D2E" w:rsidRPr="00B36782" w:rsidRDefault="00731D2E" w:rsidP="00731D2E">
      <w:pPr>
        <w:pStyle w:val="Clause"/>
      </w:pPr>
      <w:r w:rsidRPr="00B36782">
        <w:t xml:space="preserve">Individuals for whom a </w:t>
      </w:r>
      <w:r w:rsidR="007D0B77">
        <w:t>Global Sanctions &amp; PEP</w:t>
      </w:r>
      <w:r w:rsidRPr="00B36782">
        <w:t xml:space="preserve"> Check indicates “CLEAR</w:t>
      </w:r>
      <w:proofErr w:type="gramStart"/>
      <w:r w:rsidRPr="00B36782">
        <w:t>”</w:t>
      </w:r>
      <w:proofErr w:type="gramEnd"/>
      <w:r w:rsidRPr="00B36782">
        <w:t xml:space="preserve"> and a Police Information Check demonstrates no previous convictions or pending charges will be permitted to perform Work as specified in </w:t>
      </w:r>
      <w:r>
        <w:fldChar w:fldCharType="begin"/>
      </w:r>
      <w:r>
        <w:instrText xml:space="preserve"> REF _Ref24103023 \r \h </w:instrText>
      </w:r>
      <w:r>
        <w:fldChar w:fldCharType="separate"/>
      </w:r>
      <w:r w:rsidR="00DF36AE">
        <w:t>F1.1</w:t>
      </w:r>
      <w:r>
        <w:fldChar w:fldCharType="end"/>
      </w:r>
      <w:r w:rsidRPr="00B36782">
        <w:t>.</w:t>
      </w:r>
    </w:p>
    <w:p w14:paraId="1070BA67" w14:textId="467139B1" w:rsidR="00731D2E" w:rsidRPr="00B36782" w:rsidRDefault="00731D2E" w:rsidP="00731D2E">
      <w:pPr>
        <w:pStyle w:val="Clause"/>
      </w:pPr>
      <w:r w:rsidRPr="00B36782">
        <w:t xml:space="preserve">Individuals for whom a </w:t>
      </w:r>
      <w:r w:rsidR="007D0B77">
        <w:t>Global Sanctions &amp; PEP</w:t>
      </w:r>
      <w:r w:rsidRPr="00B36782">
        <w:t xml:space="preserve"> Check does not indicate “CLEAR” and/or a Police Information Check demonstrates previous convictions or pending charges may not be permitted to perform any Work as specified in </w:t>
      </w:r>
      <w:r>
        <w:fldChar w:fldCharType="begin"/>
      </w:r>
      <w:r>
        <w:instrText xml:space="preserve"> REF _Ref24103023 \r \h </w:instrText>
      </w:r>
      <w:r>
        <w:fldChar w:fldCharType="separate"/>
      </w:r>
      <w:r w:rsidR="00DF36AE">
        <w:t>F1.1</w:t>
      </w:r>
      <w:r>
        <w:fldChar w:fldCharType="end"/>
      </w:r>
      <w:r w:rsidRPr="00B36782">
        <w:t>.</w:t>
      </w:r>
    </w:p>
    <w:p w14:paraId="4FABCCCC" w14:textId="77777777" w:rsidR="00731D2E" w:rsidRPr="00B36782" w:rsidRDefault="00731D2E" w:rsidP="00731D2E">
      <w:pPr>
        <w:pStyle w:val="ClauseList"/>
      </w:pPr>
      <w:r w:rsidRPr="00B36782">
        <w:t xml:space="preserve">Previous convictions or pending charges may be investigated and a determination will be made by the </w:t>
      </w:r>
      <w:proofErr w:type="gramStart"/>
      <w:r w:rsidRPr="00B36782">
        <w:t>City</w:t>
      </w:r>
      <w:proofErr w:type="gramEnd"/>
      <w:r w:rsidRPr="00B36782">
        <w:t xml:space="preserve"> as to whether the individual will be permitted to perform any Work.  </w:t>
      </w:r>
    </w:p>
    <w:p w14:paraId="0CDC7D9D" w14:textId="77777777" w:rsidR="00731D2E" w:rsidRPr="00B36782" w:rsidRDefault="00731D2E" w:rsidP="00731D2E">
      <w:pPr>
        <w:pStyle w:val="ClauseList"/>
      </w:pPr>
      <w:r w:rsidRPr="00B36782">
        <w:t>Convictions or pending charges that may preclude an individual from performing any Work include but are not limited to:</w:t>
      </w:r>
    </w:p>
    <w:p w14:paraId="01CB98CD" w14:textId="77777777" w:rsidR="00731D2E" w:rsidRPr="00B36782" w:rsidRDefault="00731D2E" w:rsidP="00731D2E">
      <w:pPr>
        <w:pStyle w:val="ClauseSubList"/>
      </w:pPr>
      <w:r w:rsidRPr="00B36782">
        <w:t>convictions or pending charges related to property offences; and/or</w:t>
      </w:r>
    </w:p>
    <w:p w14:paraId="7AB19CC1" w14:textId="77777777" w:rsidR="00731D2E" w:rsidRPr="00B36782" w:rsidRDefault="00731D2E" w:rsidP="00731D2E">
      <w:pPr>
        <w:pStyle w:val="ClauseSubList"/>
      </w:pPr>
      <w:r w:rsidRPr="00B36782">
        <w:t>convictions or pending charges related to crimes against another person.</w:t>
      </w:r>
    </w:p>
    <w:p w14:paraId="0AD77F5F" w14:textId="77777777" w:rsidR="00731D2E" w:rsidRPr="00B36782" w:rsidRDefault="00731D2E" w:rsidP="00731D2E">
      <w:pPr>
        <w:pStyle w:val="ClauseList"/>
      </w:pPr>
      <w:r w:rsidRPr="00B36782">
        <w:t xml:space="preserve">Where additional investigation related to a </w:t>
      </w:r>
      <w:r w:rsidR="007D0B77">
        <w:t>Global Sanctions &amp; PEP</w:t>
      </w:r>
      <w:r w:rsidRPr="00B36782">
        <w:t xml:space="preserve"> Check or a Police Information Check</w:t>
      </w:r>
      <w:r w:rsidRPr="00B36782" w:rsidDel="008D414D">
        <w:t xml:space="preserve"> </w:t>
      </w:r>
      <w:r w:rsidRPr="00B36782">
        <w:t>is required by the City, no extension to critical stages, Substantial Performance, or Total Performance, as applicable, will be provided.</w:t>
      </w:r>
    </w:p>
    <w:p w14:paraId="083E0F3F" w14:textId="77777777" w:rsidR="00731D2E" w:rsidRPr="00B36782" w:rsidRDefault="00731D2E" w:rsidP="00731D2E">
      <w:pPr>
        <w:pStyle w:val="ClauseList"/>
      </w:pPr>
      <w:r w:rsidRPr="00B36782">
        <w:t xml:space="preserve">Additional investigation by the </w:t>
      </w:r>
      <w:proofErr w:type="gramStart"/>
      <w:r w:rsidRPr="00B36782">
        <w:t>City</w:t>
      </w:r>
      <w:proofErr w:type="gramEnd"/>
      <w:r w:rsidRPr="00B36782">
        <w:t xml:space="preserve"> may take upwards of six weeks.</w:t>
      </w:r>
    </w:p>
    <w:p w14:paraId="4FDB8C0C" w14:textId="77777777" w:rsidR="00731D2E" w:rsidRPr="00B36782" w:rsidRDefault="00731D2E" w:rsidP="00731D2E">
      <w:pPr>
        <w:pStyle w:val="Clause"/>
      </w:pPr>
      <w:r w:rsidRPr="00B36782">
        <w:t xml:space="preserve">Prior to the award of Contract, and during the term of the Contract, if additional or replacement individuals are proposed to perform Work within City facilities, the </w:t>
      </w:r>
      <w:r w:rsidR="00A864D8">
        <w:t>Bidder/</w:t>
      </w:r>
      <w:r w:rsidRPr="00B36782">
        <w:t xml:space="preserve">Contractor shall supply the Contract Administrator with a </w:t>
      </w:r>
      <w:r w:rsidR="007D0B77">
        <w:t>Global Sanctions &amp; PEP</w:t>
      </w:r>
      <w:r w:rsidRPr="00B36782">
        <w:t xml:space="preserve"> Check and a Police </w:t>
      </w:r>
      <w:r w:rsidRPr="00B36782">
        <w:lastRenderedPageBreak/>
        <w:t>Information Check satisfactory to the City obtained not earlier than one (1) year prior to the Submission Deadline, or a certified true copy thereof, for each individual proposed to perform the Work.</w:t>
      </w:r>
    </w:p>
    <w:p w14:paraId="34988FFC" w14:textId="77777777" w:rsidR="00731D2E" w:rsidRPr="00B36782" w:rsidRDefault="00731D2E" w:rsidP="00731D2E">
      <w:pPr>
        <w:pStyle w:val="Clause"/>
      </w:pPr>
      <w:r w:rsidRPr="00B36782">
        <w:t xml:space="preserve">Any </w:t>
      </w:r>
      <w:r w:rsidR="007D0B77">
        <w:t>Global Sanctions &amp; PEP</w:t>
      </w:r>
      <w:r w:rsidRPr="00B36782">
        <w:t xml:space="preserve"> Check and Police Information Check determined to be satisfactory to the City will be deemed valid for the duration of the Contract subject to a repeated records search as hereinafter specified.</w:t>
      </w:r>
    </w:p>
    <w:p w14:paraId="5BD89867" w14:textId="4D8A8165" w:rsidR="00731D2E" w:rsidRDefault="00731D2E" w:rsidP="00731D2E">
      <w:pPr>
        <w:pStyle w:val="Clause"/>
      </w:pPr>
      <w:r w:rsidRPr="00B36782">
        <w:t>Notwithstanding the foregoing, at any time during the term of the Contract, the City may, at</w:t>
      </w:r>
      <w:r w:rsidR="0026573D">
        <w:t xml:space="preserve"> their </w:t>
      </w:r>
      <w:r w:rsidRPr="00B36782">
        <w:t xml:space="preserve">sole discretion and acting reasonably, require an updated </w:t>
      </w:r>
      <w:r w:rsidR="007D0B77">
        <w:t>Global Sanctions &amp; PEP</w:t>
      </w:r>
      <w:r w:rsidRPr="00B36782">
        <w:t xml:space="preserve"> Check and/or a Police Information Check.  Any individual </w:t>
      </w:r>
      <w:r>
        <w:fldChar w:fldCharType="begin"/>
      </w:r>
      <w:r>
        <w:instrText xml:space="preserve"> REF _Ref24103023 \r \h </w:instrText>
      </w:r>
      <w:r>
        <w:fldChar w:fldCharType="separate"/>
      </w:r>
      <w:r w:rsidR="00DF36AE">
        <w:t>F1.1</w:t>
      </w:r>
      <w:r>
        <w:fldChar w:fldCharType="end"/>
      </w:r>
      <w:r>
        <w:t xml:space="preserve"> </w:t>
      </w:r>
      <w:r w:rsidRPr="00B36782">
        <w:t xml:space="preserve">who fails to provide a </w:t>
      </w:r>
      <w:r w:rsidR="007D0B77">
        <w:t>Global Sanctions &amp; PEP</w:t>
      </w:r>
      <w:r w:rsidRPr="00B36782">
        <w:t xml:space="preserve"> Check and/or a Police Information Check</w:t>
      </w:r>
      <w:r w:rsidRPr="00B36782" w:rsidDel="008D414D">
        <w:t xml:space="preserve"> </w:t>
      </w:r>
      <w:r w:rsidRPr="00B36782">
        <w:t>satisfactory to the City as a result of a repeated records search will not be permitted to continue to perform any Work as specified in</w:t>
      </w:r>
      <w:r>
        <w:t xml:space="preserve"> </w:t>
      </w:r>
      <w:r>
        <w:fldChar w:fldCharType="begin"/>
      </w:r>
      <w:r>
        <w:instrText xml:space="preserve"> REF _Ref24103023 \r \h </w:instrText>
      </w:r>
      <w:r>
        <w:fldChar w:fldCharType="separate"/>
      </w:r>
      <w:r w:rsidR="00DF36AE">
        <w:t>F1.1</w:t>
      </w:r>
      <w:r>
        <w:fldChar w:fldCharType="end"/>
      </w:r>
      <w:r>
        <w:t>.</w:t>
      </w:r>
    </w:p>
    <w:p w14:paraId="1F5B89CD" w14:textId="77777777" w:rsidR="004B3F6A" w:rsidRPr="004B3F6A" w:rsidRDefault="004B3F6A" w:rsidP="004B3F6A">
      <w:pPr>
        <w:keepNext/>
        <w:spacing w:before="200"/>
        <w:rPr>
          <w:rFonts w:cs="Arial"/>
          <w:i/>
          <w:vanish/>
          <w:color w:val="FF0000"/>
        </w:rPr>
      </w:pPr>
      <w:bookmarkStart w:id="525" w:name="_Hlk61959458"/>
      <w:r w:rsidRPr="004B3F6A">
        <w:rPr>
          <w:rFonts w:cs="Arial"/>
          <w:i/>
          <w:vanish/>
          <w:color w:val="FF0000"/>
        </w:rPr>
        <w:t xml:space="preserve">VERSION 2 - </w:t>
      </w:r>
      <w:bookmarkStart w:id="526" w:name="_Hlk62109088"/>
      <w:r w:rsidRPr="004B3F6A">
        <w:rPr>
          <w:rFonts w:cs="Arial"/>
          <w:i/>
          <w:vanish/>
          <w:color w:val="FF0000"/>
        </w:rPr>
        <w:t xml:space="preserve">Use this version for </w:t>
      </w:r>
      <w:r w:rsidRPr="004B3F6A">
        <w:rPr>
          <w:rFonts w:cs="Arial"/>
          <w:b/>
          <w:i/>
          <w:vanish/>
          <w:color w:val="FF0000"/>
        </w:rPr>
        <w:t xml:space="preserve">ANY </w:t>
      </w:r>
      <w:r w:rsidRPr="004B3F6A">
        <w:rPr>
          <w:rFonts w:cs="Arial"/>
          <w:i/>
          <w:vanish/>
          <w:color w:val="FF0000"/>
        </w:rPr>
        <w:t xml:space="preserve">Work to be performed at </w:t>
      </w:r>
      <w:r w:rsidRPr="004B3F6A">
        <w:rPr>
          <w:rFonts w:cs="Arial"/>
          <w:b/>
          <w:i/>
          <w:vanish/>
          <w:color w:val="FF0000"/>
          <w:sz w:val="24"/>
        </w:rPr>
        <w:t>Winnipeg Police Service Buildings or Stations</w:t>
      </w:r>
      <w:r w:rsidRPr="004B3F6A">
        <w:rPr>
          <w:rFonts w:cs="Arial"/>
          <w:b/>
          <w:i/>
          <w:vanish/>
          <w:color w:val="FF0000"/>
        </w:rPr>
        <w:t>.</w:t>
      </w:r>
      <w:r w:rsidRPr="004B3F6A">
        <w:rPr>
          <w:rFonts w:cs="Arial"/>
          <w:i/>
          <w:vanish/>
          <w:color w:val="FF0000"/>
        </w:rPr>
        <w:t xml:space="preserve"> If you have any questions or concerns regarding Police security clauses, contact the Manager of Services, Abdul Aziz at </w:t>
      </w:r>
      <w:hyperlink r:id="rId55" w:history="1">
        <w:r w:rsidRPr="004B3F6A">
          <w:rPr>
            <w:rFonts w:cs="Arial"/>
            <w:i/>
            <w:vanish/>
            <w:color w:val="FF0000"/>
          </w:rPr>
          <w:t>AAziz@winnipeg.ca</w:t>
        </w:r>
      </w:hyperlink>
      <w:r w:rsidRPr="004B3F6A">
        <w:rPr>
          <w:rFonts w:cs="Arial"/>
          <w:i/>
          <w:vanish/>
          <w:color w:val="FF0000"/>
        </w:rPr>
        <w:t>.</w:t>
      </w:r>
      <w:bookmarkEnd w:id="526"/>
    </w:p>
    <w:bookmarkEnd w:id="525"/>
    <w:p w14:paraId="15C243E8" w14:textId="77777777" w:rsidR="004B3F6A" w:rsidRPr="004B3F6A" w:rsidRDefault="004B3F6A" w:rsidP="004B3F6A">
      <w:pPr>
        <w:keepNext/>
        <w:spacing w:before="200"/>
        <w:rPr>
          <w:rFonts w:cs="Arial"/>
          <w:i/>
          <w:vanish/>
          <w:color w:val="FF0000"/>
        </w:rPr>
      </w:pPr>
      <w:r w:rsidRPr="004B3F6A">
        <w:rPr>
          <w:rFonts w:cs="Arial"/>
          <w:i/>
          <w:vanish/>
          <w:color w:val="FF0000"/>
        </w:rPr>
        <w:t xml:space="preserve">VERSION 2.1 - Use Level One security for </w:t>
      </w:r>
      <w:r w:rsidRPr="004B3F6A">
        <w:rPr>
          <w:rFonts w:cs="Arial"/>
          <w:b/>
          <w:i/>
          <w:vanish/>
          <w:color w:val="FF0000"/>
          <w:sz w:val="24"/>
        </w:rPr>
        <w:t>Site Investigations only</w:t>
      </w:r>
      <w:r w:rsidRPr="004B3F6A">
        <w:rPr>
          <w:rFonts w:cs="Arial"/>
          <w:i/>
          <w:vanish/>
          <w:color w:val="FF0000"/>
        </w:rPr>
        <w:t xml:space="preserve"> at any </w:t>
      </w:r>
      <w:r w:rsidRPr="004B3F6A">
        <w:rPr>
          <w:rFonts w:cs="Arial"/>
          <w:b/>
          <w:i/>
          <w:vanish/>
          <w:color w:val="FF0000"/>
        </w:rPr>
        <w:t>Winnipeg Police Service Building or Stations</w:t>
      </w:r>
      <w:r w:rsidRPr="004B3F6A">
        <w:rPr>
          <w:rFonts w:cs="Arial"/>
          <w:i/>
          <w:vanish/>
          <w:color w:val="FF0000"/>
        </w:rPr>
        <w:t xml:space="preserve"> (to be used in combination with version 2.2. If a site investigation is </w:t>
      </w:r>
      <w:r w:rsidRPr="004B3F6A">
        <w:rPr>
          <w:rFonts w:cs="Arial"/>
          <w:b/>
          <w:i/>
          <w:vanish/>
          <w:color w:val="FF0000"/>
        </w:rPr>
        <w:t>not</w:t>
      </w:r>
      <w:r w:rsidRPr="004B3F6A">
        <w:rPr>
          <w:rFonts w:cs="Arial"/>
          <w:i/>
          <w:vanish/>
          <w:color w:val="FF0000"/>
        </w:rPr>
        <w:t xml:space="preserve"> required, delete version 2.1.</w:t>
      </w:r>
    </w:p>
    <w:p w14:paraId="58B3EB3B" w14:textId="77777777" w:rsidR="0015136B" w:rsidRDefault="0015136B" w:rsidP="0015136B">
      <w:pPr>
        <w:pStyle w:val="SUBHEADING"/>
      </w:pPr>
      <w:bookmarkStart w:id="527" w:name="_Toc104280070"/>
      <w:bookmarkStart w:id="528" w:name="_Toc212451668"/>
      <w:bookmarkStart w:id="529" w:name="_Hlk104280251"/>
      <w:bookmarkStart w:id="530" w:name="_Ref84320762"/>
      <w:bookmarkStart w:id="531" w:name="_Hlk61960056"/>
      <w:r>
        <w:t>Security Clearance for Site Investigations at Winnipeg Police Service Buildings or Stations</w:t>
      </w:r>
      <w:bookmarkEnd w:id="527"/>
      <w:bookmarkEnd w:id="528"/>
    </w:p>
    <w:p w14:paraId="09540902" w14:textId="77777777" w:rsidR="004B3F6A" w:rsidRPr="004B3F6A" w:rsidRDefault="004B3F6A" w:rsidP="00372B58">
      <w:pPr>
        <w:pStyle w:val="Clause"/>
        <w:numPr>
          <w:ilvl w:val="2"/>
          <w:numId w:val="34"/>
        </w:numPr>
      </w:pPr>
      <w:bookmarkStart w:id="532" w:name="_Ref104281254"/>
      <w:bookmarkEnd w:id="529"/>
      <w:r w:rsidRPr="004B3F6A">
        <w:t xml:space="preserve">The </w:t>
      </w:r>
      <w:proofErr w:type="gramStart"/>
      <w:r w:rsidRPr="004B3F6A">
        <w:t>City</w:t>
      </w:r>
      <w:proofErr w:type="gramEnd"/>
      <w:r w:rsidRPr="004B3F6A">
        <w:t xml:space="preserve"> will conduct a Level One Security Clearance Check for:</w:t>
      </w:r>
      <w:bookmarkEnd w:id="530"/>
      <w:bookmarkEnd w:id="532"/>
    </w:p>
    <w:p w14:paraId="77EA4BA5" w14:textId="77777777" w:rsidR="004B3F6A" w:rsidRPr="004B3F6A" w:rsidRDefault="004B3F6A" w:rsidP="002321DC">
      <w:pPr>
        <w:numPr>
          <w:ilvl w:val="3"/>
          <w:numId w:val="16"/>
        </w:numPr>
        <w:tabs>
          <w:tab w:val="clear" w:pos="1296"/>
          <w:tab w:val="num" w:pos="1440"/>
        </w:tabs>
        <w:spacing w:before="100"/>
        <w:ind w:left="1440" w:hanging="576"/>
      </w:pPr>
      <w:r w:rsidRPr="004B3F6A">
        <w:t>owner(s), members of the Board of Directors and persons with controlling interest in the company; and</w:t>
      </w:r>
    </w:p>
    <w:p w14:paraId="7264E270" w14:textId="77777777" w:rsidR="004B3F6A" w:rsidRPr="004B3F6A" w:rsidRDefault="004B3F6A" w:rsidP="002321DC">
      <w:pPr>
        <w:numPr>
          <w:ilvl w:val="3"/>
          <w:numId w:val="16"/>
        </w:numPr>
        <w:tabs>
          <w:tab w:val="clear" w:pos="1296"/>
          <w:tab w:val="num" w:pos="1440"/>
        </w:tabs>
        <w:spacing w:before="100"/>
        <w:ind w:left="1440" w:hanging="576"/>
      </w:pPr>
      <w:r w:rsidRPr="004B3F6A">
        <w:t>any individual proposed to perform Work under the Contract for the Winnipeg Police Service.</w:t>
      </w:r>
      <w:bookmarkEnd w:id="531"/>
    </w:p>
    <w:p w14:paraId="234FD94D" w14:textId="7D17AEEE" w:rsidR="004B3F6A" w:rsidRPr="004B3F6A" w:rsidRDefault="004B3F6A" w:rsidP="002321DC">
      <w:pPr>
        <w:numPr>
          <w:ilvl w:val="2"/>
          <w:numId w:val="16"/>
        </w:numPr>
        <w:tabs>
          <w:tab w:val="num" w:pos="1296"/>
        </w:tabs>
        <w:spacing w:before="200"/>
      </w:pPr>
      <w:proofErr w:type="gramStart"/>
      <w:r w:rsidRPr="004B3F6A">
        <w:t>Each individual</w:t>
      </w:r>
      <w:proofErr w:type="gramEnd"/>
      <w:r w:rsidRPr="004B3F6A">
        <w:t xml:space="preserve"> listed in </w:t>
      </w:r>
      <w:r w:rsidR="0015136B">
        <w:fldChar w:fldCharType="begin"/>
      </w:r>
      <w:r w:rsidR="0015136B">
        <w:instrText xml:space="preserve"> REF _Ref104281254 \r \h </w:instrText>
      </w:r>
      <w:r w:rsidR="0015136B">
        <w:fldChar w:fldCharType="separate"/>
      </w:r>
      <w:r w:rsidR="00DF36AE">
        <w:t>F1.1</w:t>
      </w:r>
      <w:r w:rsidR="0015136B">
        <w:fldChar w:fldCharType="end"/>
      </w:r>
      <w:r w:rsidRPr="004B3F6A">
        <w:t xml:space="preserve"> shall submit the required information and form to the Winnipeg Police Service Division 30 Security Section Supervisor at Main Floor, 245 Smith </w:t>
      </w:r>
      <w:proofErr w:type="gramStart"/>
      <w:r w:rsidRPr="004B3F6A">
        <w:t>Street;</w:t>
      </w:r>
      <w:proofErr w:type="gramEnd"/>
    </w:p>
    <w:p w14:paraId="49502721" w14:textId="77777777" w:rsidR="004B3F6A" w:rsidRPr="004B3F6A" w:rsidRDefault="004B3F6A" w:rsidP="002321DC">
      <w:pPr>
        <w:numPr>
          <w:ilvl w:val="3"/>
          <w:numId w:val="16"/>
        </w:numPr>
        <w:tabs>
          <w:tab w:val="clear" w:pos="1296"/>
          <w:tab w:val="num" w:pos="1440"/>
        </w:tabs>
        <w:spacing w:before="100"/>
        <w:ind w:left="1440" w:hanging="576"/>
      </w:pPr>
      <w:r w:rsidRPr="004B3F6A">
        <w:t xml:space="preserve">A completed Form P-608: Security Clearance Check authorization form available at </w:t>
      </w:r>
      <w:hyperlink r:id="rId56" w:anchor="securitycheck" w:history="1">
        <w:r w:rsidRPr="004B3F6A">
          <w:rPr>
            <w:color w:val="0000FF"/>
            <w:u w:val="single"/>
          </w:rPr>
          <w:t>https://www.winnipeg.ca/matmgt/templates/information.stm#securitycheck</w:t>
        </w:r>
      </w:hyperlink>
      <w:r w:rsidRPr="004B3F6A">
        <w:t xml:space="preserve">.  Form P-608 must be signed and dated. </w:t>
      </w:r>
      <w:r w:rsidRPr="004B3F6A">
        <w:rPr>
          <w:b/>
        </w:rPr>
        <w:t>(only page 1 of P-608 required for Level One)</w:t>
      </w:r>
    </w:p>
    <w:p w14:paraId="22F9F3C2" w14:textId="77777777" w:rsidR="004B3F6A" w:rsidRPr="004B3F6A" w:rsidRDefault="004B3F6A" w:rsidP="002321DC">
      <w:pPr>
        <w:pStyle w:val="Clause"/>
        <w:numPr>
          <w:ilvl w:val="2"/>
          <w:numId w:val="16"/>
        </w:numPr>
      </w:pPr>
      <w:r w:rsidRPr="004B3F6A">
        <w:t>Any company for whom a satisfactory Level One Security Clearance is not obtained for any individual proposed to do the Work, all owner(s), member(s) of the Board of Directors, and persons with controlling interest in the company will not be allowed to attend the Site Investigation and will not be qualified for award of Contract.</w:t>
      </w:r>
    </w:p>
    <w:p w14:paraId="6A0919FD" w14:textId="77777777" w:rsidR="004B3F6A" w:rsidRPr="004B3F6A" w:rsidRDefault="004B3F6A" w:rsidP="00E124EF">
      <w:pPr>
        <w:pStyle w:val="Clause"/>
      </w:pPr>
      <w:r w:rsidRPr="004B3F6A">
        <w:t>Any satisfactory Security Clearance obtained thereby will be deemed valid for one (1) year from the date of clearance.</w:t>
      </w:r>
    </w:p>
    <w:p w14:paraId="7A36E7CE" w14:textId="77777777" w:rsidR="004B3F6A" w:rsidRDefault="004B3F6A" w:rsidP="002321DC">
      <w:pPr>
        <w:numPr>
          <w:ilvl w:val="3"/>
          <w:numId w:val="16"/>
        </w:numPr>
        <w:tabs>
          <w:tab w:val="clear" w:pos="1296"/>
          <w:tab w:val="num" w:pos="1440"/>
        </w:tabs>
        <w:spacing w:before="100"/>
        <w:ind w:left="1440" w:hanging="576"/>
      </w:pPr>
      <w:proofErr w:type="gramStart"/>
      <w:r w:rsidRPr="004B3F6A">
        <w:t>Each individual</w:t>
      </w:r>
      <w:proofErr w:type="gramEnd"/>
      <w:r w:rsidRPr="004B3F6A">
        <w:t xml:space="preserve"> attending the Site Investigation for Winnipeg Police Service Buildings or Stations shall provide photo identification upon entry, in order that their Level One security clearance can be verified. </w:t>
      </w:r>
    </w:p>
    <w:p w14:paraId="2767D56E" w14:textId="77777777" w:rsidR="007260EE" w:rsidRPr="004B3F6A" w:rsidRDefault="007260EE" w:rsidP="002321DC">
      <w:pPr>
        <w:pStyle w:val="Clause"/>
        <w:numPr>
          <w:ilvl w:val="2"/>
          <w:numId w:val="16"/>
        </w:numPr>
      </w:pPr>
      <w:r w:rsidRPr="0049027B">
        <w:t>If a person fails a Winnipeg Police Service security clearance check at any level, they will not be able to apply for another clearance for 2 years</w:t>
      </w:r>
      <w:r>
        <w:t>.</w:t>
      </w:r>
    </w:p>
    <w:p w14:paraId="55739FB9" w14:textId="77777777" w:rsidR="004B3F6A" w:rsidRPr="004B3F6A" w:rsidRDefault="004B3F6A" w:rsidP="004B3F6A">
      <w:pPr>
        <w:keepNext/>
        <w:spacing w:before="200"/>
        <w:rPr>
          <w:rFonts w:cs="Arial"/>
          <w:i/>
          <w:vanish/>
          <w:color w:val="FF0000"/>
        </w:rPr>
      </w:pPr>
      <w:r w:rsidRPr="004B3F6A">
        <w:rPr>
          <w:rFonts w:cs="Arial"/>
          <w:b/>
          <w:i/>
          <w:vanish/>
          <w:color w:val="FF0000"/>
        </w:rPr>
        <w:t>VERSION 2.2</w:t>
      </w:r>
      <w:r w:rsidRPr="004B3F6A">
        <w:rPr>
          <w:rFonts w:cs="Arial"/>
          <w:i/>
          <w:vanish/>
          <w:color w:val="FF0000"/>
        </w:rPr>
        <w:t xml:space="preserve"> Use </w:t>
      </w:r>
      <w:r w:rsidRPr="004B3F6A">
        <w:rPr>
          <w:rFonts w:cs="Arial"/>
          <w:b/>
          <w:i/>
          <w:vanish/>
          <w:color w:val="FF0000"/>
        </w:rPr>
        <w:t>Level Two</w:t>
      </w:r>
      <w:r w:rsidRPr="004B3F6A">
        <w:rPr>
          <w:rFonts w:cs="Arial"/>
          <w:i/>
          <w:vanish/>
          <w:color w:val="FF0000"/>
        </w:rPr>
        <w:t xml:space="preserve"> security for </w:t>
      </w:r>
      <w:r w:rsidRPr="004B3F6A">
        <w:rPr>
          <w:rFonts w:cs="Arial"/>
          <w:b/>
          <w:i/>
          <w:vanish/>
          <w:color w:val="FF0000"/>
        </w:rPr>
        <w:t xml:space="preserve">ANY </w:t>
      </w:r>
      <w:r w:rsidRPr="004B3F6A">
        <w:rPr>
          <w:rFonts w:cs="Arial"/>
          <w:i/>
          <w:vanish/>
          <w:color w:val="FF0000"/>
        </w:rPr>
        <w:t xml:space="preserve">Work being performed for </w:t>
      </w:r>
      <w:r w:rsidRPr="004B3F6A">
        <w:rPr>
          <w:rFonts w:cs="Arial"/>
          <w:b/>
          <w:i/>
          <w:vanish/>
          <w:color w:val="FF0000"/>
        </w:rPr>
        <w:t>Winnipeg Police Service Buildings or Stations</w:t>
      </w:r>
      <w:r w:rsidRPr="004B3F6A">
        <w:rPr>
          <w:rFonts w:cs="Arial"/>
          <w:i/>
          <w:vanish/>
          <w:color w:val="FF0000"/>
        </w:rPr>
        <w:t>. (</w:t>
      </w:r>
      <w:proofErr w:type="gramStart"/>
      <w:r w:rsidRPr="004B3F6A">
        <w:rPr>
          <w:rFonts w:cs="Arial"/>
          <w:i/>
          <w:vanish/>
          <w:color w:val="FF0000"/>
        </w:rPr>
        <w:t>if</w:t>
      </w:r>
      <w:proofErr w:type="gramEnd"/>
      <w:r w:rsidRPr="004B3F6A">
        <w:rPr>
          <w:rFonts w:cs="Arial"/>
          <w:i/>
          <w:vanish/>
          <w:color w:val="FF0000"/>
        </w:rPr>
        <w:t xml:space="preserve"> a site investigation is not required delete version 2.1 above</w:t>
      </w:r>
    </w:p>
    <w:p w14:paraId="4FC34FFA" w14:textId="77777777" w:rsidR="0015136B" w:rsidRDefault="0015136B" w:rsidP="0015136B">
      <w:pPr>
        <w:pStyle w:val="SUBHEADING"/>
      </w:pPr>
      <w:bookmarkStart w:id="533" w:name="_Toc104280071"/>
      <w:bookmarkStart w:id="534" w:name="_Toc212451669"/>
      <w:bookmarkStart w:id="535" w:name="_Hlk104280275"/>
      <w:bookmarkStart w:id="536" w:name="_Ref84320783"/>
      <w:bookmarkStart w:id="537" w:name="_Ref313619745"/>
      <w:r>
        <w:t>Security Clearance for Work at Winnipeg Police Service Buildings or Stations</w:t>
      </w:r>
      <w:bookmarkEnd w:id="533"/>
      <w:bookmarkEnd w:id="534"/>
    </w:p>
    <w:p w14:paraId="12E00682" w14:textId="77777777" w:rsidR="004B3F6A" w:rsidRPr="004B3F6A" w:rsidRDefault="004B3F6A" w:rsidP="00372B58">
      <w:pPr>
        <w:pStyle w:val="Clause"/>
        <w:numPr>
          <w:ilvl w:val="2"/>
          <w:numId w:val="35"/>
        </w:numPr>
      </w:pPr>
      <w:bookmarkStart w:id="538" w:name="_Ref104281280"/>
      <w:bookmarkEnd w:id="535"/>
      <w:r w:rsidRPr="004B3F6A">
        <w:t xml:space="preserve">The </w:t>
      </w:r>
      <w:proofErr w:type="gramStart"/>
      <w:r w:rsidRPr="004B3F6A">
        <w:t>City</w:t>
      </w:r>
      <w:proofErr w:type="gramEnd"/>
      <w:r w:rsidRPr="004B3F6A">
        <w:t xml:space="preserve"> will conduct a Level Two Security Clearance Check for:</w:t>
      </w:r>
      <w:bookmarkEnd w:id="536"/>
      <w:bookmarkEnd w:id="538"/>
    </w:p>
    <w:p w14:paraId="37667727" w14:textId="77777777" w:rsidR="004B3F6A" w:rsidRPr="004B3F6A" w:rsidRDefault="004B3F6A" w:rsidP="002321DC">
      <w:pPr>
        <w:numPr>
          <w:ilvl w:val="3"/>
          <w:numId w:val="16"/>
        </w:numPr>
        <w:tabs>
          <w:tab w:val="clear" w:pos="1296"/>
          <w:tab w:val="num" w:pos="1440"/>
        </w:tabs>
        <w:spacing w:before="100"/>
        <w:ind w:left="1440" w:hanging="576"/>
      </w:pPr>
      <w:r w:rsidRPr="004B3F6A">
        <w:lastRenderedPageBreak/>
        <w:t>owner(s), members of the Board of Directors and persons with controlling interest in the company; and</w:t>
      </w:r>
    </w:p>
    <w:p w14:paraId="70F5E968" w14:textId="77777777" w:rsidR="004B3F6A" w:rsidRPr="004B3F6A" w:rsidRDefault="004B3F6A" w:rsidP="002321DC">
      <w:pPr>
        <w:numPr>
          <w:ilvl w:val="3"/>
          <w:numId w:val="16"/>
        </w:numPr>
        <w:tabs>
          <w:tab w:val="clear" w:pos="1296"/>
          <w:tab w:val="num" w:pos="1440"/>
        </w:tabs>
        <w:spacing w:before="100"/>
        <w:ind w:left="1440" w:hanging="576"/>
      </w:pPr>
      <w:r w:rsidRPr="004B3F6A">
        <w:t>any individual proposed to perform Work under the Contract for the Winnipeg Police Service.</w:t>
      </w:r>
    </w:p>
    <w:bookmarkEnd w:id="537"/>
    <w:p w14:paraId="25083D9C" w14:textId="77777777" w:rsidR="007260EE" w:rsidRPr="007260EE" w:rsidRDefault="004B3F6A" w:rsidP="002321DC">
      <w:pPr>
        <w:numPr>
          <w:ilvl w:val="2"/>
          <w:numId w:val="16"/>
        </w:numPr>
        <w:spacing w:before="200"/>
        <w:rPr>
          <w:szCs w:val="20"/>
        </w:rPr>
      </w:pPr>
      <w:r w:rsidRPr="004B3F6A">
        <w:t xml:space="preserve">The </w:t>
      </w:r>
      <w:r w:rsidR="00A864D8">
        <w:t>Bidder/</w:t>
      </w:r>
      <w:r w:rsidRPr="004B3F6A">
        <w:t>Contractor shall provide the Contract Administrator with</w:t>
      </w:r>
      <w:r w:rsidR="007260EE">
        <w:t>:</w:t>
      </w:r>
    </w:p>
    <w:p w14:paraId="483042D8" w14:textId="38492083" w:rsidR="004B3F6A" w:rsidRPr="007260EE" w:rsidRDefault="004B3F6A" w:rsidP="002321DC">
      <w:pPr>
        <w:pStyle w:val="ClauseList"/>
        <w:numPr>
          <w:ilvl w:val="3"/>
          <w:numId w:val="16"/>
        </w:numPr>
        <w:spacing w:before="200"/>
        <w:rPr>
          <w:szCs w:val="20"/>
        </w:rPr>
      </w:pPr>
      <w:r w:rsidRPr="004B3F6A">
        <w:t xml:space="preserve"> a list of individuals identified in</w:t>
      </w:r>
      <w:r w:rsidR="0015136B">
        <w:t xml:space="preserve"> </w:t>
      </w:r>
      <w:r w:rsidR="0015136B">
        <w:fldChar w:fldCharType="begin"/>
      </w:r>
      <w:r w:rsidR="0015136B">
        <w:instrText xml:space="preserve"> REF _Ref104281280 \r \h </w:instrText>
      </w:r>
      <w:r w:rsidR="0015136B">
        <w:fldChar w:fldCharType="separate"/>
      </w:r>
      <w:r w:rsidR="00DF36AE">
        <w:t>F1.1</w:t>
      </w:r>
      <w:r w:rsidR="0015136B">
        <w:fldChar w:fldCharType="end"/>
      </w:r>
      <w:r w:rsidRPr="004B3F6A">
        <w:t>:</w:t>
      </w:r>
    </w:p>
    <w:p w14:paraId="7E8122A5" w14:textId="77777777" w:rsidR="004B3F6A" w:rsidRPr="004B3F6A" w:rsidRDefault="004B3F6A" w:rsidP="002321DC">
      <w:pPr>
        <w:pStyle w:val="ClauseSubList"/>
        <w:numPr>
          <w:ilvl w:val="4"/>
          <w:numId w:val="16"/>
        </w:numPr>
        <w:tabs>
          <w:tab w:val="num" w:pos="1440"/>
        </w:tabs>
        <w:spacing w:before="100"/>
      </w:pPr>
      <w:r w:rsidRPr="004B3F6A">
        <w:t xml:space="preserve">in the case of additional or replacement individuals during the term of the Contract, at least thirty (30) Calendar Days before they assume their controlling role within the company or are proposed to commence Work for the Winnipeg Police Service. </w:t>
      </w:r>
    </w:p>
    <w:p w14:paraId="3B1B0D67" w14:textId="77777777" w:rsidR="004B3F6A" w:rsidRPr="004B3F6A" w:rsidRDefault="004B3F6A" w:rsidP="002321DC">
      <w:pPr>
        <w:numPr>
          <w:ilvl w:val="3"/>
          <w:numId w:val="16"/>
        </w:numPr>
        <w:tabs>
          <w:tab w:val="clear" w:pos="1296"/>
          <w:tab w:val="num" w:pos="1440"/>
        </w:tabs>
        <w:spacing w:before="100"/>
        <w:ind w:left="1440" w:hanging="576"/>
      </w:pPr>
      <w:r w:rsidRPr="004B3F6A">
        <w:t xml:space="preserve">A completed Form P-608: Security Clearance Check authorization form available at </w:t>
      </w:r>
      <w:hyperlink r:id="rId57" w:anchor="securitycheck" w:history="1">
        <w:r w:rsidRPr="004B3F6A">
          <w:rPr>
            <w:color w:val="0000FF"/>
            <w:u w:val="single"/>
          </w:rPr>
          <w:t>https://www.winnipeg.ca/matmgt/templates/information.stm#securitycheck</w:t>
        </w:r>
      </w:hyperlink>
      <w:r w:rsidRPr="004B3F6A">
        <w:t xml:space="preserve"> .  Form P-608 must be signed and dated</w:t>
      </w:r>
      <w:r w:rsidR="00E124EF">
        <w:t>.</w:t>
      </w:r>
    </w:p>
    <w:p w14:paraId="17DDECD5" w14:textId="77777777" w:rsidR="004B3F6A" w:rsidRPr="004B3F6A" w:rsidRDefault="004B3F6A" w:rsidP="002321DC">
      <w:pPr>
        <w:pStyle w:val="ClauseSubList"/>
        <w:numPr>
          <w:ilvl w:val="4"/>
          <w:numId w:val="16"/>
        </w:numPr>
        <w:tabs>
          <w:tab w:val="num" w:pos="1440"/>
        </w:tabs>
        <w:spacing w:before="100"/>
      </w:pPr>
      <w:r w:rsidRPr="004B3F6A">
        <w:t>Signature of Witness shall be signed by the contact person stated on Paragraph 3 of Form A: Bid/Proposal.</w:t>
      </w:r>
    </w:p>
    <w:p w14:paraId="37D354A3" w14:textId="77777777" w:rsidR="004B3F6A" w:rsidRPr="004B3F6A" w:rsidRDefault="004B3F6A" w:rsidP="00E124EF">
      <w:pPr>
        <w:pStyle w:val="Clause"/>
      </w:pPr>
      <w:proofErr w:type="gramStart"/>
      <w:r w:rsidRPr="004B3F6A">
        <w:t>Each individual</w:t>
      </w:r>
      <w:proofErr w:type="gramEnd"/>
      <w:r w:rsidRPr="004B3F6A">
        <w:t xml:space="preserve"> shall submit the required information and form to the Winnipeg Police Service Division 30 Security Section Supervisor at Main Floor, 245 Smith Street:</w:t>
      </w:r>
    </w:p>
    <w:p w14:paraId="4162BFF7" w14:textId="77777777" w:rsidR="004B3F6A" w:rsidRPr="004B3F6A" w:rsidRDefault="004B3F6A" w:rsidP="002321DC">
      <w:pPr>
        <w:numPr>
          <w:ilvl w:val="3"/>
          <w:numId w:val="16"/>
        </w:numPr>
        <w:tabs>
          <w:tab w:val="clear" w:pos="1296"/>
          <w:tab w:val="num" w:pos="1440"/>
        </w:tabs>
        <w:spacing w:before="100"/>
        <w:ind w:left="1440" w:hanging="576"/>
      </w:pPr>
      <w:r w:rsidRPr="004B3F6A">
        <w:t>in the case of an additional or replacement individual during the term of the Contract, at least thirty (30) Calendar Days before they assume their controlling role within the company or are proposed to commence Work for the Winnipeg Police Service.</w:t>
      </w:r>
    </w:p>
    <w:p w14:paraId="046B3CE7" w14:textId="77777777" w:rsidR="004B3F6A" w:rsidRPr="004B3F6A" w:rsidRDefault="004B3F6A" w:rsidP="00E124EF">
      <w:pPr>
        <w:pStyle w:val="Clause"/>
      </w:pPr>
      <w:r w:rsidRPr="004B3F6A">
        <w:t>Any company for whom a satisfactory Level Two Security Clearance is not obtained for all owner(s), member(s) of the Board of Directors; and persons with controlling interests in the company will not be qualified for award of Contract.</w:t>
      </w:r>
    </w:p>
    <w:p w14:paraId="210C190D" w14:textId="77777777" w:rsidR="004B3F6A" w:rsidRPr="004B3F6A" w:rsidRDefault="004B3F6A" w:rsidP="00E124EF">
      <w:pPr>
        <w:pStyle w:val="Clause"/>
      </w:pPr>
      <w:r w:rsidRPr="004B3F6A">
        <w:t>Any individual proposed to do the Work for whom a satisfactory Level Two Security Clearance is not obtained will not be permitted to perform any Work for Winnipeg Police Service.</w:t>
      </w:r>
    </w:p>
    <w:p w14:paraId="6829C4DD" w14:textId="77777777" w:rsidR="004B3F6A" w:rsidRPr="004B3F6A" w:rsidRDefault="004B3F6A" w:rsidP="00E124EF">
      <w:pPr>
        <w:pStyle w:val="Clause"/>
      </w:pPr>
      <w:r w:rsidRPr="004B3F6A">
        <w:t>Any satisfactory Security Clearance obtained thereby will be deemed valid for one (1) year from the date of clearance, subject to a repeated Security Clearance Check as hereinafter specified.</w:t>
      </w:r>
    </w:p>
    <w:p w14:paraId="25723485" w14:textId="77777777" w:rsidR="004B3F6A" w:rsidRPr="004B3F6A" w:rsidRDefault="004B3F6A" w:rsidP="00E124EF">
      <w:pPr>
        <w:pStyle w:val="SubClauseList"/>
      </w:pPr>
      <w:proofErr w:type="gramStart"/>
      <w:r w:rsidRPr="004B3F6A">
        <w:t>Each individual</w:t>
      </w:r>
      <w:proofErr w:type="gramEnd"/>
      <w:r w:rsidRPr="004B3F6A">
        <w:t xml:space="preserve"> doing Work in a Winnipeg Police Service Facility shall provide photo identification upon entry, in order that their Level Two security clearance can be verified.  </w:t>
      </w:r>
    </w:p>
    <w:p w14:paraId="29558AD0" w14:textId="77777777" w:rsidR="004B3F6A" w:rsidRPr="004B3F6A" w:rsidRDefault="004B3F6A" w:rsidP="002321DC">
      <w:pPr>
        <w:numPr>
          <w:ilvl w:val="2"/>
          <w:numId w:val="16"/>
        </w:numPr>
        <w:spacing w:before="200"/>
      </w:pPr>
      <w:r w:rsidRPr="004B3F6A">
        <w:t>Notwithstanding the foregoing, at any time during the term of the Contract, the City may, at</w:t>
      </w:r>
      <w:r w:rsidR="0026573D">
        <w:t xml:space="preserve"> their </w:t>
      </w:r>
      <w:r w:rsidRPr="004B3F6A">
        <w:t>sole discretion and acting reasonably, require a further Security Clearance Check.</w:t>
      </w:r>
    </w:p>
    <w:p w14:paraId="51BB25C1" w14:textId="77777777" w:rsidR="004B3F6A" w:rsidRPr="004B3F6A" w:rsidRDefault="004B3F6A" w:rsidP="002321DC">
      <w:pPr>
        <w:numPr>
          <w:ilvl w:val="5"/>
          <w:numId w:val="16"/>
        </w:numPr>
        <w:spacing w:before="200"/>
        <w:rPr>
          <w:rFonts w:cs="Calibri"/>
        </w:rPr>
      </w:pPr>
      <w:r w:rsidRPr="004B3F6A">
        <w:rPr>
          <w:rFonts w:cs="Calibri"/>
        </w:rPr>
        <w:t xml:space="preserve">The Contract will be terminated with any Contractor should any </w:t>
      </w:r>
      <w:r w:rsidRPr="004B3F6A">
        <w:t xml:space="preserve">owner(s), member(s) of the Board of Directors; or persons with controlling interest in the company fail to obtain a satisfactory Security Clearance Check </w:t>
      </w:r>
      <w:proofErr w:type="gramStart"/>
      <w:r w:rsidRPr="004B3F6A">
        <w:t>as a result of</w:t>
      </w:r>
      <w:proofErr w:type="gramEnd"/>
      <w:r w:rsidRPr="004B3F6A">
        <w:t xml:space="preserve"> a repeated Security Clearance Check.</w:t>
      </w:r>
    </w:p>
    <w:p w14:paraId="13A42EF0" w14:textId="77777777" w:rsidR="004B3F6A" w:rsidRDefault="004B3F6A" w:rsidP="002321DC">
      <w:pPr>
        <w:numPr>
          <w:ilvl w:val="5"/>
          <w:numId w:val="16"/>
        </w:numPr>
        <w:spacing w:before="200"/>
        <w:rPr>
          <w:rFonts w:cs="Calibri"/>
        </w:rPr>
      </w:pPr>
      <w:r w:rsidRPr="004B3F6A">
        <w:rPr>
          <w:rFonts w:cs="Calibri"/>
        </w:rPr>
        <w:t xml:space="preserve">Any individual who fails to obtain a satisfactory Security Clearance Check </w:t>
      </w:r>
      <w:proofErr w:type="gramStart"/>
      <w:r w:rsidRPr="004B3F6A">
        <w:rPr>
          <w:rFonts w:cs="Calibri"/>
        </w:rPr>
        <w:t>as a result of</w:t>
      </w:r>
      <w:proofErr w:type="gramEnd"/>
      <w:r w:rsidRPr="004B3F6A">
        <w:rPr>
          <w:rFonts w:cs="Calibri"/>
        </w:rPr>
        <w:t xml:space="preserve"> a repeated Security Clearance Check will not be permitted to continue to perform Work under the Contract for the Winnipeg Police Service</w:t>
      </w:r>
      <w:r>
        <w:rPr>
          <w:rFonts w:cs="Calibri"/>
        </w:rPr>
        <w:t>.</w:t>
      </w:r>
    </w:p>
    <w:p w14:paraId="1CA96E27" w14:textId="77777777" w:rsidR="007260EE" w:rsidRPr="007260EE" w:rsidRDefault="007260EE" w:rsidP="002321DC">
      <w:pPr>
        <w:numPr>
          <w:ilvl w:val="2"/>
          <w:numId w:val="16"/>
        </w:numPr>
        <w:spacing w:before="200"/>
      </w:pPr>
      <w:bookmarkStart w:id="539" w:name="_Hlk85441508"/>
      <w:r w:rsidRPr="0049027B">
        <w:t>If a person fails a Winnipeg Police Service security clearance check at any level, they will not be able to apply for another clearance for 2 years</w:t>
      </w:r>
      <w:r>
        <w:t>.</w:t>
      </w:r>
      <w:bookmarkEnd w:id="539"/>
    </w:p>
    <w:sectPr w:rsidR="007260EE" w:rsidRPr="007260EE" w:rsidSect="00BF733F">
      <w:headerReference w:type="default" r:id="rId58"/>
      <w:endnotePr>
        <w:numFmt w:val="upperLetter"/>
      </w:endnotePr>
      <w:pgSz w:w="12240" w:h="15840" w:code="1"/>
      <w:pgMar w:top="1260" w:right="1440" w:bottom="270" w:left="1440" w:header="432" w:footer="4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B92F3" w14:textId="77777777" w:rsidR="00CF04B8" w:rsidRDefault="00CF04B8">
      <w:pPr>
        <w:pStyle w:val="Footer"/>
      </w:pPr>
    </w:p>
  </w:endnote>
  <w:endnote w:type="continuationSeparator" w:id="0">
    <w:p w14:paraId="5FE7E3AB" w14:textId="77777777" w:rsidR="00CF04B8" w:rsidRDefault="00CF0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5F6E6" w14:textId="77777777" w:rsidR="00CF04B8" w:rsidRDefault="00CF0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80DE8" w14:textId="77777777" w:rsidR="00CF04B8" w:rsidRDefault="00CF04B8">
      <w:r>
        <w:separator/>
      </w:r>
    </w:p>
  </w:footnote>
  <w:footnote w:type="continuationSeparator" w:id="0">
    <w:p w14:paraId="51D0B4A6" w14:textId="77777777" w:rsidR="00CF04B8" w:rsidRDefault="00CF04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59470" w14:textId="77777777" w:rsidR="00CF04B8" w:rsidRDefault="00CF04B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500C470E" w14:textId="77777777" w:rsidR="00CF04B8" w:rsidRDefault="00CF04B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020ED109" w14:textId="77777777" w:rsidR="00CF04B8" w:rsidRDefault="00CF04B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24</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61F15" w14:textId="77777777" w:rsidR="00CF04B8" w:rsidRDefault="00CF04B8" w:rsidP="002607DD">
    <w:pPr>
      <w:pStyle w:val="Header1"/>
    </w:pPr>
    <w:r w:rsidRPr="0011136F">
      <w:t>The City of Winnipeg</w:t>
    </w:r>
    <w:r w:rsidRPr="0011136F">
      <w:tab/>
    </w:r>
    <w:r>
      <w:t>Table of Contents</w:t>
    </w:r>
  </w:p>
  <w:p w14:paraId="543313F0" w14:textId="70E1A01B" w:rsidR="00CF04B8" w:rsidRPr="0011136F" w:rsidRDefault="00CF04B8" w:rsidP="002607DD">
    <w:pPr>
      <w:pStyle w:val="Header1"/>
    </w:pPr>
    <w:r>
      <w:t>Tender No.</w:t>
    </w:r>
    <w:sdt>
      <w:sdtPr>
        <w:id w:val="168988468"/>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67253B">
        <w:rPr>
          <w:noProof/>
        </w:rPr>
        <w:t>2</w:t>
      </w:r>
    </w:fldSimple>
  </w:p>
  <w:p w14:paraId="4690B794"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8DF8DFF" w14:textId="3B7555BD"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266F3" w14:textId="77777777" w:rsidR="00CF04B8" w:rsidRDefault="00CF04B8" w:rsidP="002607DD">
    <w:pPr>
      <w:pStyle w:val="Header1"/>
    </w:pPr>
    <w:r w:rsidRPr="0011136F">
      <w:t>The City of Winnipeg</w:t>
    </w:r>
    <w:r w:rsidRPr="0011136F">
      <w:tab/>
    </w:r>
    <w:r>
      <w:t>Bidding Procedures</w:t>
    </w:r>
  </w:p>
  <w:p w14:paraId="6FA47F85" w14:textId="5D34E245" w:rsidR="00CF04B8" w:rsidRPr="0011136F" w:rsidRDefault="00CF04B8" w:rsidP="002607DD">
    <w:pPr>
      <w:pStyle w:val="Header1"/>
    </w:pPr>
    <w:r>
      <w:t>Tender No.</w:t>
    </w:r>
    <w:sdt>
      <w:sdtPr>
        <w:id w:val="78223969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14</w:t>
    </w:r>
    <w:r>
      <w:fldChar w:fldCharType="end"/>
    </w:r>
    <w:r>
      <w:t xml:space="preserve"> of </w:t>
    </w:r>
    <w:fldSimple w:instr=" SECTIONPAGES  \* MERGEFORMAT ">
      <w:r w:rsidR="0067253B">
        <w:rPr>
          <w:noProof/>
        </w:rPr>
        <w:t>15</w:t>
      </w:r>
    </w:fldSimple>
  </w:p>
  <w:p w14:paraId="14BD0C47"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38CB61E" w14:textId="4E024A3E"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3650D" w14:textId="77777777" w:rsidR="00CF04B8" w:rsidRDefault="00CF04B8" w:rsidP="002607DD">
    <w:pPr>
      <w:pStyle w:val="Header1"/>
    </w:pPr>
    <w:r w:rsidRPr="0011136F">
      <w:t>The City of Winnipeg</w:t>
    </w:r>
    <w:r w:rsidRPr="0011136F">
      <w:tab/>
    </w:r>
    <w:r>
      <w:t>General Conditions</w:t>
    </w:r>
  </w:p>
  <w:p w14:paraId="07588655" w14:textId="418B3BA5" w:rsidR="00CF04B8" w:rsidRPr="0011136F" w:rsidRDefault="00CF04B8" w:rsidP="002607DD">
    <w:pPr>
      <w:pStyle w:val="Header1"/>
    </w:pPr>
    <w:r>
      <w:t xml:space="preserve">Tender No. </w:t>
    </w:r>
    <w:sdt>
      <w:sdtPr>
        <w:id w:val="205611411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67253B">
        <w:rPr>
          <w:noProof/>
        </w:rPr>
        <w:t>1</w:t>
      </w:r>
    </w:fldSimple>
  </w:p>
  <w:p w14:paraId="6A261FDA"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53A0D825" w14:textId="62E32455"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2F6F" w14:textId="77777777" w:rsidR="00CF04B8" w:rsidRDefault="00CF04B8" w:rsidP="002607DD">
    <w:pPr>
      <w:pStyle w:val="Header1"/>
    </w:pPr>
    <w:r w:rsidRPr="0011136F">
      <w:t>The City of Winnipeg</w:t>
    </w:r>
    <w:r w:rsidRPr="0011136F">
      <w:tab/>
    </w:r>
    <w:r>
      <w:t>Supplemental Conditions</w:t>
    </w:r>
  </w:p>
  <w:p w14:paraId="251A875F" w14:textId="3D6A83A7" w:rsidR="00CF04B8" w:rsidRPr="0011136F" w:rsidRDefault="00CF04B8" w:rsidP="002607DD">
    <w:pPr>
      <w:pStyle w:val="Header1"/>
    </w:pPr>
    <w:r>
      <w:t xml:space="preserve">Tender No. </w:t>
    </w:r>
    <w:sdt>
      <w:sdtPr>
        <w:id w:val="-1579593153"/>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28</w:t>
    </w:r>
    <w:r>
      <w:fldChar w:fldCharType="end"/>
    </w:r>
    <w:r>
      <w:t xml:space="preserve"> of </w:t>
    </w:r>
    <w:fldSimple w:instr=" SECTIONPAGES  \* MERGEFORMAT ">
      <w:r w:rsidR="0067253B">
        <w:rPr>
          <w:noProof/>
        </w:rPr>
        <w:t>23</w:t>
      </w:r>
    </w:fldSimple>
  </w:p>
  <w:p w14:paraId="05C81D62"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691BF238" w14:textId="75F2F4DA"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5979C" w14:textId="77777777" w:rsidR="00CF04B8" w:rsidRDefault="00CF04B8" w:rsidP="002607DD">
    <w:pPr>
      <w:pStyle w:val="Header1"/>
    </w:pPr>
    <w:r w:rsidRPr="0011136F">
      <w:t>The City of Winnipeg</w:t>
    </w:r>
    <w:r w:rsidRPr="0011136F">
      <w:tab/>
    </w:r>
    <w:r>
      <w:t>Specifications</w:t>
    </w:r>
  </w:p>
  <w:p w14:paraId="471628B1" w14:textId="17E39B68" w:rsidR="00CF04B8" w:rsidRPr="0011136F" w:rsidRDefault="00CF04B8" w:rsidP="002607DD">
    <w:pPr>
      <w:pStyle w:val="Header1"/>
    </w:pPr>
    <w:r>
      <w:t xml:space="preserve">Tender No. </w:t>
    </w:r>
    <w:sdt>
      <w:sdtPr>
        <w:id w:val="-177785714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2</w:t>
    </w:r>
    <w:r>
      <w:fldChar w:fldCharType="end"/>
    </w:r>
    <w:r>
      <w:t xml:space="preserve"> of </w:t>
    </w:r>
    <w:fldSimple w:instr=" SECTIONPAGES  \* MERGEFORMAT ">
      <w:r w:rsidR="0067253B">
        <w:rPr>
          <w:noProof/>
        </w:rPr>
        <w:t>5</w:t>
      </w:r>
    </w:fldSimple>
  </w:p>
  <w:p w14:paraId="3823F328"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56340BBD" w14:textId="46799F22"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p w14:paraId="25B33312" w14:textId="77777777" w:rsidR="00CF04B8" w:rsidRDefault="00CF04B8" w:rsidP="00E020B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6FB55" w14:textId="77777777" w:rsidR="00CF04B8" w:rsidRDefault="00CF04B8" w:rsidP="002607DD">
    <w:pPr>
      <w:pStyle w:val="Header1"/>
    </w:pPr>
    <w:r w:rsidRPr="0011136F">
      <w:t>The City of Winnipeg</w:t>
    </w:r>
    <w:r w:rsidRPr="0011136F">
      <w:tab/>
    </w:r>
    <w:r>
      <w:t>Security Clearance</w:t>
    </w:r>
  </w:p>
  <w:p w14:paraId="3444B995" w14:textId="25171EBB" w:rsidR="00CF04B8" w:rsidRPr="0011136F" w:rsidRDefault="00CF04B8" w:rsidP="002607DD">
    <w:pPr>
      <w:pStyle w:val="Header1"/>
    </w:pPr>
    <w:r>
      <w:t xml:space="preserve">Tender No. </w:t>
    </w:r>
    <w:sdt>
      <w:sdtPr>
        <w:id w:val="-44809293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8</w:t>
    </w:r>
    <w:r>
      <w:fldChar w:fldCharType="end"/>
    </w:r>
    <w:r>
      <w:t xml:space="preserve"> of </w:t>
    </w:r>
    <w:fldSimple w:instr=" SECTIONPAGES  \* MERGEFORMAT ">
      <w:r w:rsidR="0067253B">
        <w:rPr>
          <w:noProof/>
        </w:rPr>
        <w:t>7</w:t>
      </w:r>
    </w:fldSimple>
  </w:p>
  <w:p w14:paraId="4B904A77"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7985A00D" w14:textId="58E4E750"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41BE5"/>
    <w:multiLevelType w:val="multilevel"/>
    <w:tmpl w:val="17FA2B16"/>
    <w:lvl w:ilvl="0">
      <w:start w:val="2"/>
      <w:numFmt w:val="upperLetter"/>
      <w:pStyle w:val="PARTHEADING"/>
      <w:suff w:val="nothing"/>
      <w:lvlText w:val="PART %1 - "/>
      <w:lvlJc w:val="left"/>
      <w:pPr>
        <w:ind w:left="0" w:firstLine="0"/>
      </w:pPr>
      <w:rPr>
        <w:rFonts w:ascii="Arial" w:hAnsi="Arial" w:hint="default"/>
        <w:b/>
        <w:i w:val="0"/>
        <w:sz w:val="24"/>
      </w:rPr>
    </w:lvl>
    <w:lvl w:ilvl="1">
      <w:start w:val="1"/>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296"/>
        </w:tabs>
        <w:ind w:left="1296" w:hanging="432"/>
      </w:pPr>
      <w:rPr>
        <w:rFonts w:hint="default"/>
      </w:rPr>
    </w:lvl>
    <w:lvl w:ilvl="4">
      <w:start w:val="1"/>
      <w:numFmt w:val="lowerRoman"/>
      <w:pStyle w:val="ClauseSubList"/>
      <w:lvlText w:val="(%5)"/>
      <w:lvlJc w:val="righ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1" w15:restartNumberingAfterBreak="0">
    <w:nsid w:val="2E1755A0"/>
    <w:multiLevelType w:val="multilevel"/>
    <w:tmpl w:val="3B800ABC"/>
    <w:lvl w:ilvl="0">
      <w:start w:val="2"/>
      <w:numFmt w:val="upperLetter"/>
      <w:suff w:val="nothing"/>
      <w:lvlText w:val="PART %1 - "/>
      <w:lvlJc w:val="left"/>
      <w:pPr>
        <w:ind w:left="0" w:firstLine="0"/>
      </w:pPr>
      <w:rPr>
        <w:rFonts w:ascii="Arial" w:hAnsi="Arial" w:hint="default"/>
        <w:b/>
        <w:i w:val="0"/>
        <w:sz w:val="24"/>
      </w:rPr>
    </w:lvl>
    <w:lvl w:ilvl="1">
      <w:start w:val="1"/>
      <w:numFmt w:val="decimal"/>
      <w:pStyle w:val="AppendixClauseHeading"/>
      <w:lvlText w:val="%2."/>
      <w:lvlJc w:val="left"/>
      <w:pPr>
        <w:tabs>
          <w:tab w:val="num" w:pos="864"/>
        </w:tabs>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2" w15:restartNumberingAfterBreak="0">
    <w:nsid w:val="32CB4141"/>
    <w:multiLevelType w:val="multilevel"/>
    <w:tmpl w:val="B2724D74"/>
    <w:lvl w:ilvl="0">
      <w:start w:val="1"/>
      <w:numFmt w:val="decimal"/>
      <w:lvlText w:val="%1"/>
      <w:lvlJc w:val="left"/>
      <w:pPr>
        <w:ind w:left="360" w:hanging="360"/>
      </w:pPr>
      <w:rPr>
        <w:rFonts w:hint="default"/>
      </w:rPr>
    </w:lvl>
    <w:lvl w:ilvl="1">
      <w:start w:val="1"/>
      <w:numFmt w:val="decimal"/>
      <w:pStyle w:val="AppendixClause"/>
      <w:lvlText w:val="%1.%2"/>
      <w:lvlJc w:val="left"/>
      <w:pPr>
        <w:ind w:left="360" w:hanging="360"/>
      </w:pPr>
      <w:rPr>
        <w:rFonts w:hint="default"/>
      </w:rPr>
    </w:lvl>
    <w:lvl w:ilvl="2">
      <w:start w:val="1"/>
      <w:numFmt w:val="decimal"/>
      <w:pStyle w:val="AppendixSubClaus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82524D"/>
    <w:multiLevelType w:val="hybridMultilevel"/>
    <w:tmpl w:val="BF849E3E"/>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FE04727"/>
    <w:multiLevelType w:val="hybridMultilevel"/>
    <w:tmpl w:val="FAAAFBE0"/>
    <w:lvl w:ilvl="0" w:tplc="8F26269A">
      <w:start w:val="1"/>
      <w:numFmt w:val="decimal"/>
      <w:lvlText w:val="%1."/>
      <w:lvlJc w:val="left"/>
      <w:pPr>
        <w:tabs>
          <w:tab w:val="num" w:pos="360"/>
        </w:tabs>
        <w:ind w:left="0" w:firstLine="0"/>
      </w:pPr>
      <w:rPr>
        <w:rFonts w:ascii="Arial" w:hAnsi="Arial" w:hint="default"/>
        <w:b w:val="0"/>
        <w:i w:val="0"/>
        <w:sz w:val="2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16cid:durableId="541553349">
    <w:abstractNumId w:val="0"/>
  </w:num>
  <w:num w:numId="2" w16cid:durableId="142308564">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9898698">
    <w:abstractNumId w:val="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47423118">
    <w:abstractNumId w:val="0"/>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4360364">
    <w:abstractNumId w:val="0"/>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4031426">
    <w:abstractNumId w:val="0"/>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792285">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9643589">
    <w:abstractNumId w:val="0"/>
    <w:lvlOverride w:ilvl="0">
      <w:startOverride w:val="4"/>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4813299">
    <w:abstractNumId w:val="0"/>
    <w:lvlOverride w:ilvl="0">
      <w:startOverride w:val="4"/>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6714529">
    <w:abstractNumId w:val="0"/>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3876648">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8425182">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4645168">
    <w:abstractNumId w:val="3"/>
  </w:num>
  <w:num w:numId="14" w16cid:durableId="29395157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5621268">
    <w:abstractNumId w:val="4"/>
  </w:num>
  <w:num w:numId="16" w16cid:durableId="124606724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8456008">
    <w:abstractNumId w:val="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915290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5716461">
    <w:abstractNumId w:val="0"/>
    <w:lvlOverride w:ilvl="0">
      <w:startOverride w:val="4"/>
    </w:lvlOverride>
    <w:lvlOverride w:ilvl="1">
      <w:startOverride w:val="2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6106390">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1361321">
    <w:abstractNumId w:val="0"/>
    <w:lvlOverride w:ilvl="0">
      <w:startOverride w:val="4"/>
    </w:lvlOverride>
    <w:lvlOverride w:ilvl="1">
      <w:startOverride w:val="2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253433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22638955">
    <w:abstractNumId w:val="1"/>
  </w:num>
  <w:num w:numId="24" w16cid:durableId="15541452">
    <w:abstractNumId w:val="2"/>
  </w:num>
  <w:num w:numId="25" w16cid:durableId="414399065">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6" w16cid:durableId="115028848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2357184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910535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527385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9279257">
    <w:abstractNumId w:val="0"/>
  </w:num>
  <w:num w:numId="31" w16cid:durableId="125971216">
    <w:abstractNumId w:val="0"/>
    <w:lvlOverride w:ilvl="0">
      <w:startOverride w:val="2"/>
    </w:lvlOverride>
    <w:lvlOverride w:ilvl="1">
      <w:startOverride w:val="19"/>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28304573">
    <w:abstractNumId w:val="0"/>
    <w:lvlOverride w:ilvl="0">
      <w:startOverride w:val="2"/>
    </w:lvlOverride>
    <w:lvlOverride w:ilvl="1">
      <w:startOverride w:val="19"/>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1295306">
    <w:abstractNumId w:val="0"/>
    <w:lvlOverride w:ilvl="0">
      <w:startOverride w:val="2"/>
    </w:lvlOverride>
    <w:lvlOverride w:ilvl="1">
      <w:startOverride w:val="19"/>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364568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260912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5673018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2902156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8674853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1962415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71148265">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29512299">
    <w:abstractNumId w:val="0"/>
    <w:lvlOverride w:ilvl="0">
      <w:startOverride w:val="2"/>
    </w:lvlOverride>
    <w:lvlOverride w:ilvl="1">
      <w:startOverride w:val="3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91993552">
    <w:abstractNumId w:val="0"/>
  </w:num>
  <w:num w:numId="43" w16cid:durableId="1038434621">
    <w:abstractNumId w:val="0"/>
  </w:num>
  <w:num w:numId="44" w16cid:durableId="176541934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5960777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34012949">
    <w:abstractNumId w:val="0"/>
  </w:num>
  <w:num w:numId="47" w16cid:durableId="1428774709">
    <w:abstractNumId w:val="0"/>
  </w:num>
  <w:num w:numId="48" w16cid:durableId="1114835241">
    <w:abstractNumId w:val="0"/>
  </w:num>
  <w:num w:numId="49" w16cid:durableId="968703168">
    <w:abstractNumId w:val="0"/>
  </w:num>
  <w:num w:numId="50" w16cid:durableId="82534295">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36F"/>
    <w:rsid w:val="00001F69"/>
    <w:rsid w:val="0000287E"/>
    <w:rsid w:val="00006D01"/>
    <w:rsid w:val="00007D63"/>
    <w:rsid w:val="00010307"/>
    <w:rsid w:val="00010410"/>
    <w:rsid w:val="00012596"/>
    <w:rsid w:val="000157FE"/>
    <w:rsid w:val="00015C67"/>
    <w:rsid w:val="00016D71"/>
    <w:rsid w:val="000205A4"/>
    <w:rsid w:val="00021D77"/>
    <w:rsid w:val="000224DA"/>
    <w:rsid w:val="000231AC"/>
    <w:rsid w:val="0002508C"/>
    <w:rsid w:val="00025A6C"/>
    <w:rsid w:val="00026EBF"/>
    <w:rsid w:val="00031FFD"/>
    <w:rsid w:val="000333F4"/>
    <w:rsid w:val="00033E41"/>
    <w:rsid w:val="0003407C"/>
    <w:rsid w:val="00035901"/>
    <w:rsid w:val="000400D6"/>
    <w:rsid w:val="00041CCB"/>
    <w:rsid w:val="00042A33"/>
    <w:rsid w:val="0004330A"/>
    <w:rsid w:val="00046262"/>
    <w:rsid w:val="00046ADC"/>
    <w:rsid w:val="000477AD"/>
    <w:rsid w:val="00051D8B"/>
    <w:rsid w:val="000528FF"/>
    <w:rsid w:val="000531D1"/>
    <w:rsid w:val="00053A56"/>
    <w:rsid w:val="00053DA6"/>
    <w:rsid w:val="00053F6C"/>
    <w:rsid w:val="00055D2F"/>
    <w:rsid w:val="0005679C"/>
    <w:rsid w:val="00056F26"/>
    <w:rsid w:val="00061154"/>
    <w:rsid w:val="00061EC9"/>
    <w:rsid w:val="00062D4B"/>
    <w:rsid w:val="000661A3"/>
    <w:rsid w:val="000664F7"/>
    <w:rsid w:val="000714A6"/>
    <w:rsid w:val="000740D8"/>
    <w:rsid w:val="000746DC"/>
    <w:rsid w:val="00074816"/>
    <w:rsid w:val="00080002"/>
    <w:rsid w:val="00081EEF"/>
    <w:rsid w:val="00082E72"/>
    <w:rsid w:val="00082F3C"/>
    <w:rsid w:val="000837B4"/>
    <w:rsid w:val="00084546"/>
    <w:rsid w:val="000846E5"/>
    <w:rsid w:val="0008573A"/>
    <w:rsid w:val="0008799D"/>
    <w:rsid w:val="0009095B"/>
    <w:rsid w:val="00091177"/>
    <w:rsid w:val="0009306C"/>
    <w:rsid w:val="0009341C"/>
    <w:rsid w:val="0009517F"/>
    <w:rsid w:val="00096BE7"/>
    <w:rsid w:val="000A0503"/>
    <w:rsid w:val="000A1146"/>
    <w:rsid w:val="000A1E4B"/>
    <w:rsid w:val="000A2ABB"/>
    <w:rsid w:val="000A3393"/>
    <w:rsid w:val="000A3A3E"/>
    <w:rsid w:val="000A3EEC"/>
    <w:rsid w:val="000A48B7"/>
    <w:rsid w:val="000A6150"/>
    <w:rsid w:val="000A6881"/>
    <w:rsid w:val="000B1BE6"/>
    <w:rsid w:val="000B2247"/>
    <w:rsid w:val="000B3873"/>
    <w:rsid w:val="000B579D"/>
    <w:rsid w:val="000B586B"/>
    <w:rsid w:val="000B592B"/>
    <w:rsid w:val="000B722F"/>
    <w:rsid w:val="000C3870"/>
    <w:rsid w:val="000C39B0"/>
    <w:rsid w:val="000C3DDA"/>
    <w:rsid w:val="000C4207"/>
    <w:rsid w:val="000C698E"/>
    <w:rsid w:val="000C6FD2"/>
    <w:rsid w:val="000C709A"/>
    <w:rsid w:val="000D12E9"/>
    <w:rsid w:val="000D32DF"/>
    <w:rsid w:val="000D42AB"/>
    <w:rsid w:val="000D51F7"/>
    <w:rsid w:val="000D5FB1"/>
    <w:rsid w:val="000D645B"/>
    <w:rsid w:val="000E2CA7"/>
    <w:rsid w:val="000E4FEB"/>
    <w:rsid w:val="000E676D"/>
    <w:rsid w:val="000E6A9E"/>
    <w:rsid w:val="000E7587"/>
    <w:rsid w:val="000E7ABD"/>
    <w:rsid w:val="000F0102"/>
    <w:rsid w:val="000F04B9"/>
    <w:rsid w:val="000F108B"/>
    <w:rsid w:val="000F2B5D"/>
    <w:rsid w:val="000F3D6C"/>
    <w:rsid w:val="000F45C7"/>
    <w:rsid w:val="000F4B4F"/>
    <w:rsid w:val="000F56F6"/>
    <w:rsid w:val="000F6D90"/>
    <w:rsid w:val="000F7686"/>
    <w:rsid w:val="0010037A"/>
    <w:rsid w:val="00100A06"/>
    <w:rsid w:val="00101406"/>
    <w:rsid w:val="00101A1D"/>
    <w:rsid w:val="0010220C"/>
    <w:rsid w:val="00102FBF"/>
    <w:rsid w:val="00103756"/>
    <w:rsid w:val="00104651"/>
    <w:rsid w:val="00105A83"/>
    <w:rsid w:val="0010700B"/>
    <w:rsid w:val="001079EC"/>
    <w:rsid w:val="00112232"/>
    <w:rsid w:val="00112B04"/>
    <w:rsid w:val="00114721"/>
    <w:rsid w:val="001150C0"/>
    <w:rsid w:val="00116085"/>
    <w:rsid w:val="0011778C"/>
    <w:rsid w:val="00120F1E"/>
    <w:rsid w:val="001216FA"/>
    <w:rsid w:val="00124D1F"/>
    <w:rsid w:val="00126097"/>
    <w:rsid w:val="00126C07"/>
    <w:rsid w:val="001279DC"/>
    <w:rsid w:val="00127F46"/>
    <w:rsid w:val="00130E7D"/>
    <w:rsid w:val="00132235"/>
    <w:rsid w:val="00134F6F"/>
    <w:rsid w:val="0013666C"/>
    <w:rsid w:val="00137712"/>
    <w:rsid w:val="001433CA"/>
    <w:rsid w:val="0014516B"/>
    <w:rsid w:val="00145B69"/>
    <w:rsid w:val="00146292"/>
    <w:rsid w:val="00147864"/>
    <w:rsid w:val="00147DED"/>
    <w:rsid w:val="0015136B"/>
    <w:rsid w:val="0015146E"/>
    <w:rsid w:val="00152613"/>
    <w:rsid w:val="0015397B"/>
    <w:rsid w:val="00153D00"/>
    <w:rsid w:val="00156103"/>
    <w:rsid w:val="001607EA"/>
    <w:rsid w:val="0016258B"/>
    <w:rsid w:val="0016401B"/>
    <w:rsid w:val="00165286"/>
    <w:rsid w:val="00165B95"/>
    <w:rsid w:val="001673A7"/>
    <w:rsid w:val="001723ED"/>
    <w:rsid w:val="00173106"/>
    <w:rsid w:val="001735C1"/>
    <w:rsid w:val="00173EDE"/>
    <w:rsid w:val="001740C0"/>
    <w:rsid w:val="0017482D"/>
    <w:rsid w:val="001755F2"/>
    <w:rsid w:val="0018464E"/>
    <w:rsid w:val="00184786"/>
    <w:rsid w:val="00190A3A"/>
    <w:rsid w:val="00190DA3"/>
    <w:rsid w:val="0019234C"/>
    <w:rsid w:val="00193511"/>
    <w:rsid w:val="001944CF"/>
    <w:rsid w:val="00195DA2"/>
    <w:rsid w:val="00197CC0"/>
    <w:rsid w:val="001A07BB"/>
    <w:rsid w:val="001A0CDA"/>
    <w:rsid w:val="001A1659"/>
    <w:rsid w:val="001A1BA4"/>
    <w:rsid w:val="001A34A5"/>
    <w:rsid w:val="001A34EC"/>
    <w:rsid w:val="001A373E"/>
    <w:rsid w:val="001A49BF"/>
    <w:rsid w:val="001A4DE4"/>
    <w:rsid w:val="001A5DD2"/>
    <w:rsid w:val="001A65CF"/>
    <w:rsid w:val="001A726C"/>
    <w:rsid w:val="001A7886"/>
    <w:rsid w:val="001B0886"/>
    <w:rsid w:val="001B0FBF"/>
    <w:rsid w:val="001B1B2B"/>
    <w:rsid w:val="001B448E"/>
    <w:rsid w:val="001B4A79"/>
    <w:rsid w:val="001B5107"/>
    <w:rsid w:val="001B65DD"/>
    <w:rsid w:val="001C1FA8"/>
    <w:rsid w:val="001C3B6E"/>
    <w:rsid w:val="001C470A"/>
    <w:rsid w:val="001C74C9"/>
    <w:rsid w:val="001C7FF6"/>
    <w:rsid w:val="001D1156"/>
    <w:rsid w:val="001D1836"/>
    <w:rsid w:val="001D2A6D"/>
    <w:rsid w:val="001D3F8B"/>
    <w:rsid w:val="001D4594"/>
    <w:rsid w:val="001D7459"/>
    <w:rsid w:val="001E08E2"/>
    <w:rsid w:val="001E165B"/>
    <w:rsid w:val="001E262C"/>
    <w:rsid w:val="001E2CFE"/>
    <w:rsid w:val="001E5FA7"/>
    <w:rsid w:val="001F1C8A"/>
    <w:rsid w:val="001F1D8B"/>
    <w:rsid w:val="001F26FE"/>
    <w:rsid w:val="001F3084"/>
    <w:rsid w:val="001F30F3"/>
    <w:rsid w:val="001F40F6"/>
    <w:rsid w:val="001F46EF"/>
    <w:rsid w:val="001F6028"/>
    <w:rsid w:val="001F7B41"/>
    <w:rsid w:val="002036A5"/>
    <w:rsid w:val="00204175"/>
    <w:rsid w:val="00205239"/>
    <w:rsid w:val="00205802"/>
    <w:rsid w:val="002063F9"/>
    <w:rsid w:val="00207F1F"/>
    <w:rsid w:val="00212306"/>
    <w:rsid w:val="00214447"/>
    <w:rsid w:val="002153A6"/>
    <w:rsid w:val="00215C38"/>
    <w:rsid w:val="00216DC4"/>
    <w:rsid w:val="002171D6"/>
    <w:rsid w:val="00217B59"/>
    <w:rsid w:val="00220091"/>
    <w:rsid w:val="002210E2"/>
    <w:rsid w:val="0022135F"/>
    <w:rsid w:val="0022378D"/>
    <w:rsid w:val="00223D98"/>
    <w:rsid w:val="0022573E"/>
    <w:rsid w:val="00225FE6"/>
    <w:rsid w:val="00230597"/>
    <w:rsid w:val="00230B9B"/>
    <w:rsid w:val="00230F8D"/>
    <w:rsid w:val="002321DC"/>
    <w:rsid w:val="00234645"/>
    <w:rsid w:val="00237FB9"/>
    <w:rsid w:val="00241B03"/>
    <w:rsid w:val="002421D4"/>
    <w:rsid w:val="00243215"/>
    <w:rsid w:val="00244155"/>
    <w:rsid w:val="002444BB"/>
    <w:rsid w:val="00245B0A"/>
    <w:rsid w:val="00247055"/>
    <w:rsid w:val="0024707A"/>
    <w:rsid w:val="0025001E"/>
    <w:rsid w:val="00252017"/>
    <w:rsid w:val="00252D5E"/>
    <w:rsid w:val="00253907"/>
    <w:rsid w:val="002551FF"/>
    <w:rsid w:val="00256218"/>
    <w:rsid w:val="00256D10"/>
    <w:rsid w:val="002607DD"/>
    <w:rsid w:val="0026260E"/>
    <w:rsid w:val="0026439D"/>
    <w:rsid w:val="0026447D"/>
    <w:rsid w:val="0026573D"/>
    <w:rsid w:val="0026630B"/>
    <w:rsid w:val="00271084"/>
    <w:rsid w:val="0027221B"/>
    <w:rsid w:val="00273CEF"/>
    <w:rsid w:val="0027452C"/>
    <w:rsid w:val="00275F30"/>
    <w:rsid w:val="00280796"/>
    <w:rsid w:val="00281011"/>
    <w:rsid w:val="002812C5"/>
    <w:rsid w:val="002819F9"/>
    <w:rsid w:val="00282191"/>
    <w:rsid w:val="002829C3"/>
    <w:rsid w:val="00283CA7"/>
    <w:rsid w:val="00285B93"/>
    <w:rsid w:val="002865E3"/>
    <w:rsid w:val="0028672C"/>
    <w:rsid w:val="00286CC5"/>
    <w:rsid w:val="00291B70"/>
    <w:rsid w:val="00291C84"/>
    <w:rsid w:val="0029224B"/>
    <w:rsid w:val="002922A7"/>
    <w:rsid w:val="0029361F"/>
    <w:rsid w:val="00293B7F"/>
    <w:rsid w:val="00293C98"/>
    <w:rsid w:val="002942A3"/>
    <w:rsid w:val="00294305"/>
    <w:rsid w:val="00294CB3"/>
    <w:rsid w:val="0029599F"/>
    <w:rsid w:val="002A02A4"/>
    <w:rsid w:val="002A3D61"/>
    <w:rsid w:val="002A57FB"/>
    <w:rsid w:val="002A762F"/>
    <w:rsid w:val="002B0DFE"/>
    <w:rsid w:val="002B0F12"/>
    <w:rsid w:val="002B1B4C"/>
    <w:rsid w:val="002B1E2E"/>
    <w:rsid w:val="002B2D46"/>
    <w:rsid w:val="002B2D8A"/>
    <w:rsid w:val="002B3391"/>
    <w:rsid w:val="002B486D"/>
    <w:rsid w:val="002B5873"/>
    <w:rsid w:val="002B7F55"/>
    <w:rsid w:val="002C212D"/>
    <w:rsid w:val="002C2BF5"/>
    <w:rsid w:val="002C4204"/>
    <w:rsid w:val="002C5358"/>
    <w:rsid w:val="002D07A4"/>
    <w:rsid w:val="002D215B"/>
    <w:rsid w:val="002D2D16"/>
    <w:rsid w:val="002D5679"/>
    <w:rsid w:val="002D5A60"/>
    <w:rsid w:val="002D634B"/>
    <w:rsid w:val="002D7DBB"/>
    <w:rsid w:val="002E0DAF"/>
    <w:rsid w:val="002E11F0"/>
    <w:rsid w:val="002E1841"/>
    <w:rsid w:val="002E4D15"/>
    <w:rsid w:val="002E4E42"/>
    <w:rsid w:val="002E510E"/>
    <w:rsid w:val="002E53F4"/>
    <w:rsid w:val="002E5FF7"/>
    <w:rsid w:val="002E7210"/>
    <w:rsid w:val="002F005A"/>
    <w:rsid w:val="002F034A"/>
    <w:rsid w:val="002F0FF8"/>
    <w:rsid w:val="002F348B"/>
    <w:rsid w:val="002F3870"/>
    <w:rsid w:val="003057DD"/>
    <w:rsid w:val="00306525"/>
    <w:rsid w:val="0030657C"/>
    <w:rsid w:val="0030686E"/>
    <w:rsid w:val="00311B3A"/>
    <w:rsid w:val="00312FF8"/>
    <w:rsid w:val="0031331F"/>
    <w:rsid w:val="0031348D"/>
    <w:rsid w:val="00314681"/>
    <w:rsid w:val="00317925"/>
    <w:rsid w:val="00317AC4"/>
    <w:rsid w:val="0032070F"/>
    <w:rsid w:val="00320962"/>
    <w:rsid w:val="00321603"/>
    <w:rsid w:val="00321F03"/>
    <w:rsid w:val="0032636A"/>
    <w:rsid w:val="00326717"/>
    <w:rsid w:val="00326C34"/>
    <w:rsid w:val="00327384"/>
    <w:rsid w:val="003306A3"/>
    <w:rsid w:val="00331429"/>
    <w:rsid w:val="00331F23"/>
    <w:rsid w:val="003324A1"/>
    <w:rsid w:val="00334001"/>
    <w:rsid w:val="0033679D"/>
    <w:rsid w:val="0033718F"/>
    <w:rsid w:val="003378BD"/>
    <w:rsid w:val="00340BAB"/>
    <w:rsid w:val="00341637"/>
    <w:rsid w:val="003431B6"/>
    <w:rsid w:val="00343D2C"/>
    <w:rsid w:val="00346978"/>
    <w:rsid w:val="003509BE"/>
    <w:rsid w:val="0035266B"/>
    <w:rsid w:val="00352D20"/>
    <w:rsid w:val="00354B00"/>
    <w:rsid w:val="003554E7"/>
    <w:rsid w:val="00356D61"/>
    <w:rsid w:val="003579BE"/>
    <w:rsid w:val="00365207"/>
    <w:rsid w:val="00367B82"/>
    <w:rsid w:val="003700A6"/>
    <w:rsid w:val="003710D9"/>
    <w:rsid w:val="00371202"/>
    <w:rsid w:val="00372B58"/>
    <w:rsid w:val="00373BD0"/>
    <w:rsid w:val="00373DFA"/>
    <w:rsid w:val="00375D83"/>
    <w:rsid w:val="003772A6"/>
    <w:rsid w:val="00380729"/>
    <w:rsid w:val="00380F7F"/>
    <w:rsid w:val="00382DB1"/>
    <w:rsid w:val="00384CC9"/>
    <w:rsid w:val="003856D0"/>
    <w:rsid w:val="003867D3"/>
    <w:rsid w:val="003870CC"/>
    <w:rsid w:val="00387B90"/>
    <w:rsid w:val="003907CC"/>
    <w:rsid w:val="00392493"/>
    <w:rsid w:val="00392E21"/>
    <w:rsid w:val="00394283"/>
    <w:rsid w:val="003945DE"/>
    <w:rsid w:val="00395D84"/>
    <w:rsid w:val="00395E0A"/>
    <w:rsid w:val="00396476"/>
    <w:rsid w:val="003976F4"/>
    <w:rsid w:val="003A0EEC"/>
    <w:rsid w:val="003A166C"/>
    <w:rsid w:val="003A3A07"/>
    <w:rsid w:val="003A4656"/>
    <w:rsid w:val="003B18FD"/>
    <w:rsid w:val="003B1A95"/>
    <w:rsid w:val="003B23FC"/>
    <w:rsid w:val="003B28D8"/>
    <w:rsid w:val="003B28F2"/>
    <w:rsid w:val="003B332C"/>
    <w:rsid w:val="003B445F"/>
    <w:rsid w:val="003B473E"/>
    <w:rsid w:val="003B4B71"/>
    <w:rsid w:val="003B68AD"/>
    <w:rsid w:val="003C0F29"/>
    <w:rsid w:val="003C185E"/>
    <w:rsid w:val="003C20C0"/>
    <w:rsid w:val="003C2FF9"/>
    <w:rsid w:val="003C3630"/>
    <w:rsid w:val="003C3AA3"/>
    <w:rsid w:val="003C501E"/>
    <w:rsid w:val="003C69F8"/>
    <w:rsid w:val="003D1418"/>
    <w:rsid w:val="003D58DB"/>
    <w:rsid w:val="003D5B6D"/>
    <w:rsid w:val="003D6A89"/>
    <w:rsid w:val="003E2AE8"/>
    <w:rsid w:val="003E3EC3"/>
    <w:rsid w:val="003E7176"/>
    <w:rsid w:val="003E7A1C"/>
    <w:rsid w:val="003F0248"/>
    <w:rsid w:val="003F0259"/>
    <w:rsid w:val="003F137F"/>
    <w:rsid w:val="003F20FF"/>
    <w:rsid w:val="003F2410"/>
    <w:rsid w:val="003F4E45"/>
    <w:rsid w:val="003F5830"/>
    <w:rsid w:val="00400F4A"/>
    <w:rsid w:val="00401674"/>
    <w:rsid w:val="004044E3"/>
    <w:rsid w:val="00405FF2"/>
    <w:rsid w:val="00407509"/>
    <w:rsid w:val="00407FB2"/>
    <w:rsid w:val="0041056C"/>
    <w:rsid w:val="0041098F"/>
    <w:rsid w:val="00410D03"/>
    <w:rsid w:val="00411F67"/>
    <w:rsid w:val="0041287D"/>
    <w:rsid w:val="00414589"/>
    <w:rsid w:val="00416279"/>
    <w:rsid w:val="00421ABC"/>
    <w:rsid w:val="00423FD5"/>
    <w:rsid w:val="00426911"/>
    <w:rsid w:val="00426EF2"/>
    <w:rsid w:val="00427E28"/>
    <w:rsid w:val="00431BEE"/>
    <w:rsid w:val="00431CE0"/>
    <w:rsid w:val="0043332E"/>
    <w:rsid w:val="00433D37"/>
    <w:rsid w:val="004342B8"/>
    <w:rsid w:val="0043578B"/>
    <w:rsid w:val="00437FCF"/>
    <w:rsid w:val="00440A12"/>
    <w:rsid w:val="00440F73"/>
    <w:rsid w:val="004420F4"/>
    <w:rsid w:val="004431C7"/>
    <w:rsid w:val="00443933"/>
    <w:rsid w:val="0044483E"/>
    <w:rsid w:val="00444A1C"/>
    <w:rsid w:val="0044571D"/>
    <w:rsid w:val="004460DA"/>
    <w:rsid w:val="004527DB"/>
    <w:rsid w:val="00452E5F"/>
    <w:rsid w:val="00454402"/>
    <w:rsid w:val="004546EF"/>
    <w:rsid w:val="00455B1B"/>
    <w:rsid w:val="0046161A"/>
    <w:rsid w:val="004633E6"/>
    <w:rsid w:val="0046625C"/>
    <w:rsid w:val="00470D67"/>
    <w:rsid w:val="00471FE9"/>
    <w:rsid w:val="00472C62"/>
    <w:rsid w:val="00473BA7"/>
    <w:rsid w:val="00473C3D"/>
    <w:rsid w:val="00475C9B"/>
    <w:rsid w:val="004766E7"/>
    <w:rsid w:val="00476B3E"/>
    <w:rsid w:val="00476FEB"/>
    <w:rsid w:val="00477FE4"/>
    <w:rsid w:val="00481ED8"/>
    <w:rsid w:val="00484C0C"/>
    <w:rsid w:val="00486035"/>
    <w:rsid w:val="00487032"/>
    <w:rsid w:val="004913F5"/>
    <w:rsid w:val="00491DEB"/>
    <w:rsid w:val="00492B11"/>
    <w:rsid w:val="004949D9"/>
    <w:rsid w:val="00494A1E"/>
    <w:rsid w:val="00497340"/>
    <w:rsid w:val="00497EDA"/>
    <w:rsid w:val="004A2F8C"/>
    <w:rsid w:val="004A4954"/>
    <w:rsid w:val="004A6976"/>
    <w:rsid w:val="004B0750"/>
    <w:rsid w:val="004B15D6"/>
    <w:rsid w:val="004B2B0C"/>
    <w:rsid w:val="004B3171"/>
    <w:rsid w:val="004B3F6A"/>
    <w:rsid w:val="004B4CD7"/>
    <w:rsid w:val="004B5DD6"/>
    <w:rsid w:val="004C061A"/>
    <w:rsid w:val="004C24FE"/>
    <w:rsid w:val="004C3655"/>
    <w:rsid w:val="004C4848"/>
    <w:rsid w:val="004C6CD9"/>
    <w:rsid w:val="004C7CEF"/>
    <w:rsid w:val="004D0519"/>
    <w:rsid w:val="004D14B2"/>
    <w:rsid w:val="004D1E67"/>
    <w:rsid w:val="004D2CDA"/>
    <w:rsid w:val="004D30EB"/>
    <w:rsid w:val="004D5330"/>
    <w:rsid w:val="004D6917"/>
    <w:rsid w:val="004E170C"/>
    <w:rsid w:val="004E2131"/>
    <w:rsid w:val="004E4F58"/>
    <w:rsid w:val="004E6F16"/>
    <w:rsid w:val="004F2880"/>
    <w:rsid w:val="004F3DEA"/>
    <w:rsid w:val="004F4691"/>
    <w:rsid w:val="004F5D00"/>
    <w:rsid w:val="004F6300"/>
    <w:rsid w:val="004F66B5"/>
    <w:rsid w:val="004F786D"/>
    <w:rsid w:val="005002B6"/>
    <w:rsid w:val="00502CD2"/>
    <w:rsid w:val="00504CD3"/>
    <w:rsid w:val="00506116"/>
    <w:rsid w:val="00507BFA"/>
    <w:rsid w:val="00507CDA"/>
    <w:rsid w:val="00511AC0"/>
    <w:rsid w:val="005122DB"/>
    <w:rsid w:val="00521963"/>
    <w:rsid w:val="00521CA5"/>
    <w:rsid w:val="00521D15"/>
    <w:rsid w:val="00521D5B"/>
    <w:rsid w:val="00521E0D"/>
    <w:rsid w:val="00522657"/>
    <w:rsid w:val="00522D32"/>
    <w:rsid w:val="005250CF"/>
    <w:rsid w:val="0052512B"/>
    <w:rsid w:val="0052565E"/>
    <w:rsid w:val="005259AB"/>
    <w:rsid w:val="00525EDB"/>
    <w:rsid w:val="005276E5"/>
    <w:rsid w:val="005276FD"/>
    <w:rsid w:val="005304DA"/>
    <w:rsid w:val="00531444"/>
    <w:rsid w:val="00531A87"/>
    <w:rsid w:val="00533F14"/>
    <w:rsid w:val="00534E84"/>
    <w:rsid w:val="00535124"/>
    <w:rsid w:val="00536782"/>
    <w:rsid w:val="00537857"/>
    <w:rsid w:val="00537AE9"/>
    <w:rsid w:val="00540FFA"/>
    <w:rsid w:val="005419DA"/>
    <w:rsid w:val="0054202C"/>
    <w:rsid w:val="005421F9"/>
    <w:rsid w:val="00542B27"/>
    <w:rsid w:val="00543812"/>
    <w:rsid w:val="00543966"/>
    <w:rsid w:val="005440FB"/>
    <w:rsid w:val="005449E3"/>
    <w:rsid w:val="00546D13"/>
    <w:rsid w:val="0055085E"/>
    <w:rsid w:val="00550E67"/>
    <w:rsid w:val="005519C9"/>
    <w:rsid w:val="00555070"/>
    <w:rsid w:val="005555E3"/>
    <w:rsid w:val="0056097E"/>
    <w:rsid w:val="00561915"/>
    <w:rsid w:val="0056201F"/>
    <w:rsid w:val="005623DD"/>
    <w:rsid w:val="005625BC"/>
    <w:rsid w:val="00562B5B"/>
    <w:rsid w:val="0056478B"/>
    <w:rsid w:val="00565665"/>
    <w:rsid w:val="00565BF6"/>
    <w:rsid w:val="00566040"/>
    <w:rsid w:val="00566FA0"/>
    <w:rsid w:val="00567E91"/>
    <w:rsid w:val="00570C14"/>
    <w:rsid w:val="005737A9"/>
    <w:rsid w:val="005756D8"/>
    <w:rsid w:val="00576857"/>
    <w:rsid w:val="00582EC5"/>
    <w:rsid w:val="00584A24"/>
    <w:rsid w:val="0059010D"/>
    <w:rsid w:val="00590952"/>
    <w:rsid w:val="005912DD"/>
    <w:rsid w:val="00591DEB"/>
    <w:rsid w:val="00592C41"/>
    <w:rsid w:val="00594665"/>
    <w:rsid w:val="00594A00"/>
    <w:rsid w:val="00595DCB"/>
    <w:rsid w:val="005A02F9"/>
    <w:rsid w:val="005A0BAC"/>
    <w:rsid w:val="005A178B"/>
    <w:rsid w:val="005A2220"/>
    <w:rsid w:val="005A55C4"/>
    <w:rsid w:val="005A5CE4"/>
    <w:rsid w:val="005A68AC"/>
    <w:rsid w:val="005A6E09"/>
    <w:rsid w:val="005B05AE"/>
    <w:rsid w:val="005B0A2F"/>
    <w:rsid w:val="005B0F91"/>
    <w:rsid w:val="005B126C"/>
    <w:rsid w:val="005B2A67"/>
    <w:rsid w:val="005B3DF9"/>
    <w:rsid w:val="005B5139"/>
    <w:rsid w:val="005B5969"/>
    <w:rsid w:val="005B6C1B"/>
    <w:rsid w:val="005B6C5B"/>
    <w:rsid w:val="005B7C36"/>
    <w:rsid w:val="005B7F48"/>
    <w:rsid w:val="005C00B2"/>
    <w:rsid w:val="005C025A"/>
    <w:rsid w:val="005C3763"/>
    <w:rsid w:val="005C3A6D"/>
    <w:rsid w:val="005C627A"/>
    <w:rsid w:val="005C698A"/>
    <w:rsid w:val="005D084D"/>
    <w:rsid w:val="005D487C"/>
    <w:rsid w:val="005E183D"/>
    <w:rsid w:val="005E68B0"/>
    <w:rsid w:val="005E6BAB"/>
    <w:rsid w:val="005E6C9A"/>
    <w:rsid w:val="005F0482"/>
    <w:rsid w:val="005F0DFE"/>
    <w:rsid w:val="005F0EE5"/>
    <w:rsid w:val="005F0F7C"/>
    <w:rsid w:val="005F1EF6"/>
    <w:rsid w:val="005F425D"/>
    <w:rsid w:val="005F533C"/>
    <w:rsid w:val="005F545D"/>
    <w:rsid w:val="005F5780"/>
    <w:rsid w:val="00600860"/>
    <w:rsid w:val="00602378"/>
    <w:rsid w:val="00605E4C"/>
    <w:rsid w:val="006061CD"/>
    <w:rsid w:val="00606F4E"/>
    <w:rsid w:val="006071DA"/>
    <w:rsid w:val="006078DC"/>
    <w:rsid w:val="006113B0"/>
    <w:rsid w:val="00611C1A"/>
    <w:rsid w:val="0061284B"/>
    <w:rsid w:val="00612C7D"/>
    <w:rsid w:val="00612E4E"/>
    <w:rsid w:val="006140CB"/>
    <w:rsid w:val="00615917"/>
    <w:rsid w:val="00616CD0"/>
    <w:rsid w:val="0061776F"/>
    <w:rsid w:val="00617830"/>
    <w:rsid w:val="00620063"/>
    <w:rsid w:val="00620483"/>
    <w:rsid w:val="00620899"/>
    <w:rsid w:val="006214C5"/>
    <w:rsid w:val="00622BCE"/>
    <w:rsid w:val="00624095"/>
    <w:rsid w:val="0062482F"/>
    <w:rsid w:val="00625185"/>
    <w:rsid w:val="00625D79"/>
    <w:rsid w:val="00626D07"/>
    <w:rsid w:val="00627324"/>
    <w:rsid w:val="006301D8"/>
    <w:rsid w:val="006316CE"/>
    <w:rsid w:val="00631C70"/>
    <w:rsid w:val="00632367"/>
    <w:rsid w:val="006330EF"/>
    <w:rsid w:val="00633284"/>
    <w:rsid w:val="00633FD1"/>
    <w:rsid w:val="0063416B"/>
    <w:rsid w:val="006345C8"/>
    <w:rsid w:val="00634E51"/>
    <w:rsid w:val="00634FCF"/>
    <w:rsid w:val="00635868"/>
    <w:rsid w:val="0063796C"/>
    <w:rsid w:val="00641333"/>
    <w:rsid w:val="00642470"/>
    <w:rsid w:val="0064464B"/>
    <w:rsid w:val="00644ED5"/>
    <w:rsid w:val="00645782"/>
    <w:rsid w:val="00646A82"/>
    <w:rsid w:val="00652294"/>
    <w:rsid w:val="00656100"/>
    <w:rsid w:val="00656119"/>
    <w:rsid w:val="00656198"/>
    <w:rsid w:val="00657CFC"/>
    <w:rsid w:val="0066034A"/>
    <w:rsid w:val="006618A0"/>
    <w:rsid w:val="00661D8F"/>
    <w:rsid w:val="0066230D"/>
    <w:rsid w:val="006627B2"/>
    <w:rsid w:val="00662DBC"/>
    <w:rsid w:val="00663757"/>
    <w:rsid w:val="00663D2C"/>
    <w:rsid w:val="00663E7C"/>
    <w:rsid w:val="00665A94"/>
    <w:rsid w:val="006667E5"/>
    <w:rsid w:val="006708A2"/>
    <w:rsid w:val="0067146A"/>
    <w:rsid w:val="0067179F"/>
    <w:rsid w:val="00671AA0"/>
    <w:rsid w:val="0067253B"/>
    <w:rsid w:val="00674175"/>
    <w:rsid w:val="006756BB"/>
    <w:rsid w:val="006758E1"/>
    <w:rsid w:val="00676B48"/>
    <w:rsid w:val="006800AF"/>
    <w:rsid w:val="0068020F"/>
    <w:rsid w:val="006812D2"/>
    <w:rsid w:val="00681755"/>
    <w:rsid w:val="006817F7"/>
    <w:rsid w:val="006818C8"/>
    <w:rsid w:val="006820B5"/>
    <w:rsid w:val="00682574"/>
    <w:rsid w:val="00682C3E"/>
    <w:rsid w:val="00685D1D"/>
    <w:rsid w:val="006860F7"/>
    <w:rsid w:val="00687D1C"/>
    <w:rsid w:val="006915AA"/>
    <w:rsid w:val="00691B6D"/>
    <w:rsid w:val="00692083"/>
    <w:rsid w:val="006949BE"/>
    <w:rsid w:val="00695D90"/>
    <w:rsid w:val="006966EB"/>
    <w:rsid w:val="00697647"/>
    <w:rsid w:val="00697835"/>
    <w:rsid w:val="00697DD9"/>
    <w:rsid w:val="006A0747"/>
    <w:rsid w:val="006A5A5F"/>
    <w:rsid w:val="006A5FB2"/>
    <w:rsid w:val="006A6842"/>
    <w:rsid w:val="006B56A6"/>
    <w:rsid w:val="006B60BD"/>
    <w:rsid w:val="006B7356"/>
    <w:rsid w:val="006C066A"/>
    <w:rsid w:val="006C4318"/>
    <w:rsid w:val="006C46E5"/>
    <w:rsid w:val="006C50C6"/>
    <w:rsid w:val="006C5529"/>
    <w:rsid w:val="006C7381"/>
    <w:rsid w:val="006C781C"/>
    <w:rsid w:val="006D33E0"/>
    <w:rsid w:val="006D3FB2"/>
    <w:rsid w:val="006D43A9"/>
    <w:rsid w:val="006D5E1D"/>
    <w:rsid w:val="006D68B8"/>
    <w:rsid w:val="006D7B3A"/>
    <w:rsid w:val="006D7BBF"/>
    <w:rsid w:val="006E3B91"/>
    <w:rsid w:val="006E69A0"/>
    <w:rsid w:val="006F0080"/>
    <w:rsid w:val="006F0A0E"/>
    <w:rsid w:val="006F14E6"/>
    <w:rsid w:val="006F188F"/>
    <w:rsid w:val="006F18AA"/>
    <w:rsid w:val="006F35B2"/>
    <w:rsid w:val="006F3607"/>
    <w:rsid w:val="006F59E3"/>
    <w:rsid w:val="006F6B0C"/>
    <w:rsid w:val="006F7F46"/>
    <w:rsid w:val="00702CBB"/>
    <w:rsid w:val="0070459D"/>
    <w:rsid w:val="00704750"/>
    <w:rsid w:val="00705F06"/>
    <w:rsid w:val="00706552"/>
    <w:rsid w:val="00706AAD"/>
    <w:rsid w:val="007104A5"/>
    <w:rsid w:val="00711747"/>
    <w:rsid w:val="007150D5"/>
    <w:rsid w:val="007206C5"/>
    <w:rsid w:val="00720ABF"/>
    <w:rsid w:val="00720EDF"/>
    <w:rsid w:val="0072112A"/>
    <w:rsid w:val="00721615"/>
    <w:rsid w:val="0072256A"/>
    <w:rsid w:val="00723743"/>
    <w:rsid w:val="0072407F"/>
    <w:rsid w:val="0072575C"/>
    <w:rsid w:val="00725895"/>
    <w:rsid w:val="00725A16"/>
    <w:rsid w:val="007260EE"/>
    <w:rsid w:val="007267D7"/>
    <w:rsid w:val="0072729A"/>
    <w:rsid w:val="00730605"/>
    <w:rsid w:val="00731663"/>
    <w:rsid w:val="00731D2E"/>
    <w:rsid w:val="007321CB"/>
    <w:rsid w:val="00734FA4"/>
    <w:rsid w:val="00735D38"/>
    <w:rsid w:val="00737053"/>
    <w:rsid w:val="007379A9"/>
    <w:rsid w:val="00742EE5"/>
    <w:rsid w:val="007443AB"/>
    <w:rsid w:val="0074488B"/>
    <w:rsid w:val="00744D73"/>
    <w:rsid w:val="0074508B"/>
    <w:rsid w:val="00745CB2"/>
    <w:rsid w:val="007504B0"/>
    <w:rsid w:val="007536C3"/>
    <w:rsid w:val="007538EE"/>
    <w:rsid w:val="00754EC7"/>
    <w:rsid w:val="007602CB"/>
    <w:rsid w:val="00761A42"/>
    <w:rsid w:val="00761A87"/>
    <w:rsid w:val="00762E74"/>
    <w:rsid w:val="00763123"/>
    <w:rsid w:val="007636FD"/>
    <w:rsid w:val="00763B7D"/>
    <w:rsid w:val="007645F6"/>
    <w:rsid w:val="007655F0"/>
    <w:rsid w:val="0076672D"/>
    <w:rsid w:val="0076681E"/>
    <w:rsid w:val="0076766B"/>
    <w:rsid w:val="00772242"/>
    <w:rsid w:val="00772849"/>
    <w:rsid w:val="00775631"/>
    <w:rsid w:val="00775B12"/>
    <w:rsid w:val="00776AFA"/>
    <w:rsid w:val="007770BA"/>
    <w:rsid w:val="00780500"/>
    <w:rsid w:val="00780554"/>
    <w:rsid w:val="00780E07"/>
    <w:rsid w:val="00780E3E"/>
    <w:rsid w:val="00781195"/>
    <w:rsid w:val="00782A36"/>
    <w:rsid w:val="00782A38"/>
    <w:rsid w:val="00783C7D"/>
    <w:rsid w:val="00785D8F"/>
    <w:rsid w:val="007863AD"/>
    <w:rsid w:val="00786493"/>
    <w:rsid w:val="007868FF"/>
    <w:rsid w:val="00787353"/>
    <w:rsid w:val="00791615"/>
    <w:rsid w:val="00791D8F"/>
    <w:rsid w:val="00792F7A"/>
    <w:rsid w:val="00793146"/>
    <w:rsid w:val="007936EA"/>
    <w:rsid w:val="00793A36"/>
    <w:rsid w:val="007A1D30"/>
    <w:rsid w:val="007A2C2F"/>
    <w:rsid w:val="007A431D"/>
    <w:rsid w:val="007A52B4"/>
    <w:rsid w:val="007A55CD"/>
    <w:rsid w:val="007A6310"/>
    <w:rsid w:val="007A6AF7"/>
    <w:rsid w:val="007A790D"/>
    <w:rsid w:val="007B0640"/>
    <w:rsid w:val="007B0FCB"/>
    <w:rsid w:val="007B1BC6"/>
    <w:rsid w:val="007B1C28"/>
    <w:rsid w:val="007B2FD2"/>
    <w:rsid w:val="007B345E"/>
    <w:rsid w:val="007B3F99"/>
    <w:rsid w:val="007B4AA2"/>
    <w:rsid w:val="007B61A6"/>
    <w:rsid w:val="007C0180"/>
    <w:rsid w:val="007C0B53"/>
    <w:rsid w:val="007C4811"/>
    <w:rsid w:val="007C5A7A"/>
    <w:rsid w:val="007D05F2"/>
    <w:rsid w:val="007D0695"/>
    <w:rsid w:val="007D0B77"/>
    <w:rsid w:val="007D1F11"/>
    <w:rsid w:val="007D3D1C"/>
    <w:rsid w:val="007D3F2E"/>
    <w:rsid w:val="007D46B8"/>
    <w:rsid w:val="007E0A75"/>
    <w:rsid w:val="007E1275"/>
    <w:rsid w:val="007E167C"/>
    <w:rsid w:val="007E5241"/>
    <w:rsid w:val="007E77D1"/>
    <w:rsid w:val="007F021E"/>
    <w:rsid w:val="007F0A45"/>
    <w:rsid w:val="007F0B0A"/>
    <w:rsid w:val="007F14AC"/>
    <w:rsid w:val="007F3EF1"/>
    <w:rsid w:val="007F4479"/>
    <w:rsid w:val="007F6CAD"/>
    <w:rsid w:val="008000CE"/>
    <w:rsid w:val="008008A0"/>
    <w:rsid w:val="00803ADF"/>
    <w:rsid w:val="0080574B"/>
    <w:rsid w:val="008075D7"/>
    <w:rsid w:val="00811398"/>
    <w:rsid w:val="0081253B"/>
    <w:rsid w:val="0081472E"/>
    <w:rsid w:val="00815BAB"/>
    <w:rsid w:val="008170A8"/>
    <w:rsid w:val="008172D0"/>
    <w:rsid w:val="00823B44"/>
    <w:rsid w:val="00823E30"/>
    <w:rsid w:val="00824861"/>
    <w:rsid w:val="00830F54"/>
    <w:rsid w:val="00831B4F"/>
    <w:rsid w:val="0083271B"/>
    <w:rsid w:val="00834C13"/>
    <w:rsid w:val="008402D5"/>
    <w:rsid w:val="00841F33"/>
    <w:rsid w:val="0084287E"/>
    <w:rsid w:val="00843503"/>
    <w:rsid w:val="008451FD"/>
    <w:rsid w:val="008454A8"/>
    <w:rsid w:val="00845C99"/>
    <w:rsid w:val="008473CD"/>
    <w:rsid w:val="008477DA"/>
    <w:rsid w:val="0085102E"/>
    <w:rsid w:val="00852AB3"/>
    <w:rsid w:val="0085400D"/>
    <w:rsid w:val="008541F6"/>
    <w:rsid w:val="0085430B"/>
    <w:rsid w:val="00855862"/>
    <w:rsid w:val="008577CA"/>
    <w:rsid w:val="00860EF7"/>
    <w:rsid w:val="008650D2"/>
    <w:rsid w:val="00865728"/>
    <w:rsid w:val="00866E6A"/>
    <w:rsid w:val="008709A6"/>
    <w:rsid w:val="008722FA"/>
    <w:rsid w:val="008752FA"/>
    <w:rsid w:val="0087562A"/>
    <w:rsid w:val="00880F9A"/>
    <w:rsid w:val="008814B0"/>
    <w:rsid w:val="00882061"/>
    <w:rsid w:val="00883FD6"/>
    <w:rsid w:val="00886CC2"/>
    <w:rsid w:val="00887789"/>
    <w:rsid w:val="008906EE"/>
    <w:rsid w:val="00891390"/>
    <w:rsid w:val="008916EF"/>
    <w:rsid w:val="008924D1"/>
    <w:rsid w:val="008972D6"/>
    <w:rsid w:val="008A12DD"/>
    <w:rsid w:val="008A41D3"/>
    <w:rsid w:val="008A4E5D"/>
    <w:rsid w:val="008B2096"/>
    <w:rsid w:val="008B302A"/>
    <w:rsid w:val="008B6EAF"/>
    <w:rsid w:val="008C06A2"/>
    <w:rsid w:val="008C15A2"/>
    <w:rsid w:val="008C32DC"/>
    <w:rsid w:val="008C622F"/>
    <w:rsid w:val="008C6325"/>
    <w:rsid w:val="008D09D8"/>
    <w:rsid w:val="008D147F"/>
    <w:rsid w:val="008D238F"/>
    <w:rsid w:val="008D3498"/>
    <w:rsid w:val="008D3A8C"/>
    <w:rsid w:val="008D3EE8"/>
    <w:rsid w:val="008D4F12"/>
    <w:rsid w:val="008D551E"/>
    <w:rsid w:val="008D654D"/>
    <w:rsid w:val="008D748A"/>
    <w:rsid w:val="008E06FA"/>
    <w:rsid w:val="008E1777"/>
    <w:rsid w:val="008E34A8"/>
    <w:rsid w:val="008E3CB3"/>
    <w:rsid w:val="008E4F44"/>
    <w:rsid w:val="008E6B12"/>
    <w:rsid w:val="008E7DEE"/>
    <w:rsid w:val="008F00D1"/>
    <w:rsid w:val="008F058F"/>
    <w:rsid w:val="008F11EF"/>
    <w:rsid w:val="008F3B8B"/>
    <w:rsid w:val="008F5C4A"/>
    <w:rsid w:val="008F69A2"/>
    <w:rsid w:val="00900380"/>
    <w:rsid w:val="00900E88"/>
    <w:rsid w:val="0090138B"/>
    <w:rsid w:val="009018C9"/>
    <w:rsid w:val="009052AC"/>
    <w:rsid w:val="00907100"/>
    <w:rsid w:val="009072B1"/>
    <w:rsid w:val="00907F70"/>
    <w:rsid w:val="009102D2"/>
    <w:rsid w:val="009107AB"/>
    <w:rsid w:val="00910A7E"/>
    <w:rsid w:val="00912A4D"/>
    <w:rsid w:val="00914913"/>
    <w:rsid w:val="0091494D"/>
    <w:rsid w:val="00916C51"/>
    <w:rsid w:val="00917CC6"/>
    <w:rsid w:val="00922FE7"/>
    <w:rsid w:val="00923136"/>
    <w:rsid w:val="00925CA0"/>
    <w:rsid w:val="0092633C"/>
    <w:rsid w:val="00927582"/>
    <w:rsid w:val="0093054D"/>
    <w:rsid w:val="009314C4"/>
    <w:rsid w:val="0093227B"/>
    <w:rsid w:val="00932FA6"/>
    <w:rsid w:val="00933AD6"/>
    <w:rsid w:val="00934AA8"/>
    <w:rsid w:val="009402ED"/>
    <w:rsid w:val="00940574"/>
    <w:rsid w:val="00940C1A"/>
    <w:rsid w:val="0094280A"/>
    <w:rsid w:val="00943C5A"/>
    <w:rsid w:val="00953309"/>
    <w:rsid w:val="009562CF"/>
    <w:rsid w:val="009568C0"/>
    <w:rsid w:val="009576FB"/>
    <w:rsid w:val="00961C22"/>
    <w:rsid w:val="00961F34"/>
    <w:rsid w:val="009624C1"/>
    <w:rsid w:val="0096460D"/>
    <w:rsid w:val="00964847"/>
    <w:rsid w:val="00964A6F"/>
    <w:rsid w:val="0096595B"/>
    <w:rsid w:val="00965AD9"/>
    <w:rsid w:val="00966B34"/>
    <w:rsid w:val="00967408"/>
    <w:rsid w:val="00970E55"/>
    <w:rsid w:val="009723DF"/>
    <w:rsid w:val="0097242F"/>
    <w:rsid w:val="009729FD"/>
    <w:rsid w:val="009752B7"/>
    <w:rsid w:val="009801EB"/>
    <w:rsid w:val="00981340"/>
    <w:rsid w:val="00981C37"/>
    <w:rsid w:val="00981D13"/>
    <w:rsid w:val="00982248"/>
    <w:rsid w:val="009847CA"/>
    <w:rsid w:val="0098550C"/>
    <w:rsid w:val="00985B7B"/>
    <w:rsid w:val="00986954"/>
    <w:rsid w:val="00986C35"/>
    <w:rsid w:val="00987576"/>
    <w:rsid w:val="009904D1"/>
    <w:rsid w:val="00990DBE"/>
    <w:rsid w:val="009918E3"/>
    <w:rsid w:val="009927D1"/>
    <w:rsid w:val="00996035"/>
    <w:rsid w:val="009A11FF"/>
    <w:rsid w:val="009A140D"/>
    <w:rsid w:val="009A24BB"/>
    <w:rsid w:val="009A28DC"/>
    <w:rsid w:val="009A293B"/>
    <w:rsid w:val="009A2DE5"/>
    <w:rsid w:val="009A5384"/>
    <w:rsid w:val="009B2041"/>
    <w:rsid w:val="009B26BA"/>
    <w:rsid w:val="009B315D"/>
    <w:rsid w:val="009B393A"/>
    <w:rsid w:val="009B44AB"/>
    <w:rsid w:val="009B47C9"/>
    <w:rsid w:val="009B4D6C"/>
    <w:rsid w:val="009B4E1D"/>
    <w:rsid w:val="009B5178"/>
    <w:rsid w:val="009B5727"/>
    <w:rsid w:val="009B7DC8"/>
    <w:rsid w:val="009C1463"/>
    <w:rsid w:val="009C2153"/>
    <w:rsid w:val="009C2902"/>
    <w:rsid w:val="009C3D82"/>
    <w:rsid w:val="009C4087"/>
    <w:rsid w:val="009C4892"/>
    <w:rsid w:val="009C4F59"/>
    <w:rsid w:val="009C55EB"/>
    <w:rsid w:val="009C65B3"/>
    <w:rsid w:val="009D03BA"/>
    <w:rsid w:val="009D04FE"/>
    <w:rsid w:val="009D1972"/>
    <w:rsid w:val="009D2C3D"/>
    <w:rsid w:val="009D471D"/>
    <w:rsid w:val="009D4FD5"/>
    <w:rsid w:val="009D50E5"/>
    <w:rsid w:val="009D7A87"/>
    <w:rsid w:val="009E24A1"/>
    <w:rsid w:val="009E2A2A"/>
    <w:rsid w:val="009E3A96"/>
    <w:rsid w:val="009E3CE5"/>
    <w:rsid w:val="009E48F7"/>
    <w:rsid w:val="009E5757"/>
    <w:rsid w:val="009F1AAF"/>
    <w:rsid w:val="009F1D54"/>
    <w:rsid w:val="009F1FE7"/>
    <w:rsid w:val="009F22C6"/>
    <w:rsid w:val="009F35CE"/>
    <w:rsid w:val="009F41A8"/>
    <w:rsid w:val="009F43F8"/>
    <w:rsid w:val="009F44A0"/>
    <w:rsid w:val="009F6963"/>
    <w:rsid w:val="009F7021"/>
    <w:rsid w:val="009F7206"/>
    <w:rsid w:val="009F726C"/>
    <w:rsid w:val="00A0214A"/>
    <w:rsid w:val="00A0425C"/>
    <w:rsid w:val="00A04C62"/>
    <w:rsid w:val="00A0583B"/>
    <w:rsid w:val="00A06198"/>
    <w:rsid w:val="00A07133"/>
    <w:rsid w:val="00A1031E"/>
    <w:rsid w:val="00A1032A"/>
    <w:rsid w:val="00A108A5"/>
    <w:rsid w:val="00A10902"/>
    <w:rsid w:val="00A110EA"/>
    <w:rsid w:val="00A111A7"/>
    <w:rsid w:val="00A12260"/>
    <w:rsid w:val="00A12E01"/>
    <w:rsid w:val="00A13EAF"/>
    <w:rsid w:val="00A1501E"/>
    <w:rsid w:val="00A15C71"/>
    <w:rsid w:val="00A21925"/>
    <w:rsid w:val="00A23308"/>
    <w:rsid w:val="00A234C1"/>
    <w:rsid w:val="00A2415B"/>
    <w:rsid w:val="00A243F7"/>
    <w:rsid w:val="00A24CCF"/>
    <w:rsid w:val="00A259BF"/>
    <w:rsid w:val="00A31508"/>
    <w:rsid w:val="00A3174B"/>
    <w:rsid w:val="00A31F3B"/>
    <w:rsid w:val="00A32A3E"/>
    <w:rsid w:val="00A32E6E"/>
    <w:rsid w:val="00A343D8"/>
    <w:rsid w:val="00A36952"/>
    <w:rsid w:val="00A3741E"/>
    <w:rsid w:val="00A375A7"/>
    <w:rsid w:val="00A4011B"/>
    <w:rsid w:val="00A40B19"/>
    <w:rsid w:val="00A40D9C"/>
    <w:rsid w:val="00A414B0"/>
    <w:rsid w:val="00A46181"/>
    <w:rsid w:val="00A504F5"/>
    <w:rsid w:val="00A5135B"/>
    <w:rsid w:val="00A5137C"/>
    <w:rsid w:val="00A53316"/>
    <w:rsid w:val="00A53DDC"/>
    <w:rsid w:val="00A53F80"/>
    <w:rsid w:val="00A56398"/>
    <w:rsid w:val="00A5668C"/>
    <w:rsid w:val="00A57514"/>
    <w:rsid w:val="00A61762"/>
    <w:rsid w:val="00A619DD"/>
    <w:rsid w:val="00A631F0"/>
    <w:rsid w:val="00A6391E"/>
    <w:rsid w:val="00A63C53"/>
    <w:rsid w:val="00A64090"/>
    <w:rsid w:val="00A641E8"/>
    <w:rsid w:val="00A6599E"/>
    <w:rsid w:val="00A66D72"/>
    <w:rsid w:val="00A703D5"/>
    <w:rsid w:val="00A71E50"/>
    <w:rsid w:val="00A72441"/>
    <w:rsid w:val="00A72944"/>
    <w:rsid w:val="00A741F3"/>
    <w:rsid w:val="00A746CD"/>
    <w:rsid w:val="00A748CE"/>
    <w:rsid w:val="00A77743"/>
    <w:rsid w:val="00A80457"/>
    <w:rsid w:val="00A826A3"/>
    <w:rsid w:val="00A8279B"/>
    <w:rsid w:val="00A83B8A"/>
    <w:rsid w:val="00A84A2F"/>
    <w:rsid w:val="00A85C81"/>
    <w:rsid w:val="00A85FE5"/>
    <w:rsid w:val="00A864D8"/>
    <w:rsid w:val="00A86955"/>
    <w:rsid w:val="00A906E4"/>
    <w:rsid w:val="00A90B41"/>
    <w:rsid w:val="00A929A6"/>
    <w:rsid w:val="00A92AE9"/>
    <w:rsid w:val="00A93079"/>
    <w:rsid w:val="00A930FE"/>
    <w:rsid w:val="00A95B16"/>
    <w:rsid w:val="00A96773"/>
    <w:rsid w:val="00A96EAD"/>
    <w:rsid w:val="00AA19EC"/>
    <w:rsid w:val="00AA1AC5"/>
    <w:rsid w:val="00AA2A4A"/>
    <w:rsid w:val="00AA2C6B"/>
    <w:rsid w:val="00AA4B19"/>
    <w:rsid w:val="00AA5575"/>
    <w:rsid w:val="00AA60D3"/>
    <w:rsid w:val="00AA7E85"/>
    <w:rsid w:val="00AB0F81"/>
    <w:rsid w:val="00AB101F"/>
    <w:rsid w:val="00AB1D62"/>
    <w:rsid w:val="00AB23D5"/>
    <w:rsid w:val="00AB791B"/>
    <w:rsid w:val="00AC03E0"/>
    <w:rsid w:val="00AC043D"/>
    <w:rsid w:val="00AC1D43"/>
    <w:rsid w:val="00AC500C"/>
    <w:rsid w:val="00AC68C0"/>
    <w:rsid w:val="00AC7C23"/>
    <w:rsid w:val="00AD0857"/>
    <w:rsid w:val="00AD0C9F"/>
    <w:rsid w:val="00AD63E3"/>
    <w:rsid w:val="00AE0D35"/>
    <w:rsid w:val="00AE1190"/>
    <w:rsid w:val="00AE3A8D"/>
    <w:rsid w:val="00AE3CB0"/>
    <w:rsid w:val="00AE3FC5"/>
    <w:rsid w:val="00AE4424"/>
    <w:rsid w:val="00AE5D6E"/>
    <w:rsid w:val="00AE73E7"/>
    <w:rsid w:val="00AE7FB4"/>
    <w:rsid w:val="00AF2179"/>
    <w:rsid w:val="00AF3A40"/>
    <w:rsid w:val="00AF4960"/>
    <w:rsid w:val="00AF49C0"/>
    <w:rsid w:val="00AF4D4E"/>
    <w:rsid w:val="00AF51E8"/>
    <w:rsid w:val="00AF537E"/>
    <w:rsid w:val="00AF6102"/>
    <w:rsid w:val="00AF705B"/>
    <w:rsid w:val="00AF7241"/>
    <w:rsid w:val="00AF74EB"/>
    <w:rsid w:val="00B00163"/>
    <w:rsid w:val="00B001BC"/>
    <w:rsid w:val="00B0177D"/>
    <w:rsid w:val="00B02198"/>
    <w:rsid w:val="00B03B84"/>
    <w:rsid w:val="00B0613C"/>
    <w:rsid w:val="00B11D15"/>
    <w:rsid w:val="00B1310A"/>
    <w:rsid w:val="00B1430E"/>
    <w:rsid w:val="00B1556F"/>
    <w:rsid w:val="00B213E7"/>
    <w:rsid w:val="00B21E27"/>
    <w:rsid w:val="00B22A7F"/>
    <w:rsid w:val="00B23C82"/>
    <w:rsid w:val="00B250A4"/>
    <w:rsid w:val="00B25598"/>
    <w:rsid w:val="00B25D5D"/>
    <w:rsid w:val="00B26064"/>
    <w:rsid w:val="00B26757"/>
    <w:rsid w:val="00B32A75"/>
    <w:rsid w:val="00B32C63"/>
    <w:rsid w:val="00B336E8"/>
    <w:rsid w:val="00B343CF"/>
    <w:rsid w:val="00B35C0E"/>
    <w:rsid w:val="00B40C2C"/>
    <w:rsid w:val="00B41BF2"/>
    <w:rsid w:val="00B43636"/>
    <w:rsid w:val="00B44556"/>
    <w:rsid w:val="00B45522"/>
    <w:rsid w:val="00B45FB8"/>
    <w:rsid w:val="00B46C22"/>
    <w:rsid w:val="00B470BD"/>
    <w:rsid w:val="00B53CD9"/>
    <w:rsid w:val="00B55912"/>
    <w:rsid w:val="00B55BEC"/>
    <w:rsid w:val="00B55FA3"/>
    <w:rsid w:val="00B566CA"/>
    <w:rsid w:val="00B57176"/>
    <w:rsid w:val="00B63325"/>
    <w:rsid w:val="00B63B6D"/>
    <w:rsid w:val="00B63DAB"/>
    <w:rsid w:val="00B64715"/>
    <w:rsid w:val="00B66202"/>
    <w:rsid w:val="00B70F1E"/>
    <w:rsid w:val="00B71533"/>
    <w:rsid w:val="00B72DDD"/>
    <w:rsid w:val="00B74C8B"/>
    <w:rsid w:val="00B751DB"/>
    <w:rsid w:val="00B76114"/>
    <w:rsid w:val="00B76988"/>
    <w:rsid w:val="00B774C2"/>
    <w:rsid w:val="00B77CD1"/>
    <w:rsid w:val="00B8016F"/>
    <w:rsid w:val="00B8296C"/>
    <w:rsid w:val="00B83D28"/>
    <w:rsid w:val="00B85760"/>
    <w:rsid w:val="00B85AD6"/>
    <w:rsid w:val="00B8692A"/>
    <w:rsid w:val="00B91CEE"/>
    <w:rsid w:val="00B92EEF"/>
    <w:rsid w:val="00B94B5C"/>
    <w:rsid w:val="00B94BD1"/>
    <w:rsid w:val="00B95E89"/>
    <w:rsid w:val="00BA0F55"/>
    <w:rsid w:val="00BA26C8"/>
    <w:rsid w:val="00BA3299"/>
    <w:rsid w:val="00BA37D1"/>
    <w:rsid w:val="00BA6DD8"/>
    <w:rsid w:val="00BA7E60"/>
    <w:rsid w:val="00BB043A"/>
    <w:rsid w:val="00BB0565"/>
    <w:rsid w:val="00BB0BE8"/>
    <w:rsid w:val="00BB0FCE"/>
    <w:rsid w:val="00BB135D"/>
    <w:rsid w:val="00BB2413"/>
    <w:rsid w:val="00BB30BB"/>
    <w:rsid w:val="00BB5944"/>
    <w:rsid w:val="00BB5ECA"/>
    <w:rsid w:val="00BC0509"/>
    <w:rsid w:val="00BC13AA"/>
    <w:rsid w:val="00BC2B8A"/>
    <w:rsid w:val="00BC2F1C"/>
    <w:rsid w:val="00BC45AC"/>
    <w:rsid w:val="00BC4890"/>
    <w:rsid w:val="00BC4B99"/>
    <w:rsid w:val="00BC67E6"/>
    <w:rsid w:val="00BC7C24"/>
    <w:rsid w:val="00BD0313"/>
    <w:rsid w:val="00BD0F5B"/>
    <w:rsid w:val="00BD1A4E"/>
    <w:rsid w:val="00BD264C"/>
    <w:rsid w:val="00BD30F2"/>
    <w:rsid w:val="00BD47BE"/>
    <w:rsid w:val="00BD7D1C"/>
    <w:rsid w:val="00BE0A64"/>
    <w:rsid w:val="00BE1486"/>
    <w:rsid w:val="00BE2888"/>
    <w:rsid w:val="00BE2AB6"/>
    <w:rsid w:val="00BE2CFF"/>
    <w:rsid w:val="00BE4187"/>
    <w:rsid w:val="00BE758C"/>
    <w:rsid w:val="00BF0560"/>
    <w:rsid w:val="00BF12CD"/>
    <w:rsid w:val="00BF17BD"/>
    <w:rsid w:val="00BF1934"/>
    <w:rsid w:val="00BF1FEE"/>
    <w:rsid w:val="00BF733F"/>
    <w:rsid w:val="00C0036F"/>
    <w:rsid w:val="00C01414"/>
    <w:rsid w:val="00C02FFF"/>
    <w:rsid w:val="00C07043"/>
    <w:rsid w:val="00C1129D"/>
    <w:rsid w:val="00C11792"/>
    <w:rsid w:val="00C11ED1"/>
    <w:rsid w:val="00C12619"/>
    <w:rsid w:val="00C13E72"/>
    <w:rsid w:val="00C1459E"/>
    <w:rsid w:val="00C1468B"/>
    <w:rsid w:val="00C167A4"/>
    <w:rsid w:val="00C17F65"/>
    <w:rsid w:val="00C2021A"/>
    <w:rsid w:val="00C202F7"/>
    <w:rsid w:val="00C2054F"/>
    <w:rsid w:val="00C20752"/>
    <w:rsid w:val="00C20DD1"/>
    <w:rsid w:val="00C21BBE"/>
    <w:rsid w:val="00C21E7B"/>
    <w:rsid w:val="00C2365F"/>
    <w:rsid w:val="00C23CC3"/>
    <w:rsid w:val="00C2563D"/>
    <w:rsid w:val="00C26736"/>
    <w:rsid w:val="00C26E42"/>
    <w:rsid w:val="00C314EF"/>
    <w:rsid w:val="00C353DF"/>
    <w:rsid w:val="00C356BC"/>
    <w:rsid w:val="00C35DA4"/>
    <w:rsid w:val="00C363CC"/>
    <w:rsid w:val="00C36B06"/>
    <w:rsid w:val="00C40A1A"/>
    <w:rsid w:val="00C41932"/>
    <w:rsid w:val="00C4281E"/>
    <w:rsid w:val="00C44C45"/>
    <w:rsid w:val="00C45DAA"/>
    <w:rsid w:val="00C46ADC"/>
    <w:rsid w:val="00C47C23"/>
    <w:rsid w:val="00C47D5D"/>
    <w:rsid w:val="00C47E82"/>
    <w:rsid w:val="00C51486"/>
    <w:rsid w:val="00C60070"/>
    <w:rsid w:val="00C62026"/>
    <w:rsid w:val="00C621C6"/>
    <w:rsid w:val="00C62626"/>
    <w:rsid w:val="00C71E45"/>
    <w:rsid w:val="00C74329"/>
    <w:rsid w:val="00C7504A"/>
    <w:rsid w:val="00C7574A"/>
    <w:rsid w:val="00C761A9"/>
    <w:rsid w:val="00C773D1"/>
    <w:rsid w:val="00C80499"/>
    <w:rsid w:val="00C8089F"/>
    <w:rsid w:val="00C81071"/>
    <w:rsid w:val="00C81FBF"/>
    <w:rsid w:val="00C8233A"/>
    <w:rsid w:val="00C83AC9"/>
    <w:rsid w:val="00C84352"/>
    <w:rsid w:val="00C8554E"/>
    <w:rsid w:val="00C87265"/>
    <w:rsid w:val="00C90A37"/>
    <w:rsid w:val="00C9150C"/>
    <w:rsid w:val="00C9370C"/>
    <w:rsid w:val="00C93B21"/>
    <w:rsid w:val="00C9639E"/>
    <w:rsid w:val="00C969AA"/>
    <w:rsid w:val="00CA0F45"/>
    <w:rsid w:val="00CA1850"/>
    <w:rsid w:val="00CA19D8"/>
    <w:rsid w:val="00CA290C"/>
    <w:rsid w:val="00CA2939"/>
    <w:rsid w:val="00CA316C"/>
    <w:rsid w:val="00CA474E"/>
    <w:rsid w:val="00CA64E4"/>
    <w:rsid w:val="00CB2271"/>
    <w:rsid w:val="00CB3BF0"/>
    <w:rsid w:val="00CB4E70"/>
    <w:rsid w:val="00CB6DAE"/>
    <w:rsid w:val="00CB75CF"/>
    <w:rsid w:val="00CB7CA6"/>
    <w:rsid w:val="00CC18CD"/>
    <w:rsid w:val="00CC37D9"/>
    <w:rsid w:val="00CC4822"/>
    <w:rsid w:val="00CC4A5E"/>
    <w:rsid w:val="00CC56ED"/>
    <w:rsid w:val="00CC6F2F"/>
    <w:rsid w:val="00CD07C8"/>
    <w:rsid w:val="00CD0844"/>
    <w:rsid w:val="00CD0C95"/>
    <w:rsid w:val="00CD1074"/>
    <w:rsid w:val="00CD2695"/>
    <w:rsid w:val="00CD390D"/>
    <w:rsid w:val="00CD4974"/>
    <w:rsid w:val="00CD4CA0"/>
    <w:rsid w:val="00CD4E77"/>
    <w:rsid w:val="00CD5B52"/>
    <w:rsid w:val="00CD6D16"/>
    <w:rsid w:val="00CE1D4B"/>
    <w:rsid w:val="00CE201C"/>
    <w:rsid w:val="00CE26E9"/>
    <w:rsid w:val="00CE282E"/>
    <w:rsid w:val="00CE2DEA"/>
    <w:rsid w:val="00CE53C3"/>
    <w:rsid w:val="00CF04B8"/>
    <w:rsid w:val="00CF0FB5"/>
    <w:rsid w:val="00CF3DF4"/>
    <w:rsid w:val="00CF3EAA"/>
    <w:rsid w:val="00CF4FCF"/>
    <w:rsid w:val="00CF56DB"/>
    <w:rsid w:val="00CF7391"/>
    <w:rsid w:val="00CF788B"/>
    <w:rsid w:val="00CF7F1C"/>
    <w:rsid w:val="00CF7FCC"/>
    <w:rsid w:val="00D01373"/>
    <w:rsid w:val="00D03874"/>
    <w:rsid w:val="00D04CD3"/>
    <w:rsid w:val="00D07C53"/>
    <w:rsid w:val="00D10F3C"/>
    <w:rsid w:val="00D11D35"/>
    <w:rsid w:val="00D125AD"/>
    <w:rsid w:val="00D12A1E"/>
    <w:rsid w:val="00D13EEF"/>
    <w:rsid w:val="00D15B5F"/>
    <w:rsid w:val="00D16554"/>
    <w:rsid w:val="00D177E5"/>
    <w:rsid w:val="00D201E3"/>
    <w:rsid w:val="00D21408"/>
    <w:rsid w:val="00D2259C"/>
    <w:rsid w:val="00D24074"/>
    <w:rsid w:val="00D245DD"/>
    <w:rsid w:val="00D25A63"/>
    <w:rsid w:val="00D26383"/>
    <w:rsid w:val="00D304A8"/>
    <w:rsid w:val="00D30E1D"/>
    <w:rsid w:val="00D319B5"/>
    <w:rsid w:val="00D34889"/>
    <w:rsid w:val="00D35A95"/>
    <w:rsid w:val="00D4078F"/>
    <w:rsid w:val="00D40BD1"/>
    <w:rsid w:val="00D40CA5"/>
    <w:rsid w:val="00D40DC9"/>
    <w:rsid w:val="00D426A3"/>
    <w:rsid w:val="00D43341"/>
    <w:rsid w:val="00D43FBD"/>
    <w:rsid w:val="00D445E6"/>
    <w:rsid w:val="00D44F96"/>
    <w:rsid w:val="00D46F40"/>
    <w:rsid w:val="00D47048"/>
    <w:rsid w:val="00D471F9"/>
    <w:rsid w:val="00D4781A"/>
    <w:rsid w:val="00D501F1"/>
    <w:rsid w:val="00D51956"/>
    <w:rsid w:val="00D5217B"/>
    <w:rsid w:val="00D566F8"/>
    <w:rsid w:val="00D6159F"/>
    <w:rsid w:val="00D62443"/>
    <w:rsid w:val="00D656BD"/>
    <w:rsid w:val="00D675BC"/>
    <w:rsid w:val="00D7093A"/>
    <w:rsid w:val="00D735CD"/>
    <w:rsid w:val="00D744F5"/>
    <w:rsid w:val="00D74EF4"/>
    <w:rsid w:val="00D76287"/>
    <w:rsid w:val="00D779BB"/>
    <w:rsid w:val="00D77DEB"/>
    <w:rsid w:val="00D80A42"/>
    <w:rsid w:val="00D812C4"/>
    <w:rsid w:val="00D913BC"/>
    <w:rsid w:val="00D91E94"/>
    <w:rsid w:val="00D92310"/>
    <w:rsid w:val="00D92F05"/>
    <w:rsid w:val="00D94BF6"/>
    <w:rsid w:val="00D9551D"/>
    <w:rsid w:val="00D95763"/>
    <w:rsid w:val="00D95A92"/>
    <w:rsid w:val="00D9656B"/>
    <w:rsid w:val="00DA02AA"/>
    <w:rsid w:val="00DA0A2A"/>
    <w:rsid w:val="00DA136D"/>
    <w:rsid w:val="00DA13DF"/>
    <w:rsid w:val="00DA17BA"/>
    <w:rsid w:val="00DA2AC0"/>
    <w:rsid w:val="00DA3E17"/>
    <w:rsid w:val="00DA453B"/>
    <w:rsid w:val="00DA5BB5"/>
    <w:rsid w:val="00DA5ED0"/>
    <w:rsid w:val="00DA77DB"/>
    <w:rsid w:val="00DA7E78"/>
    <w:rsid w:val="00DB00B4"/>
    <w:rsid w:val="00DB1DBA"/>
    <w:rsid w:val="00DB246D"/>
    <w:rsid w:val="00DB3DB6"/>
    <w:rsid w:val="00DB3FE4"/>
    <w:rsid w:val="00DB5845"/>
    <w:rsid w:val="00DB6A58"/>
    <w:rsid w:val="00DC0D19"/>
    <w:rsid w:val="00DC125C"/>
    <w:rsid w:val="00DC2410"/>
    <w:rsid w:val="00DC5934"/>
    <w:rsid w:val="00DD02DF"/>
    <w:rsid w:val="00DD1BBA"/>
    <w:rsid w:val="00DD2391"/>
    <w:rsid w:val="00DD3CB1"/>
    <w:rsid w:val="00DD5703"/>
    <w:rsid w:val="00DD6140"/>
    <w:rsid w:val="00DD71FF"/>
    <w:rsid w:val="00DE1542"/>
    <w:rsid w:val="00DE28D3"/>
    <w:rsid w:val="00DE6ACF"/>
    <w:rsid w:val="00DF00C8"/>
    <w:rsid w:val="00DF03FE"/>
    <w:rsid w:val="00DF36AE"/>
    <w:rsid w:val="00DF3EED"/>
    <w:rsid w:val="00DF5C3D"/>
    <w:rsid w:val="00DF709C"/>
    <w:rsid w:val="00E01581"/>
    <w:rsid w:val="00E020BF"/>
    <w:rsid w:val="00E02CC7"/>
    <w:rsid w:val="00E03404"/>
    <w:rsid w:val="00E03EE0"/>
    <w:rsid w:val="00E03F8D"/>
    <w:rsid w:val="00E04A9F"/>
    <w:rsid w:val="00E057D0"/>
    <w:rsid w:val="00E109EF"/>
    <w:rsid w:val="00E10AC0"/>
    <w:rsid w:val="00E1108C"/>
    <w:rsid w:val="00E124EF"/>
    <w:rsid w:val="00E14FEC"/>
    <w:rsid w:val="00E16F94"/>
    <w:rsid w:val="00E17D43"/>
    <w:rsid w:val="00E20417"/>
    <w:rsid w:val="00E20C41"/>
    <w:rsid w:val="00E213E6"/>
    <w:rsid w:val="00E22755"/>
    <w:rsid w:val="00E25209"/>
    <w:rsid w:val="00E25369"/>
    <w:rsid w:val="00E26805"/>
    <w:rsid w:val="00E3229C"/>
    <w:rsid w:val="00E326AB"/>
    <w:rsid w:val="00E37BFA"/>
    <w:rsid w:val="00E40207"/>
    <w:rsid w:val="00E4042A"/>
    <w:rsid w:val="00E4156E"/>
    <w:rsid w:val="00E4164F"/>
    <w:rsid w:val="00E41E77"/>
    <w:rsid w:val="00E43F36"/>
    <w:rsid w:val="00E44D41"/>
    <w:rsid w:val="00E45545"/>
    <w:rsid w:val="00E45909"/>
    <w:rsid w:val="00E469D1"/>
    <w:rsid w:val="00E50027"/>
    <w:rsid w:val="00E51187"/>
    <w:rsid w:val="00E518EF"/>
    <w:rsid w:val="00E53DF0"/>
    <w:rsid w:val="00E54035"/>
    <w:rsid w:val="00E565AF"/>
    <w:rsid w:val="00E5704E"/>
    <w:rsid w:val="00E57C2A"/>
    <w:rsid w:val="00E609B1"/>
    <w:rsid w:val="00E60A44"/>
    <w:rsid w:val="00E64BCF"/>
    <w:rsid w:val="00E6583F"/>
    <w:rsid w:val="00E6798B"/>
    <w:rsid w:val="00E712D4"/>
    <w:rsid w:val="00E73124"/>
    <w:rsid w:val="00E7340A"/>
    <w:rsid w:val="00E7343C"/>
    <w:rsid w:val="00E737DF"/>
    <w:rsid w:val="00E74122"/>
    <w:rsid w:val="00E758CA"/>
    <w:rsid w:val="00E76D91"/>
    <w:rsid w:val="00E77640"/>
    <w:rsid w:val="00E802FC"/>
    <w:rsid w:val="00E811B9"/>
    <w:rsid w:val="00E83E5D"/>
    <w:rsid w:val="00E85BA9"/>
    <w:rsid w:val="00E87946"/>
    <w:rsid w:val="00E9024D"/>
    <w:rsid w:val="00E91E58"/>
    <w:rsid w:val="00E949FF"/>
    <w:rsid w:val="00E95DFA"/>
    <w:rsid w:val="00EA04E5"/>
    <w:rsid w:val="00EA1475"/>
    <w:rsid w:val="00EA2356"/>
    <w:rsid w:val="00EA23F0"/>
    <w:rsid w:val="00EA2436"/>
    <w:rsid w:val="00EA4E8B"/>
    <w:rsid w:val="00EA6D83"/>
    <w:rsid w:val="00EB0704"/>
    <w:rsid w:val="00EB0FA8"/>
    <w:rsid w:val="00EB2855"/>
    <w:rsid w:val="00EB5871"/>
    <w:rsid w:val="00EB5B7B"/>
    <w:rsid w:val="00EB5C31"/>
    <w:rsid w:val="00EB5C88"/>
    <w:rsid w:val="00EB713D"/>
    <w:rsid w:val="00EB7667"/>
    <w:rsid w:val="00EC0A0B"/>
    <w:rsid w:val="00EC4816"/>
    <w:rsid w:val="00EC496B"/>
    <w:rsid w:val="00EC664B"/>
    <w:rsid w:val="00EC72C2"/>
    <w:rsid w:val="00EC7E28"/>
    <w:rsid w:val="00ED0B4E"/>
    <w:rsid w:val="00ED13B2"/>
    <w:rsid w:val="00ED17AC"/>
    <w:rsid w:val="00ED3C32"/>
    <w:rsid w:val="00ED6A6F"/>
    <w:rsid w:val="00ED733B"/>
    <w:rsid w:val="00EE219D"/>
    <w:rsid w:val="00EE2651"/>
    <w:rsid w:val="00EE2A4D"/>
    <w:rsid w:val="00EE3901"/>
    <w:rsid w:val="00EE4094"/>
    <w:rsid w:val="00EE4837"/>
    <w:rsid w:val="00EE4ACC"/>
    <w:rsid w:val="00EE749F"/>
    <w:rsid w:val="00EF06F1"/>
    <w:rsid w:val="00EF0BEF"/>
    <w:rsid w:val="00EF1C8D"/>
    <w:rsid w:val="00EF3747"/>
    <w:rsid w:val="00EF43AA"/>
    <w:rsid w:val="00EF4C84"/>
    <w:rsid w:val="00EF54ED"/>
    <w:rsid w:val="00EF666C"/>
    <w:rsid w:val="00EF7741"/>
    <w:rsid w:val="00F01B03"/>
    <w:rsid w:val="00F0208C"/>
    <w:rsid w:val="00F02A1F"/>
    <w:rsid w:val="00F02D78"/>
    <w:rsid w:val="00F044CE"/>
    <w:rsid w:val="00F05097"/>
    <w:rsid w:val="00F06A12"/>
    <w:rsid w:val="00F06A4E"/>
    <w:rsid w:val="00F07016"/>
    <w:rsid w:val="00F070D2"/>
    <w:rsid w:val="00F074A2"/>
    <w:rsid w:val="00F1012E"/>
    <w:rsid w:val="00F117F3"/>
    <w:rsid w:val="00F135DB"/>
    <w:rsid w:val="00F13B82"/>
    <w:rsid w:val="00F14825"/>
    <w:rsid w:val="00F15C5D"/>
    <w:rsid w:val="00F15FA2"/>
    <w:rsid w:val="00F1639F"/>
    <w:rsid w:val="00F216A1"/>
    <w:rsid w:val="00F219E2"/>
    <w:rsid w:val="00F247CD"/>
    <w:rsid w:val="00F25BC5"/>
    <w:rsid w:val="00F26C38"/>
    <w:rsid w:val="00F31A40"/>
    <w:rsid w:val="00F32E13"/>
    <w:rsid w:val="00F34D79"/>
    <w:rsid w:val="00F358B5"/>
    <w:rsid w:val="00F37007"/>
    <w:rsid w:val="00F3710B"/>
    <w:rsid w:val="00F40D1D"/>
    <w:rsid w:val="00F4124A"/>
    <w:rsid w:val="00F43238"/>
    <w:rsid w:val="00F43283"/>
    <w:rsid w:val="00F43F77"/>
    <w:rsid w:val="00F440EC"/>
    <w:rsid w:val="00F44697"/>
    <w:rsid w:val="00F44B0C"/>
    <w:rsid w:val="00F44BC4"/>
    <w:rsid w:val="00F45931"/>
    <w:rsid w:val="00F459A0"/>
    <w:rsid w:val="00F45A3D"/>
    <w:rsid w:val="00F477D1"/>
    <w:rsid w:val="00F5189B"/>
    <w:rsid w:val="00F53757"/>
    <w:rsid w:val="00F53BF4"/>
    <w:rsid w:val="00F54FE4"/>
    <w:rsid w:val="00F55F45"/>
    <w:rsid w:val="00F57C70"/>
    <w:rsid w:val="00F60AC4"/>
    <w:rsid w:val="00F63062"/>
    <w:rsid w:val="00F630D9"/>
    <w:rsid w:val="00F634BB"/>
    <w:rsid w:val="00F64BAF"/>
    <w:rsid w:val="00F65E8F"/>
    <w:rsid w:val="00F67257"/>
    <w:rsid w:val="00F677FA"/>
    <w:rsid w:val="00F70539"/>
    <w:rsid w:val="00F710CB"/>
    <w:rsid w:val="00F7245E"/>
    <w:rsid w:val="00F73590"/>
    <w:rsid w:val="00F73C71"/>
    <w:rsid w:val="00F75670"/>
    <w:rsid w:val="00F756B4"/>
    <w:rsid w:val="00F75B4C"/>
    <w:rsid w:val="00F77F15"/>
    <w:rsid w:val="00F80C11"/>
    <w:rsid w:val="00F812C3"/>
    <w:rsid w:val="00F81710"/>
    <w:rsid w:val="00F81946"/>
    <w:rsid w:val="00F82E90"/>
    <w:rsid w:val="00F83F59"/>
    <w:rsid w:val="00F85806"/>
    <w:rsid w:val="00F86437"/>
    <w:rsid w:val="00F8678F"/>
    <w:rsid w:val="00F925AE"/>
    <w:rsid w:val="00F92FE7"/>
    <w:rsid w:val="00F940BE"/>
    <w:rsid w:val="00F962B5"/>
    <w:rsid w:val="00F97CC1"/>
    <w:rsid w:val="00FA0643"/>
    <w:rsid w:val="00FA0A42"/>
    <w:rsid w:val="00FA0A7B"/>
    <w:rsid w:val="00FA1397"/>
    <w:rsid w:val="00FA2802"/>
    <w:rsid w:val="00FA3398"/>
    <w:rsid w:val="00FA48D7"/>
    <w:rsid w:val="00FA665A"/>
    <w:rsid w:val="00FA77D7"/>
    <w:rsid w:val="00FB1107"/>
    <w:rsid w:val="00FB1AC9"/>
    <w:rsid w:val="00FB1BA5"/>
    <w:rsid w:val="00FB1E32"/>
    <w:rsid w:val="00FB2F09"/>
    <w:rsid w:val="00FB3168"/>
    <w:rsid w:val="00FB43A0"/>
    <w:rsid w:val="00FB5E45"/>
    <w:rsid w:val="00FB61BA"/>
    <w:rsid w:val="00FC19DF"/>
    <w:rsid w:val="00FC272D"/>
    <w:rsid w:val="00FC2FEF"/>
    <w:rsid w:val="00FC465A"/>
    <w:rsid w:val="00FC48A5"/>
    <w:rsid w:val="00FC5415"/>
    <w:rsid w:val="00FC54D8"/>
    <w:rsid w:val="00FC55FF"/>
    <w:rsid w:val="00FC60C7"/>
    <w:rsid w:val="00FC7707"/>
    <w:rsid w:val="00FD1A58"/>
    <w:rsid w:val="00FD232C"/>
    <w:rsid w:val="00FD4044"/>
    <w:rsid w:val="00FD7537"/>
    <w:rsid w:val="00FE2536"/>
    <w:rsid w:val="00FE40A4"/>
    <w:rsid w:val="00FE4C81"/>
    <w:rsid w:val="00FE6B45"/>
    <w:rsid w:val="00FE6EE4"/>
    <w:rsid w:val="00FE7697"/>
    <w:rsid w:val="00FF0306"/>
    <w:rsid w:val="00FF39B9"/>
    <w:rsid w:val="00FF4D92"/>
    <w:rsid w:val="00FF7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311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53A6"/>
    <w:rPr>
      <w:rFonts w:ascii="Arial" w:hAnsi="Arial"/>
      <w:szCs w:val="24"/>
      <w:lang w:val="en-CA"/>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tabs>
        <w:tab w:val="left" w:pos="1080"/>
        <w:tab w:val="right" w:pos="9360"/>
      </w:tabs>
      <w:ind w:left="360"/>
      <w:outlineLvl w:val="3"/>
    </w:pPr>
    <w:rPr>
      <w:b/>
      <w:bCs/>
    </w:rPr>
  </w:style>
  <w:style w:type="paragraph" w:styleId="Heading5">
    <w:name w:val="heading 5"/>
    <w:basedOn w:val="Normal"/>
    <w:next w:val="Normal"/>
    <w:qFormat/>
    <w:rsid w:val="00633284"/>
    <w:pPr>
      <w:spacing w:before="240" w:after="60"/>
      <w:outlineLvl w:val="4"/>
    </w:pPr>
    <w:rPr>
      <w:b/>
      <w:bCs/>
      <w:i/>
      <w:iCs/>
      <w:sz w:val="26"/>
      <w:szCs w:val="26"/>
    </w:rPr>
  </w:style>
  <w:style w:type="paragraph" w:styleId="Heading6">
    <w:name w:val="heading 6"/>
    <w:basedOn w:val="Normal"/>
    <w:next w:val="Normal"/>
    <w:qFormat/>
    <w:rsid w:val="00633284"/>
    <w:pPr>
      <w:spacing w:before="240" w:after="60"/>
      <w:outlineLvl w:val="5"/>
    </w:pPr>
    <w:rPr>
      <w:rFonts w:ascii="Times New Roman" w:hAnsi="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30"/>
      </w:numPr>
    </w:pPr>
    <w:rPr>
      <w:b/>
      <w:caps/>
      <w:sz w:val="24"/>
    </w:rPr>
  </w:style>
  <w:style w:type="paragraph" w:customStyle="1" w:styleId="CLAUSEHEADING">
    <w:name w:val="CLAUSEHEADING"/>
    <w:basedOn w:val="Normal"/>
    <w:next w:val="Clause"/>
    <w:link w:val="CLAUSEHEADINGChar"/>
    <w:pPr>
      <w:keepNext/>
      <w:numPr>
        <w:ilvl w:val="1"/>
        <w:numId w:val="30"/>
      </w:numPr>
      <w:spacing w:before="300"/>
    </w:pPr>
    <w:rPr>
      <w:b/>
      <w:caps/>
    </w:rPr>
  </w:style>
  <w:style w:type="paragraph" w:customStyle="1" w:styleId="Clause">
    <w:name w:val="Clause"/>
    <w:basedOn w:val="Normal"/>
    <w:link w:val="ClauseChar"/>
    <w:qFormat/>
    <w:pPr>
      <w:numPr>
        <w:ilvl w:val="2"/>
        <w:numId w:val="30"/>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pPr>
      <w:numPr>
        <w:ilvl w:val="3"/>
        <w:numId w:val="30"/>
      </w:numPr>
      <w:spacing w:before="100"/>
    </w:pPr>
  </w:style>
  <w:style w:type="paragraph" w:customStyle="1" w:styleId="ClauseSubList">
    <w:name w:val="ClauseSubList"/>
    <w:basedOn w:val="Normal"/>
    <w:link w:val="ClauseSubListChar"/>
    <w:qFormat/>
    <w:pPr>
      <w:numPr>
        <w:ilvl w:val="4"/>
        <w:numId w:val="30"/>
      </w:numPr>
      <w:spacing w:before="60"/>
    </w:pPr>
  </w:style>
  <w:style w:type="paragraph" w:customStyle="1" w:styleId="SubClause">
    <w:name w:val="SubClause"/>
    <w:basedOn w:val="Normal"/>
    <w:link w:val="SubClauseChar"/>
    <w:qFormat/>
    <w:pPr>
      <w:numPr>
        <w:ilvl w:val="5"/>
        <w:numId w:val="30"/>
      </w:numPr>
      <w:spacing w:before="140"/>
    </w:pPr>
  </w:style>
  <w:style w:type="paragraph" w:customStyle="1" w:styleId="SubClauseList">
    <w:name w:val="SubClauseList"/>
    <w:basedOn w:val="Normal"/>
    <w:qFormat/>
    <w:pPr>
      <w:numPr>
        <w:ilvl w:val="6"/>
        <w:numId w:val="30"/>
      </w:numPr>
      <w:spacing w:before="100"/>
    </w:pPr>
  </w:style>
  <w:style w:type="paragraph" w:customStyle="1" w:styleId="SubClauseSubList">
    <w:name w:val="SubClauseSubList"/>
    <w:basedOn w:val="Normal"/>
    <w:qFormat/>
    <w:pPr>
      <w:numPr>
        <w:ilvl w:val="7"/>
        <w:numId w:val="30"/>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rsid w:val="00153D00"/>
    <w:pPr>
      <w:tabs>
        <w:tab w:val="center" w:pos="4320"/>
        <w:tab w:val="right" w:pos="8640"/>
      </w:tabs>
      <w:autoSpaceDE w:val="0"/>
      <w:autoSpaceDN w:val="0"/>
      <w:adjustRightInd w:val="0"/>
    </w:pPr>
    <w:rPr>
      <w:szCs w:val="20"/>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styleId="TOC4">
    <w:name w:val="toc 4"/>
    <w:basedOn w:val="Normal"/>
    <w:next w:val="Normal"/>
    <w:autoRedefine/>
    <w:uiPriority w:val="39"/>
    <w:rsid w:val="00F43F77"/>
    <w:pPr>
      <w:tabs>
        <w:tab w:val="right" w:pos="9360"/>
      </w:tabs>
      <w:spacing w:before="100"/>
      <w:ind w:left="360"/>
    </w:pPr>
  </w:style>
  <w:style w:type="paragraph" w:styleId="TOC1">
    <w:name w:val="toc 1"/>
    <w:basedOn w:val="Normal"/>
    <w:next w:val="Normal"/>
    <w:autoRedefine/>
    <w:uiPriority w:val="39"/>
    <w:rsid w:val="00565665"/>
    <w:pPr>
      <w:keepNext/>
      <w:tabs>
        <w:tab w:val="right" w:pos="9360"/>
      </w:tabs>
      <w:spacing w:before="200" w:after="100"/>
    </w:pPr>
    <w:rPr>
      <w:b/>
      <w:caps/>
      <w:noProof/>
    </w:rPr>
  </w:style>
  <w:style w:type="paragraph" w:styleId="TOC2">
    <w:name w:val="toc 2"/>
    <w:basedOn w:val="Normal"/>
    <w:next w:val="Normal"/>
    <w:autoRedefine/>
    <w:uiPriority w:val="39"/>
    <w:rsid w:val="00565665"/>
    <w:pPr>
      <w:keepNext/>
      <w:tabs>
        <w:tab w:val="left" w:pos="1080"/>
        <w:tab w:val="right" w:pos="9360"/>
      </w:tabs>
      <w:spacing w:before="100"/>
      <w:ind w:left="360"/>
    </w:pPr>
    <w:rPr>
      <w:b/>
    </w:rPr>
  </w:style>
  <w:style w:type="paragraph" w:styleId="TOC3">
    <w:name w:val="toc 3"/>
    <w:basedOn w:val="Normal"/>
    <w:next w:val="Normal"/>
    <w:autoRedefine/>
    <w:uiPriority w:val="39"/>
    <w:rsid w:val="00663757"/>
    <w:pPr>
      <w:tabs>
        <w:tab w:val="left" w:pos="864"/>
        <w:tab w:val="right" w:pos="9360"/>
      </w:tabs>
      <w:ind w:left="360"/>
    </w:pPr>
    <w:rPr>
      <w:noProof/>
      <w:szCs w:val="20"/>
    </w:rPr>
  </w:style>
  <w:style w:type="paragraph" w:styleId="TOC5">
    <w:name w:val="toc 5"/>
    <w:basedOn w:val="Normal"/>
    <w:next w:val="Normal"/>
    <w:autoRedefine/>
    <w:uiPriority w:val="39"/>
    <w:pPr>
      <w:tabs>
        <w:tab w:val="right" w:pos="9360"/>
      </w:tabs>
      <w:spacing w:before="100"/>
      <w:ind w:left="360"/>
    </w:pPr>
    <w:rPr>
      <w:noProof/>
    </w:r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paragraph" w:customStyle="1" w:styleId="TOC1A">
    <w:name w:val="TOC 1A"/>
    <w:basedOn w:val="Normal"/>
    <w:pPr>
      <w:keepNext/>
      <w:spacing w:before="200" w:after="100"/>
    </w:pPr>
    <w:rPr>
      <w:b/>
      <w:bCs/>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customStyle="1" w:styleId="TABLEHEADING">
    <w:name w:val="TABLEHEADING"/>
    <w:basedOn w:val="Normal"/>
    <w:rsid w:val="005F5780"/>
    <w:rPr>
      <w:b/>
      <w:caps/>
    </w:rPr>
  </w:style>
  <w:style w:type="paragraph" w:customStyle="1" w:styleId="Header1">
    <w:name w:val="Header1"/>
    <w:basedOn w:val="Header"/>
    <w:rsid w:val="009D2C3D"/>
    <w:pPr>
      <w:tabs>
        <w:tab w:val="clear" w:pos="4320"/>
        <w:tab w:val="clear" w:pos="8640"/>
        <w:tab w:val="left" w:pos="7560"/>
      </w:tabs>
    </w:pPr>
    <w:rPr>
      <w:sz w:val="16"/>
      <w:szCs w:val="16"/>
    </w:rPr>
  </w:style>
  <w:style w:type="character" w:styleId="Hyperlink">
    <w:name w:val="Hyperlink"/>
    <w:uiPriority w:val="99"/>
    <w:rsid w:val="00883FD6"/>
    <w:rPr>
      <w:color w:val="0000FF"/>
      <w:u w:val="single"/>
    </w:rPr>
  </w:style>
  <w:style w:type="character" w:styleId="CommentReference">
    <w:name w:val="annotation reference"/>
    <w:uiPriority w:val="99"/>
    <w:semiHidden/>
    <w:rsid w:val="00883FD6"/>
    <w:rPr>
      <w:sz w:val="16"/>
      <w:szCs w:val="16"/>
    </w:rPr>
  </w:style>
  <w:style w:type="paragraph" w:styleId="CommentText">
    <w:name w:val="annotation text"/>
    <w:basedOn w:val="Normal"/>
    <w:link w:val="CommentTextChar"/>
    <w:uiPriority w:val="99"/>
    <w:rsid w:val="00883FD6"/>
    <w:rPr>
      <w:szCs w:val="20"/>
    </w:rPr>
  </w:style>
  <w:style w:type="paragraph" w:styleId="CommentSubject">
    <w:name w:val="annotation subject"/>
    <w:basedOn w:val="CommentText"/>
    <w:next w:val="CommentText"/>
    <w:semiHidden/>
    <w:rsid w:val="00883FD6"/>
    <w:rPr>
      <w:b/>
      <w:bCs/>
    </w:rPr>
  </w:style>
  <w:style w:type="paragraph" w:styleId="BalloonText">
    <w:name w:val="Balloon Text"/>
    <w:basedOn w:val="Normal"/>
    <w:semiHidden/>
    <w:rsid w:val="00883FD6"/>
    <w:rPr>
      <w:rFonts w:ascii="Tahoma" w:hAnsi="Tahoma" w:cs="Tahoma"/>
      <w:sz w:val="16"/>
      <w:szCs w:val="16"/>
    </w:rPr>
  </w:style>
  <w:style w:type="character" w:styleId="FollowedHyperlink">
    <w:name w:val="FollowedHyperlink"/>
    <w:rsid w:val="009B7DC8"/>
    <w:rPr>
      <w:color w:val="800080"/>
      <w:u w:val="single"/>
    </w:rPr>
  </w:style>
  <w:style w:type="character" w:customStyle="1" w:styleId="ClauseListChar">
    <w:name w:val="ClauseList Char"/>
    <w:link w:val="ClauseList"/>
    <w:rsid w:val="00633FD1"/>
    <w:rPr>
      <w:rFonts w:ascii="Arial" w:hAnsi="Arial"/>
      <w:szCs w:val="24"/>
      <w:lang w:val="en-CA"/>
    </w:rPr>
  </w:style>
  <w:style w:type="character" w:customStyle="1" w:styleId="CommentChar">
    <w:name w:val="Comment Char"/>
    <w:link w:val="Comment"/>
    <w:rsid w:val="00124D1F"/>
    <w:rPr>
      <w:rFonts w:ascii="Arial" w:hAnsi="Arial"/>
      <w:i/>
      <w:vanish/>
      <w:color w:val="FF0000"/>
      <w:szCs w:val="24"/>
      <w:lang w:val="en-CA" w:eastAsia="en-US" w:bidi="ar-SA"/>
    </w:rPr>
  </w:style>
  <w:style w:type="character" w:customStyle="1" w:styleId="ClauseChar">
    <w:name w:val="Clause Char"/>
    <w:link w:val="Clause"/>
    <w:rsid w:val="006758E1"/>
    <w:rPr>
      <w:rFonts w:ascii="Arial" w:hAnsi="Arial"/>
      <w:szCs w:val="24"/>
      <w:lang w:val="en-CA"/>
    </w:rPr>
  </w:style>
  <w:style w:type="character" w:customStyle="1" w:styleId="CommentTextChar">
    <w:name w:val="Comment Text Char"/>
    <w:link w:val="CommentText"/>
    <w:uiPriority w:val="99"/>
    <w:rsid w:val="00EB7667"/>
    <w:rPr>
      <w:rFonts w:ascii="Arial" w:hAnsi="Arial"/>
      <w:lang w:val="en-CA"/>
    </w:rPr>
  </w:style>
  <w:style w:type="paragraph" w:customStyle="1" w:styleId="AppendixClauseHeading">
    <w:name w:val="Appendix ClauseHeading"/>
    <w:basedOn w:val="CLAUSEHEADING"/>
    <w:link w:val="AppendixClauseHeadingChar"/>
    <w:qFormat/>
    <w:rsid w:val="0016258B"/>
    <w:pPr>
      <w:numPr>
        <w:numId w:val="23"/>
      </w:numPr>
    </w:pPr>
  </w:style>
  <w:style w:type="paragraph" w:customStyle="1" w:styleId="AppendixClause">
    <w:name w:val="Appendix Clause"/>
    <w:basedOn w:val="Clause"/>
    <w:link w:val="AppendixClauseChar"/>
    <w:qFormat/>
    <w:rsid w:val="006F18AA"/>
    <w:pPr>
      <w:numPr>
        <w:ilvl w:val="1"/>
        <w:numId w:val="24"/>
      </w:numPr>
    </w:pPr>
  </w:style>
  <w:style w:type="character" w:customStyle="1" w:styleId="AppendixClauseHeadingChar">
    <w:name w:val="Appendix ClauseHeading Char"/>
    <w:link w:val="AppendixClauseHeading"/>
    <w:rsid w:val="0016258B"/>
    <w:rPr>
      <w:rFonts w:ascii="Arial" w:hAnsi="Arial"/>
      <w:b/>
      <w:caps/>
      <w:szCs w:val="24"/>
      <w:lang w:val="en-CA"/>
    </w:rPr>
  </w:style>
  <w:style w:type="paragraph" w:customStyle="1" w:styleId="AppendixClauseList">
    <w:name w:val="Appendix ClauseList"/>
    <w:basedOn w:val="ClauseList"/>
    <w:link w:val="AppendixClauseListChar"/>
    <w:qFormat/>
    <w:rsid w:val="0016258B"/>
    <w:pPr>
      <w:numPr>
        <w:ilvl w:val="0"/>
        <w:numId w:val="0"/>
      </w:numPr>
      <w:tabs>
        <w:tab w:val="num" w:pos="1296"/>
      </w:tabs>
      <w:ind w:left="1296" w:hanging="432"/>
    </w:pPr>
  </w:style>
  <w:style w:type="character" w:customStyle="1" w:styleId="AppendixClauseChar">
    <w:name w:val="Appendix Clause Char"/>
    <w:link w:val="AppendixClause"/>
    <w:rsid w:val="006F18AA"/>
    <w:rPr>
      <w:rFonts w:ascii="Arial" w:hAnsi="Arial"/>
      <w:szCs w:val="24"/>
      <w:lang w:val="en-CA"/>
    </w:rPr>
  </w:style>
  <w:style w:type="paragraph" w:customStyle="1" w:styleId="AppendixSubClause">
    <w:name w:val="Appendix SubClause"/>
    <w:basedOn w:val="Clause"/>
    <w:link w:val="AppendixSubClauseChar"/>
    <w:qFormat/>
    <w:rsid w:val="0016258B"/>
    <w:pPr>
      <w:numPr>
        <w:numId w:val="24"/>
      </w:numPr>
    </w:pPr>
  </w:style>
  <w:style w:type="character" w:customStyle="1" w:styleId="AppendixClauseListChar">
    <w:name w:val="Appendix ClauseList Char"/>
    <w:link w:val="AppendixClauseList"/>
    <w:rsid w:val="0016258B"/>
    <w:rPr>
      <w:rFonts w:ascii="Arial" w:hAnsi="Arial"/>
      <w:szCs w:val="24"/>
      <w:lang w:val="en-CA"/>
    </w:rPr>
  </w:style>
  <w:style w:type="paragraph" w:customStyle="1" w:styleId="AppendixClauseSubList">
    <w:name w:val="Appendix ClauseSubList"/>
    <w:basedOn w:val="ClauseSubList"/>
    <w:link w:val="AppendixClauseSubListChar"/>
    <w:qFormat/>
    <w:rsid w:val="0016258B"/>
    <w:pPr>
      <w:numPr>
        <w:ilvl w:val="0"/>
        <w:numId w:val="0"/>
      </w:numPr>
      <w:tabs>
        <w:tab w:val="num" w:pos="1872"/>
      </w:tabs>
      <w:ind w:left="1872" w:hanging="288"/>
    </w:pPr>
  </w:style>
  <w:style w:type="character" w:customStyle="1" w:styleId="AppendixSubClauseChar">
    <w:name w:val="Appendix SubClause Char"/>
    <w:link w:val="AppendixSubClause"/>
    <w:rsid w:val="0016258B"/>
    <w:rPr>
      <w:rFonts w:ascii="Arial" w:hAnsi="Arial"/>
      <w:szCs w:val="24"/>
      <w:lang w:val="en-CA"/>
    </w:rPr>
  </w:style>
  <w:style w:type="character" w:customStyle="1" w:styleId="ClauseSubListChar">
    <w:name w:val="ClauseSubList Char"/>
    <w:link w:val="ClauseSubList"/>
    <w:rsid w:val="0016258B"/>
    <w:rPr>
      <w:rFonts w:ascii="Arial" w:hAnsi="Arial"/>
      <w:szCs w:val="24"/>
      <w:lang w:val="en-CA"/>
    </w:rPr>
  </w:style>
  <w:style w:type="character" w:customStyle="1" w:styleId="AppendixClauseSubListChar">
    <w:name w:val="Appendix ClauseSubList Char"/>
    <w:link w:val="AppendixClauseSubList"/>
    <w:rsid w:val="0016258B"/>
    <w:rPr>
      <w:rFonts w:ascii="Arial" w:hAnsi="Arial"/>
      <w:szCs w:val="24"/>
      <w:lang w:val="en-CA"/>
    </w:rPr>
  </w:style>
  <w:style w:type="character" w:customStyle="1" w:styleId="CLAUSEHEADINGChar">
    <w:name w:val="CLAUSEHEADING Char"/>
    <w:link w:val="CLAUSEHEADING"/>
    <w:rsid w:val="00A259BF"/>
    <w:rPr>
      <w:rFonts w:ascii="Arial" w:hAnsi="Arial"/>
      <w:b/>
      <w:caps/>
      <w:szCs w:val="24"/>
      <w:lang w:val="en-CA"/>
    </w:rPr>
  </w:style>
  <w:style w:type="paragraph" w:styleId="ListParagraph">
    <w:name w:val="List Paragraph"/>
    <w:basedOn w:val="Normal"/>
    <w:uiPriority w:val="34"/>
    <w:qFormat/>
    <w:rsid w:val="0032636A"/>
    <w:pPr>
      <w:ind w:left="720"/>
      <w:contextualSpacing/>
    </w:pPr>
  </w:style>
  <w:style w:type="paragraph" w:styleId="BodyTextIndent">
    <w:name w:val="Body Text Indent"/>
    <w:basedOn w:val="Normal"/>
    <w:link w:val="BodyTextIndentChar"/>
    <w:rsid w:val="002F348B"/>
    <w:pPr>
      <w:tabs>
        <w:tab w:val="left" w:pos="-108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jc w:val="both"/>
    </w:pPr>
    <w:rPr>
      <w:rFonts w:ascii="CG Times" w:hAnsi="CG Times"/>
      <w:sz w:val="24"/>
      <w:szCs w:val="20"/>
      <w:lang w:val="en-US"/>
    </w:rPr>
  </w:style>
  <w:style w:type="character" w:customStyle="1" w:styleId="BodyTextIndentChar">
    <w:name w:val="Body Text Indent Char"/>
    <w:link w:val="BodyTextIndent"/>
    <w:rsid w:val="002F348B"/>
    <w:rPr>
      <w:rFonts w:ascii="CG Times" w:hAnsi="CG Times"/>
      <w:sz w:val="24"/>
    </w:rPr>
  </w:style>
  <w:style w:type="paragraph" w:customStyle="1" w:styleId="Default">
    <w:name w:val="Default"/>
    <w:rsid w:val="00662DBC"/>
    <w:pPr>
      <w:autoSpaceDE w:val="0"/>
      <w:autoSpaceDN w:val="0"/>
      <w:adjustRightInd w:val="0"/>
    </w:pPr>
    <w:rPr>
      <w:rFonts w:ascii="Calibri" w:hAnsi="Calibri" w:cs="Calibri"/>
      <w:color w:val="000000"/>
      <w:sz w:val="24"/>
      <w:szCs w:val="24"/>
    </w:rPr>
  </w:style>
  <w:style w:type="character" w:customStyle="1" w:styleId="SubClauseChar">
    <w:name w:val="SubClause Char"/>
    <w:link w:val="SubClause"/>
    <w:rsid w:val="00731D2E"/>
    <w:rPr>
      <w:rFonts w:ascii="Arial" w:hAnsi="Arial"/>
      <w:szCs w:val="24"/>
      <w:lang w:val="en-CA"/>
    </w:rPr>
  </w:style>
  <w:style w:type="character" w:styleId="UnresolvedMention">
    <w:name w:val="Unresolved Mention"/>
    <w:uiPriority w:val="99"/>
    <w:semiHidden/>
    <w:unhideWhenUsed/>
    <w:rsid w:val="00EA04E5"/>
    <w:rPr>
      <w:color w:val="605E5C"/>
      <w:shd w:val="clear" w:color="auto" w:fill="E1DFDD"/>
    </w:rPr>
  </w:style>
  <w:style w:type="character" w:styleId="PlaceholderText">
    <w:name w:val="Placeholder Text"/>
    <w:basedOn w:val="DefaultParagraphFont"/>
    <w:uiPriority w:val="99"/>
    <w:semiHidden/>
    <w:rsid w:val="00C0036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51055">
      <w:bodyDiv w:val="1"/>
      <w:marLeft w:val="0"/>
      <w:marRight w:val="0"/>
      <w:marTop w:val="0"/>
      <w:marBottom w:val="0"/>
      <w:divBdr>
        <w:top w:val="none" w:sz="0" w:space="0" w:color="auto"/>
        <w:left w:val="none" w:sz="0" w:space="0" w:color="auto"/>
        <w:bottom w:val="none" w:sz="0" w:space="0" w:color="auto"/>
        <w:right w:val="none" w:sz="0" w:space="0" w:color="auto"/>
      </w:divBdr>
    </w:div>
    <w:div w:id="239292067">
      <w:bodyDiv w:val="1"/>
      <w:marLeft w:val="0"/>
      <w:marRight w:val="0"/>
      <w:marTop w:val="0"/>
      <w:marBottom w:val="0"/>
      <w:divBdr>
        <w:top w:val="none" w:sz="0" w:space="0" w:color="auto"/>
        <w:left w:val="none" w:sz="0" w:space="0" w:color="auto"/>
        <w:bottom w:val="none" w:sz="0" w:space="0" w:color="auto"/>
        <w:right w:val="none" w:sz="0" w:space="0" w:color="auto"/>
      </w:divBdr>
    </w:div>
    <w:div w:id="271209290">
      <w:bodyDiv w:val="1"/>
      <w:marLeft w:val="0"/>
      <w:marRight w:val="0"/>
      <w:marTop w:val="0"/>
      <w:marBottom w:val="0"/>
      <w:divBdr>
        <w:top w:val="none" w:sz="0" w:space="0" w:color="auto"/>
        <w:left w:val="none" w:sz="0" w:space="0" w:color="auto"/>
        <w:bottom w:val="none" w:sz="0" w:space="0" w:color="auto"/>
        <w:right w:val="none" w:sz="0" w:space="0" w:color="auto"/>
      </w:divBdr>
    </w:div>
    <w:div w:id="548031838">
      <w:bodyDiv w:val="1"/>
      <w:marLeft w:val="0"/>
      <w:marRight w:val="0"/>
      <w:marTop w:val="0"/>
      <w:marBottom w:val="0"/>
      <w:divBdr>
        <w:top w:val="none" w:sz="0" w:space="0" w:color="auto"/>
        <w:left w:val="none" w:sz="0" w:space="0" w:color="auto"/>
        <w:bottom w:val="none" w:sz="0" w:space="0" w:color="auto"/>
        <w:right w:val="none" w:sz="0" w:space="0" w:color="auto"/>
      </w:divBdr>
    </w:div>
    <w:div w:id="549460095">
      <w:bodyDiv w:val="1"/>
      <w:marLeft w:val="0"/>
      <w:marRight w:val="0"/>
      <w:marTop w:val="0"/>
      <w:marBottom w:val="0"/>
      <w:divBdr>
        <w:top w:val="none" w:sz="0" w:space="0" w:color="auto"/>
        <w:left w:val="none" w:sz="0" w:space="0" w:color="auto"/>
        <w:bottom w:val="none" w:sz="0" w:space="0" w:color="auto"/>
        <w:right w:val="none" w:sz="0" w:space="0" w:color="auto"/>
      </w:divBdr>
    </w:div>
    <w:div w:id="804547895">
      <w:bodyDiv w:val="1"/>
      <w:marLeft w:val="0"/>
      <w:marRight w:val="0"/>
      <w:marTop w:val="0"/>
      <w:marBottom w:val="0"/>
      <w:divBdr>
        <w:top w:val="none" w:sz="0" w:space="0" w:color="auto"/>
        <w:left w:val="none" w:sz="0" w:space="0" w:color="auto"/>
        <w:bottom w:val="none" w:sz="0" w:space="0" w:color="auto"/>
        <w:right w:val="none" w:sz="0" w:space="0" w:color="auto"/>
      </w:divBdr>
      <w:divsChild>
        <w:div w:id="107728351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446313554">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3903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377108">
      <w:bodyDiv w:val="1"/>
      <w:marLeft w:val="0"/>
      <w:marRight w:val="0"/>
      <w:marTop w:val="0"/>
      <w:marBottom w:val="0"/>
      <w:divBdr>
        <w:top w:val="none" w:sz="0" w:space="0" w:color="auto"/>
        <w:left w:val="none" w:sz="0" w:space="0" w:color="auto"/>
        <w:bottom w:val="none" w:sz="0" w:space="0" w:color="auto"/>
        <w:right w:val="none" w:sz="0" w:space="0" w:color="auto"/>
      </w:divBdr>
    </w:div>
    <w:div w:id="956451338">
      <w:bodyDiv w:val="1"/>
      <w:marLeft w:val="0"/>
      <w:marRight w:val="0"/>
      <w:marTop w:val="0"/>
      <w:marBottom w:val="0"/>
      <w:divBdr>
        <w:top w:val="none" w:sz="0" w:space="0" w:color="auto"/>
        <w:left w:val="none" w:sz="0" w:space="0" w:color="auto"/>
        <w:bottom w:val="none" w:sz="0" w:space="0" w:color="auto"/>
        <w:right w:val="none" w:sz="0" w:space="0" w:color="auto"/>
      </w:divBdr>
    </w:div>
    <w:div w:id="990792702">
      <w:bodyDiv w:val="1"/>
      <w:marLeft w:val="0"/>
      <w:marRight w:val="0"/>
      <w:marTop w:val="0"/>
      <w:marBottom w:val="0"/>
      <w:divBdr>
        <w:top w:val="none" w:sz="0" w:space="0" w:color="auto"/>
        <w:left w:val="none" w:sz="0" w:space="0" w:color="auto"/>
        <w:bottom w:val="none" w:sz="0" w:space="0" w:color="auto"/>
        <w:right w:val="none" w:sz="0" w:space="0" w:color="auto"/>
      </w:divBdr>
    </w:div>
    <w:div w:id="1000238735">
      <w:bodyDiv w:val="1"/>
      <w:marLeft w:val="0"/>
      <w:marRight w:val="0"/>
      <w:marTop w:val="0"/>
      <w:marBottom w:val="0"/>
      <w:divBdr>
        <w:top w:val="none" w:sz="0" w:space="0" w:color="auto"/>
        <w:left w:val="none" w:sz="0" w:space="0" w:color="auto"/>
        <w:bottom w:val="none" w:sz="0" w:space="0" w:color="auto"/>
        <w:right w:val="none" w:sz="0" w:space="0" w:color="auto"/>
      </w:divBdr>
    </w:div>
    <w:div w:id="1014500294">
      <w:bodyDiv w:val="1"/>
      <w:marLeft w:val="0"/>
      <w:marRight w:val="0"/>
      <w:marTop w:val="0"/>
      <w:marBottom w:val="0"/>
      <w:divBdr>
        <w:top w:val="none" w:sz="0" w:space="0" w:color="auto"/>
        <w:left w:val="none" w:sz="0" w:space="0" w:color="auto"/>
        <w:bottom w:val="none" w:sz="0" w:space="0" w:color="auto"/>
        <w:right w:val="none" w:sz="0" w:space="0" w:color="auto"/>
      </w:divBdr>
    </w:div>
    <w:div w:id="1086732369">
      <w:bodyDiv w:val="1"/>
      <w:marLeft w:val="0"/>
      <w:marRight w:val="0"/>
      <w:marTop w:val="0"/>
      <w:marBottom w:val="0"/>
      <w:divBdr>
        <w:top w:val="none" w:sz="0" w:space="0" w:color="auto"/>
        <w:left w:val="none" w:sz="0" w:space="0" w:color="auto"/>
        <w:bottom w:val="none" w:sz="0" w:space="0" w:color="auto"/>
        <w:right w:val="none" w:sz="0" w:space="0" w:color="auto"/>
      </w:divBdr>
    </w:div>
    <w:div w:id="1170291682">
      <w:bodyDiv w:val="1"/>
      <w:marLeft w:val="0"/>
      <w:marRight w:val="0"/>
      <w:marTop w:val="0"/>
      <w:marBottom w:val="0"/>
      <w:divBdr>
        <w:top w:val="none" w:sz="0" w:space="0" w:color="auto"/>
        <w:left w:val="none" w:sz="0" w:space="0" w:color="auto"/>
        <w:bottom w:val="none" w:sz="0" w:space="0" w:color="auto"/>
        <w:right w:val="none" w:sz="0" w:space="0" w:color="auto"/>
      </w:divBdr>
    </w:div>
    <w:div w:id="1428306738">
      <w:bodyDiv w:val="1"/>
      <w:marLeft w:val="0"/>
      <w:marRight w:val="0"/>
      <w:marTop w:val="0"/>
      <w:marBottom w:val="0"/>
      <w:divBdr>
        <w:top w:val="none" w:sz="0" w:space="0" w:color="auto"/>
        <w:left w:val="none" w:sz="0" w:space="0" w:color="auto"/>
        <w:bottom w:val="none" w:sz="0" w:space="0" w:color="auto"/>
        <w:right w:val="none" w:sz="0" w:space="0" w:color="auto"/>
      </w:divBdr>
    </w:div>
    <w:div w:id="1521316922">
      <w:bodyDiv w:val="1"/>
      <w:marLeft w:val="0"/>
      <w:marRight w:val="0"/>
      <w:marTop w:val="0"/>
      <w:marBottom w:val="0"/>
      <w:divBdr>
        <w:top w:val="none" w:sz="0" w:space="0" w:color="auto"/>
        <w:left w:val="none" w:sz="0" w:space="0" w:color="auto"/>
        <w:bottom w:val="none" w:sz="0" w:space="0" w:color="auto"/>
        <w:right w:val="none" w:sz="0" w:space="0" w:color="auto"/>
      </w:divBdr>
    </w:div>
    <w:div w:id="1557936853">
      <w:bodyDiv w:val="1"/>
      <w:marLeft w:val="0"/>
      <w:marRight w:val="0"/>
      <w:marTop w:val="0"/>
      <w:marBottom w:val="0"/>
      <w:divBdr>
        <w:top w:val="none" w:sz="0" w:space="0" w:color="auto"/>
        <w:left w:val="none" w:sz="0" w:space="0" w:color="auto"/>
        <w:bottom w:val="none" w:sz="0" w:space="0" w:color="auto"/>
        <w:right w:val="none" w:sz="0" w:space="0" w:color="auto"/>
      </w:divBdr>
    </w:div>
    <w:div w:id="1580945928">
      <w:bodyDiv w:val="1"/>
      <w:marLeft w:val="0"/>
      <w:marRight w:val="0"/>
      <w:marTop w:val="0"/>
      <w:marBottom w:val="0"/>
      <w:divBdr>
        <w:top w:val="none" w:sz="0" w:space="0" w:color="auto"/>
        <w:left w:val="none" w:sz="0" w:space="0" w:color="auto"/>
        <w:bottom w:val="none" w:sz="0" w:space="0" w:color="auto"/>
        <w:right w:val="none" w:sz="0" w:space="0" w:color="auto"/>
      </w:divBdr>
    </w:div>
    <w:div w:id="1651059270">
      <w:bodyDiv w:val="1"/>
      <w:marLeft w:val="0"/>
      <w:marRight w:val="0"/>
      <w:marTop w:val="0"/>
      <w:marBottom w:val="0"/>
      <w:divBdr>
        <w:top w:val="none" w:sz="0" w:space="0" w:color="auto"/>
        <w:left w:val="none" w:sz="0" w:space="0" w:color="auto"/>
        <w:bottom w:val="none" w:sz="0" w:space="0" w:color="auto"/>
        <w:right w:val="none" w:sz="0" w:space="0" w:color="auto"/>
      </w:divBdr>
    </w:div>
    <w:div w:id="1666014227">
      <w:bodyDiv w:val="1"/>
      <w:marLeft w:val="0"/>
      <w:marRight w:val="0"/>
      <w:marTop w:val="0"/>
      <w:marBottom w:val="0"/>
      <w:divBdr>
        <w:top w:val="none" w:sz="0" w:space="0" w:color="auto"/>
        <w:left w:val="none" w:sz="0" w:space="0" w:color="auto"/>
        <w:bottom w:val="none" w:sz="0" w:space="0" w:color="auto"/>
        <w:right w:val="none" w:sz="0" w:space="0" w:color="auto"/>
      </w:divBdr>
    </w:div>
    <w:div w:id="1844973080">
      <w:bodyDiv w:val="1"/>
      <w:marLeft w:val="0"/>
      <w:marRight w:val="0"/>
      <w:marTop w:val="0"/>
      <w:marBottom w:val="0"/>
      <w:divBdr>
        <w:top w:val="none" w:sz="0" w:space="0" w:color="auto"/>
        <w:left w:val="none" w:sz="0" w:space="0" w:color="auto"/>
        <w:bottom w:val="none" w:sz="0" w:space="0" w:color="auto"/>
        <w:right w:val="none" w:sz="0" w:space="0" w:color="auto"/>
      </w:divBdr>
    </w:div>
    <w:div w:id="1888108125">
      <w:bodyDiv w:val="1"/>
      <w:marLeft w:val="0"/>
      <w:marRight w:val="0"/>
      <w:marTop w:val="0"/>
      <w:marBottom w:val="0"/>
      <w:divBdr>
        <w:top w:val="none" w:sz="0" w:space="0" w:color="auto"/>
        <w:left w:val="none" w:sz="0" w:space="0" w:color="auto"/>
        <w:bottom w:val="none" w:sz="0" w:space="0" w:color="auto"/>
        <w:right w:val="none" w:sz="0" w:space="0" w:color="auto"/>
      </w:divBdr>
    </w:div>
    <w:div w:id="2003777314">
      <w:bodyDiv w:val="1"/>
      <w:marLeft w:val="0"/>
      <w:marRight w:val="0"/>
      <w:marTop w:val="0"/>
      <w:marBottom w:val="0"/>
      <w:divBdr>
        <w:top w:val="none" w:sz="0" w:space="0" w:color="auto"/>
        <w:left w:val="none" w:sz="0" w:space="0" w:color="auto"/>
        <w:bottom w:val="none" w:sz="0" w:space="0" w:color="auto"/>
        <w:right w:val="none" w:sz="0" w:space="0" w:color="auto"/>
      </w:divBdr>
    </w:div>
    <w:div w:id="2026247335">
      <w:bodyDiv w:val="1"/>
      <w:marLeft w:val="0"/>
      <w:marRight w:val="0"/>
      <w:marTop w:val="0"/>
      <w:marBottom w:val="0"/>
      <w:divBdr>
        <w:top w:val="none" w:sz="0" w:space="0" w:color="auto"/>
        <w:left w:val="none" w:sz="0" w:space="0" w:color="auto"/>
        <w:bottom w:val="none" w:sz="0" w:space="0" w:color="auto"/>
        <w:right w:val="none" w:sz="0" w:space="0" w:color="auto"/>
      </w:divBdr>
    </w:div>
    <w:div w:id="212010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winnipeg.ca/matmgt/Safety/default.stm" TargetMode="External"/><Relationship Id="rId26" Type="http://schemas.openxmlformats.org/officeDocument/2006/relationships/hyperlink" Target="http://clkapps.winnipeg.ca/DMIS/DocExt/ViewDoc.asp?DocumentTypeId=2&amp;DocId=5989" TargetMode="External"/><Relationship Id="rId39" Type="http://schemas.openxmlformats.org/officeDocument/2006/relationships/hyperlink" Target="http://www.winnipeg.ca/matmgt/Spec/Default.stm" TargetMode="External"/><Relationship Id="rId21" Type="http://schemas.openxmlformats.org/officeDocument/2006/relationships/hyperlink" Target="http://www.merx.com" TargetMode="External"/><Relationship Id="rId34" Type="http://schemas.openxmlformats.org/officeDocument/2006/relationships/hyperlink" Target="https://www.winnipeg.ca/media/4930/" TargetMode="External"/><Relationship Id="rId42" Type="http://schemas.openxmlformats.org/officeDocument/2006/relationships/hyperlink" Target="https://www.commissionaires.ca/en/manitoba/home" TargetMode="External"/><Relationship Id="rId47" Type="http://schemas.openxmlformats.org/officeDocument/2006/relationships/hyperlink" Target="https://myfastcheck.com/" TargetMode="External"/><Relationship Id="rId50" Type="http://schemas.openxmlformats.org/officeDocument/2006/relationships/hyperlink" Target="https://forms.sterlingbackcheck.com/partners/platform2-en.php?&amp;partner=winnipegcity" TargetMode="External"/><Relationship Id="rId55" Type="http://schemas.openxmlformats.org/officeDocument/2006/relationships/hyperlink" Target="mailto:AAziz@winnipeg.ca"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merx.com" TargetMode="External"/><Relationship Id="rId29" Type="http://schemas.openxmlformats.org/officeDocument/2006/relationships/hyperlink" Target="mailto:" TargetMode="External"/><Relationship Id="rId11" Type="http://schemas.openxmlformats.org/officeDocument/2006/relationships/image" Target="media/image1.png"/><Relationship Id="rId24" Type="http://schemas.openxmlformats.org/officeDocument/2006/relationships/hyperlink" Target="http://www.winnipeg.ca/matmgt/gen_cond.stm" TargetMode="External"/><Relationship Id="rId32" Type="http://schemas.openxmlformats.org/officeDocument/2006/relationships/hyperlink" Target="https://www.winnipeg.ca/media/4832/" TargetMode="External"/><Relationship Id="rId37" Type="http://schemas.openxmlformats.org/officeDocument/2006/relationships/hyperlink" Target="https://www.winnipeg.ca/media/4836/" TargetMode="External"/><Relationship Id="rId40" Type="http://schemas.openxmlformats.org/officeDocument/2006/relationships/header" Target="header6.xml"/><Relationship Id="rId45" Type="http://schemas.openxmlformats.org/officeDocument/2006/relationships/hyperlink" Target="https://forms.sterlingbackcheck.com/partners/platform2-en.php?&amp;partner=winnipegcity" TargetMode="External"/><Relationship Id="rId53" Type="http://schemas.openxmlformats.org/officeDocument/2006/relationships/hyperlink" Target="https://www.commissionaires.ca/en/manitoba/home" TargetMode="External"/><Relationship Id="rId58" Type="http://schemas.openxmlformats.org/officeDocument/2006/relationships/header" Target="header7.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winnipeg.ca/media/4929/" TargetMode="External"/><Relationship Id="rId14" Type="http://schemas.openxmlformats.org/officeDocument/2006/relationships/hyperlink" Target="mailto:merx@merx.com" TargetMode="External"/><Relationship Id="rId22" Type="http://schemas.openxmlformats.org/officeDocument/2006/relationships/header" Target="header3.xml"/><Relationship Id="rId27" Type="http://schemas.openxmlformats.org/officeDocument/2006/relationships/hyperlink" Target="http://clkapps.winnipeg.ca/DMIS/DocExt/ViewDoc.asp?DocumentTypeId=2&amp;DocId=3604" TargetMode="External"/><Relationship Id="rId30" Type="http://schemas.openxmlformats.org/officeDocument/2006/relationships/hyperlink" Target="https://www.winnipeg.ca//media/4928/" TargetMode="External"/><Relationship Id="rId35" Type="http://schemas.openxmlformats.org/officeDocument/2006/relationships/hyperlink" Target="https://www.winnipeg.ca/media/4834/" TargetMode="External"/><Relationship Id="rId43" Type="http://schemas.openxmlformats.org/officeDocument/2006/relationships/hyperlink" Target="https://myfastcheck.com/" TargetMode="External"/><Relationship Id="rId48" Type="http://schemas.openxmlformats.org/officeDocument/2006/relationships/hyperlink" Target="http://winnipeg.ca/police/pr/PIC.stm" TargetMode="External"/><Relationship Id="rId56" Type="http://schemas.openxmlformats.org/officeDocument/2006/relationships/hyperlink" Target="https://www.winnipeg.ca/matmgt/templates/information.stm" TargetMode="External"/><Relationship Id="rId8" Type="http://schemas.openxmlformats.org/officeDocument/2006/relationships/webSettings" Target="webSettings.xml"/><Relationship Id="rId51" Type="http://schemas.openxmlformats.org/officeDocument/2006/relationships/hyperlink" Target="mailto:linda.ferens@sterlingcheck.com"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winnipeg.ca/matmgt/Templates/files/debar.pdf" TargetMode="External"/><Relationship Id="rId25" Type="http://schemas.openxmlformats.org/officeDocument/2006/relationships/header" Target="header4.xml"/><Relationship Id="rId33" Type="http://schemas.openxmlformats.org/officeDocument/2006/relationships/hyperlink" Target="https://www.winnipeg.ca/media/4833/" TargetMode="External"/><Relationship Id="rId38" Type="http://schemas.openxmlformats.org/officeDocument/2006/relationships/header" Target="header5.xml"/><Relationship Id="rId46" Type="http://schemas.openxmlformats.org/officeDocument/2006/relationships/hyperlink" Target="https://www.commissionaires.ca/en/manitoba/home" TargetMode="External"/><Relationship Id="rId59" Type="http://schemas.openxmlformats.org/officeDocument/2006/relationships/fontTable" Target="fontTable.xml"/><Relationship Id="rId20" Type="http://schemas.openxmlformats.org/officeDocument/2006/relationships/hyperlink" Target="http://www.merx.com" TargetMode="External"/><Relationship Id="rId41" Type="http://schemas.openxmlformats.org/officeDocument/2006/relationships/hyperlink" Target="https://forms.sterlingbackcheck.com/partners/platform2-en.php?&amp;partner=winnipegcity" TargetMode="External"/><Relationship Id="rId54" Type="http://schemas.openxmlformats.org/officeDocument/2006/relationships/hyperlink" Target="https://myfastcheck.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merx.com" TargetMode="External"/><Relationship Id="rId23" Type="http://schemas.openxmlformats.org/officeDocument/2006/relationships/footer" Target="footer1.xml"/><Relationship Id="rId28" Type="http://schemas.openxmlformats.org/officeDocument/2006/relationships/hyperlink" Target="http://www.winnipeg.ca/matmgt/Safety/default.stm" TargetMode="External"/><Relationship Id="rId36" Type="http://schemas.openxmlformats.org/officeDocument/2006/relationships/hyperlink" Target="https://www.winnipeg.ca/media/4835/" TargetMode="External"/><Relationship Id="rId49" Type="http://schemas.openxmlformats.org/officeDocument/2006/relationships/hyperlink" Target="http://winnipeg.ca/police/pr/PIC.stm" TargetMode="External"/><Relationship Id="rId57" Type="http://schemas.openxmlformats.org/officeDocument/2006/relationships/hyperlink" Target="https://www.winnipeg.ca/matmgt/templates/information.stm" TargetMode="External"/><Relationship Id="rId10" Type="http://schemas.openxmlformats.org/officeDocument/2006/relationships/endnotes" Target="endnotes.xml"/><Relationship Id="rId31" Type="http://schemas.openxmlformats.org/officeDocument/2006/relationships/hyperlink" Target="https://www.winnipeg.ca/media/4831/" TargetMode="External"/><Relationship Id="rId44" Type="http://schemas.openxmlformats.org/officeDocument/2006/relationships/hyperlink" Target="http://winnipeg.ca/police/pr/PIC.stm" TargetMode="External"/><Relationship Id="rId52" Type="http://schemas.openxmlformats.org/officeDocument/2006/relationships/hyperlink" Target="mailto:managedsupport@sterlingcheck.com" TargetMode="External"/><Relationship Id="rId6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19F51B6-EC66-4BC3-A0D2-4DF93FCFAD1C}"/>
      </w:docPartPr>
      <w:docPartBody>
        <w:p w:rsidR="00055391" w:rsidRDefault="00F41983">
          <w:r w:rsidRPr="0044706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983"/>
    <w:rsid w:val="00021D77"/>
    <w:rsid w:val="00055391"/>
    <w:rsid w:val="000714A6"/>
    <w:rsid w:val="0017482D"/>
    <w:rsid w:val="001C3B6E"/>
    <w:rsid w:val="002777F0"/>
    <w:rsid w:val="002942A3"/>
    <w:rsid w:val="00300A0B"/>
    <w:rsid w:val="003772A6"/>
    <w:rsid w:val="0043578B"/>
    <w:rsid w:val="004C061A"/>
    <w:rsid w:val="00656198"/>
    <w:rsid w:val="00673AA5"/>
    <w:rsid w:val="006D7B3A"/>
    <w:rsid w:val="007B66AE"/>
    <w:rsid w:val="007D05F2"/>
    <w:rsid w:val="008E6542"/>
    <w:rsid w:val="00943B2E"/>
    <w:rsid w:val="00A61F5A"/>
    <w:rsid w:val="00AA4680"/>
    <w:rsid w:val="00B57916"/>
    <w:rsid w:val="00B72934"/>
    <w:rsid w:val="00B91CEE"/>
    <w:rsid w:val="00BC13AA"/>
    <w:rsid w:val="00C52BAB"/>
    <w:rsid w:val="00E11A6B"/>
    <w:rsid w:val="00E4042A"/>
    <w:rsid w:val="00E911C6"/>
    <w:rsid w:val="00EE22B0"/>
    <w:rsid w:val="00EF6003"/>
    <w:rsid w:val="00F41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198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7" ma:contentTypeDescription="Create a new document." ma:contentTypeScope="" ma:versionID="e11b4b1e5b34da16a4f79c54486d7e6b">
  <xsd:schema xmlns:xsd="http://www.w3.org/2001/XMLSchema" xmlns:xs="http://www.w3.org/2001/XMLSchema" xmlns:p="http://schemas.microsoft.com/office/2006/metadata/properties" xmlns:ns2="30a243f1-ee06-4416-961f-8209a2923cbf" targetNamespace="http://schemas.microsoft.com/office/2006/metadata/properties" ma:root="true" ma:fieldsID="4326e1a273c723806fc8c0a61dc9ab60"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FC2E42-FC5B-4C3A-A0CB-79E24C38F310}">
  <ds:schemaRefs>
    <ds:schemaRef ds:uri="http://schemas.microsoft.com/sharepoint/v3/contenttype/forms"/>
  </ds:schemaRefs>
</ds:datastoreItem>
</file>

<file path=customXml/itemProps2.xml><?xml version="1.0" encoding="utf-8"?>
<ds:datastoreItem xmlns:ds="http://schemas.openxmlformats.org/officeDocument/2006/customXml" ds:itemID="{44DD4854-E5F8-4186-92DF-187BBEC212C6}">
  <ds:schemaRefs>
    <ds:schemaRef ds:uri="http://schemas.openxmlformats.org/officeDocument/2006/bibliography"/>
  </ds:schemaRefs>
</ds:datastoreItem>
</file>

<file path=customXml/itemProps3.xml><?xml version="1.0" encoding="utf-8"?>
<ds:datastoreItem xmlns:ds="http://schemas.openxmlformats.org/officeDocument/2006/customXml" ds:itemID="{6BDD76D8-CD2E-4B54-9FAF-301E0C8EECE5}">
  <ds:schemaRefs>
    <ds:schemaRef ds:uri="http://purl.org/dc/terms/"/>
    <ds:schemaRef ds:uri="http://schemas.openxmlformats.org/package/2006/metadata/core-properties"/>
    <ds:schemaRef ds:uri="30a243f1-ee06-4416-961f-8209a2923cbf"/>
    <ds:schemaRef ds:uri="http://purl.org/dc/elements/1.1/"/>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D40576DC-2D09-4898-A619-1D5D1F5194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Construction.dotx</Template>
  <TotalTime>423</TotalTime>
  <Pages>55</Pages>
  <Words>15999</Words>
  <Characters>135363</Characters>
  <Application>Microsoft Office Word</Application>
  <DocSecurity>0</DocSecurity>
  <Lines>1128</Lines>
  <Paragraphs>302</Paragraphs>
  <ScaleCrop>false</ScaleCrop>
  <HeadingPairs>
    <vt:vector size="2" baseType="variant">
      <vt:variant>
        <vt:lpstr>Title</vt:lpstr>
      </vt:variant>
      <vt:variant>
        <vt:i4>1</vt:i4>
      </vt:variant>
    </vt:vector>
  </HeadingPairs>
  <TitlesOfParts>
    <vt:vector size="1" baseType="lpstr">
      <vt:lpstr>Bid Opportunity, Tender, electronic</vt:lpstr>
    </vt:vector>
  </TitlesOfParts>
  <Company>City of Winnipeg - Materials Management</Company>
  <LinksUpToDate>false</LinksUpToDate>
  <CharactersWithSpaces>151060</CharactersWithSpaces>
  <SharedDoc>false</SharedDoc>
  <HLinks>
    <vt:vector size="798" baseType="variant">
      <vt:variant>
        <vt:i4>1048648</vt:i4>
      </vt:variant>
      <vt:variant>
        <vt:i4>1323</vt:i4>
      </vt:variant>
      <vt:variant>
        <vt:i4>0</vt:i4>
      </vt:variant>
      <vt:variant>
        <vt:i4>5</vt:i4>
      </vt:variant>
      <vt:variant>
        <vt:lpwstr>https://www.winnipeg.ca/matmgt/templates/information.stm</vt:lpwstr>
      </vt:variant>
      <vt:variant>
        <vt:lpwstr>securitycheck</vt:lpwstr>
      </vt:variant>
      <vt:variant>
        <vt:i4>1048648</vt:i4>
      </vt:variant>
      <vt:variant>
        <vt:i4>1317</vt:i4>
      </vt:variant>
      <vt:variant>
        <vt:i4>0</vt:i4>
      </vt:variant>
      <vt:variant>
        <vt:i4>5</vt:i4>
      </vt:variant>
      <vt:variant>
        <vt:lpwstr>https://www.winnipeg.ca/matmgt/templates/information.stm</vt:lpwstr>
      </vt:variant>
      <vt:variant>
        <vt:lpwstr>securitycheck</vt:lpwstr>
      </vt:variant>
      <vt:variant>
        <vt:i4>5832817</vt:i4>
      </vt:variant>
      <vt:variant>
        <vt:i4>1311</vt:i4>
      </vt:variant>
      <vt:variant>
        <vt:i4>0</vt:i4>
      </vt:variant>
      <vt:variant>
        <vt:i4>5</vt:i4>
      </vt:variant>
      <vt:variant>
        <vt:lpwstr>mailto:AAziz@winnipeg.ca</vt:lpwstr>
      </vt:variant>
      <vt:variant>
        <vt:lpwstr/>
      </vt:variant>
      <vt:variant>
        <vt:i4>1572955</vt:i4>
      </vt:variant>
      <vt:variant>
        <vt:i4>1296</vt:i4>
      </vt:variant>
      <vt:variant>
        <vt:i4>0</vt:i4>
      </vt:variant>
      <vt:variant>
        <vt:i4>5</vt:i4>
      </vt:variant>
      <vt:variant>
        <vt:lpwstr>https://myfastcheck.com/</vt:lpwstr>
      </vt:variant>
      <vt:variant>
        <vt:lpwstr/>
      </vt:variant>
      <vt:variant>
        <vt:i4>3407916</vt:i4>
      </vt:variant>
      <vt:variant>
        <vt:i4>1293</vt:i4>
      </vt:variant>
      <vt:variant>
        <vt:i4>0</vt:i4>
      </vt:variant>
      <vt:variant>
        <vt:i4>5</vt:i4>
      </vt:variant>
      <vt:variant>
        <vt:lpwstr>https://www.commissionaires.ca/en/manitoba/home</vt:lpwstr>
      </vt:variant>
      <vt:variant>
        <vt:lpwstr/>
      </vt:variant>
      <vt:variant>
        <vt:i4>1507373</vt:i4>
      </vt:variant>
      <vt:variant>
        <vt:i4>1290</vt:i4>
      </vt:variant>
      <vt:variant>
        <vt:i4>0</vt:i4>
      </vt:variant>
      <vt:variant>
        <vt:i4>5</vt:i4>
      </vt:variant>
      <vt:variant>
        <vt:lpwstr>mailto:managedsupport@sterlingcheck.com</vt:lpwstr>
      </vt:variant>
      <vt:variant>
        <vt:lpwstr/>
      </vt:variant>
      <vt:variant>
        <vt:i4>7929856</vt:i4>
      </vt:variant>
      <vt:variant>
        <vt:i4>1287</vt:i4>
      </vt:variant>
      <vt:variant>
        <vt:i4>0</vt:i4>
      </vt:variant>
      <vt:variant>
        <vt:i4>5</vt:i4>
      </vt:variant>
      <vt:variant>
        <vt:lpwstr>mailto:linda.ferens@sterlingcheck.com</vt:lpwstr>
      </vt:variant>
      <vt:variant>
        <vt:lpwstr/>
      </vt:variant>
      <vt:variant>
        <vt:i4>7209003</vt:i4>
      </vt:variant>
      <vt:variant>
        <vt:i4>1284</vt:i4>
      </vt:variant>
      <vt:variant>
        <vt:i4>0</vt:i4>
      </vt:variant>
      <vt:variant>
        <vt:i4>5</vt:i4>
      </vt:variant>
      <vt:variant>
        <vt:lpwstr>https://forms.sterlingbackcheck.com/partners/platform2-en.php?&amp;partner=winnipegcity</vt:lpwstr>
      </vt:variant>
      <vt:variant>
        <vt:lpwstr/>
      </vt:variant>
      <vt:variant>
        <vt:i4>6160474</vt:i4>
      </vt:variant>
      <vt:variant>
        <vt:i4>1263</vt:i4>
      </vt:variant>
      <vt:variant>
        <vt:i4>0</vt:i4>
      </vt:variant>
      <vt:variant>
        <vt:i4>5</vt:i4>
      </vt:variant>
      <vt:variant>
        <vt:lpwstr>http://winnipeg.ca/police/pr/PIC.stm</vt:lpwstr>
      </vt:variant>
      <vt:variant>
        <vt:lpwstr/>
      </vt:variant>
      <vt:variant>
        <vt:i4>6160474</vt:i4>
      </vt:variant>
      <vt:variant>
        <vt:i4>1260</vt:i4>
      </vt:variant>
      <vt:variant>
        <vt:i4>0</vt:i4>
      </vt:variant>
      <vt:variant>
        <vt:i4>5</vt:i4>
      </vt:variant>
      <vt:variant>
        <vt:lpwstr>http://winnipeg.ca/police/pr/PIC.stm</vt:lpwstr>
      </vt:variant>
      <vt:variant>
        <vt:lpwstr/>
      </vt:variant>
      <vt:variant>
        <vt:i4>1572955</vt:i4>
      </vt:variant>
      <vt:variant>
        <vt:i4>1257</vt:i4>
      </vt:variant>
      <vt:variant>
        <vt:i4>0</vt:i4>
      </vt:variant>
      <vt:variant>
        <vt:i4>5</vt:i4>
      </vt:variant>
      <vt:variant>
        <vt:lpwstr>https://myfastcheck.com/</vt:lpwstr>
      </vt:variant>
      <vt:variant>
        <vt:lpwstr/>
      </vt:variant>
      <vt:variant>
        <vt:i4>3407916</vt:i4>
      </vt:variant>
      <vt:variant>
        <vt:i4>1254</vt:i4>
      </vt:variant>
      <vt:variant>
        <vt:i4>0</vt:i4>
      </vt:variant>
      <vt:variant>
        <vt:i4>5</vt:i4>
      </vt:variant>
      <vt:variant>
        <vt:lpwstr>https://www.commissionaires.ca/en/manitoba/home</vt:lpwstr>
      </vt:variant>
      <vt:variant>
        <vt:lpwstr/>
      </vt:variant>
      <vt:variant>
        <vt:i4>7209003</vt:i4>
      </vt:variant>
      <vt:variant>
        <vt:i4>1251</vt:i4>
      </vt:variant>
      <vt:variant>
        <vt:i4>0</vt:i4>
      </vt:variant>
      <vt:variant>
        <vt:i4>5</vt:i4>
      </vt:variant>
      <vt:variant>
        <vt:lpwstr>https://forms.sterlingbackcheck.com/partners/platform2-en.php?&amp;partner=winnipegcity</vt:lpwstr>
      </vt:variant>
      <vt:variant>
        <vt:lpwstr/>
      </vt:variant>
      <vt:variant>
        <vt:i4>6160474</vt:i4>
      </vt:variant>
      <vt:variant>
        <vt:i4>1242</vt:i4>
      </vt:variant>
      <vt:variant>
        <vt:i4>0</vt:i4>
      </vt:variant>
      <vt:variant>
        <vt:i4>5</vt:i4>
      </vt:variant>
      <vt:variant>
        <vt:lpwstr>http://winnipeg.ca/police/pr/PIC.stm</vt:lpwstr>
      </vt:variant>
      <vt:variant>
        <vt:lpwstr/>
      </vt:variant>
      <vt:variant>
        <vt:i4>6160474</vt:i4>
      </vt:variant>
      <vt:variant>
        <vt:i4>1239</vt:i4>
      </vt:variant>
      <vt:variant>
        <vt:i4>0</vt:i4>
      </vt:variant>
      <vt:variant>
        <vt:i4>5</vt:i4>
      </vt:variant>
      <vt:variant>
        <vt:lpwstr>http://winnipeg.ca/police/pr/PIC.stm</vt:lpwstr>
      </vt:variant>
      <vt:variant>
        <vt:lpwstr/>
      </vt:variant>
      <vt:variant>
        <vt:i4>1572955</vt:i4>
      </vt:variant>
      <vt:variant>
        <vt:i4>1230</vt:i4>
      </vt:variant>
      <vt:variant>
        <vt:i4>0</vt:i4>
      </vt:variant>
      <vt:variant>
        <vt:i4>5</vt:i4>
      </vt:variant>
      <vt:variant>
        <vt:lpwstr>https://myfastcheck.com/</vt:lpwstr>
      </vt:variant>
      <vt:variant>
        <vt:lpwstr/>
      </vt:variant>
      <vt:variant>
        <vt:i4>3407916</vt:i4>
      </vt:variant>
      <vt:variant>
        <vt:i4>1227</vt:i4>
      </vt:variant>
      <vt:variant>
        <vt:i4>0</vt:i4>
      </vt:variant>
      <vt:variant>
        <vt:i4>5</vt:i4>
      </vt:variant>
      <vt:variant>
        <vt:lpwstr>https://www.commissionaires.ca/en/manitoba/home</vt:lpwstr>
      </vt:variant>
      <vt:variant>
        <vt:lpwstr/>
      </vt:variant>
      <vt:variant>
        <vt:i4>7209003</vt:i4>
      </vt:variant>
      <vt:variant>
        <vt:i4>1224</vt:i4>
      </vt:variant>
      <vt:variant>
        <vt:i4>0</vt:i4>
      </vt:variant>
      <vt:variant>
        <vt:i4>5</vt:i4>
      </vt:variant>
      <vt:variant>
        <vt:lpwstr>https://forms.sterlingbackcheck.com/partners/platform2-en.php?&amp;partner=winnipegcity</vt:lpwstr>
      </vt:variant>
      <vt:variant>
        <vt:lpwstr/>
      </vt:variant>
      <vt:variant>
        <vt:i4>3014783</vt:i4>
      </vt:variant>
      <vt:variant>
        <vt:i4>1185</vt:i4>
      </vt:variant>
      <vt:variant>
        <vt:i4>0</vt:i4>
      </vt:variant>
      <vt:variant>
        <vt:i4>5</vt:i4>
      </vt:variant>
      <vt:variant>
        <vt:lpwstr>http://www.winnipeg.ca/matmgt/Spec/Default.stm</vt:lpwstr>
      </vt:variant>
      <vt:variant>
        <vt:lpwstr/>
      </vt:variant>
      <vt:variant>
        <vt:i4>2031620</vt:i4>
      </vt:variant>
      <vt:variant>
        <vt:i4>1062</vt:i4>
      </vt:variant>
      <vt:variant>
        <vt:i4>0</vt:i4>
      </vt:variant>
      <vt:variant>
        <vt:i4>5</vt:i4>
      </vt:variant>
      <vt:variant>
        <vt:lpwstr>https://winnipeg.ca/finance/files/Direct_Deposit_Form.pdf</vt:lpwstr>
      </vt:variant>
      <vt:variant>
        <vt:lpwstr/>
      </vt:variant>
      <vt:variant>
        <vt:i4>2359385</vt:i4>
      </vt:variant>
      <vt:variant>
        <vt:i4>1059</vt:i4>
      </vt:variant>
      <vt:variant>
        <vt:i4>0</vt:i4>
      </vt:variant>
      <vt:variant>
        <vt:i4>5</vt:i4>
      </vt:variant>
      <vt:variant>
        <vt:lpwstr>mailto:CityWpgAP-INQUIRIES@winnipeg.ca</vt:lpwstr>
      </vt:variant>
      <vt:variant>
        <vt:lpwstr/>
      </vt:variant>
      <vt:variant>
        <vt:i4>3473484</vt:i4>
      </vt:variant>
      <vt:variant>
        <vt:i4>1056</vt:i4>
      </vt:variant>
      <vt:variant>
        <vt:i4>0</vt:i4>
      </vt:variant>
      <vt:variant>
        <vt:i4>5</vt:i4>
      </vt:variant>
      <vt:variant>
        <vt:lpwstr>mailto:CityWpgAP-INVOICES@winnipeg.ca</vt:lpwstr>
      </vt:variant>
      <vt:variant>
        <vt:lpwstr/>
      </vt:variant>
      <vt:variant>
        <vt:i4>5963872</vt:i4>
      </vt:variant>
      <vt:variant>
        <vt:i4>843</vt:i4>
      </vt:variant>
      <vt:variant>
        <vt:i4>0</vt:i4>
      </vt:variant>
      <vt:variant>
        <vt:i4>5</vt:i4>
      </vt:variant>
      <vt:variant>
        <vt:lpwstr>mailto:insurance@winnipeg.ca</vt:lpwstr>
      </vt:variant>
      <vt:variant>
        <vt:lpwstr/>
      </vt:variant>
      <vt:variant>
        <vt:i4>4194312</vt:i4>
      </vt:variant>
      <vt:variant>
        <vt:i4>831</vt:i4>
      </vt:variant>
      <vt:variant>
        <vt:i4>0</vt:i4>
      </vt:variant>
      <vt:variant>
        <vt:i4>5</vt:i4>
      </vt:variant>
      <vt:variant>
        <vt:lpwstr>http://www.winnipeg.ca/matmgt/Safety/default.stm</vt:lpwstr>
      </vt:variant>
      <vt:variant>
        <vt:lpwstr/>
      </vt:variant>
      <vt:variant>
        <vt:i4>65616</vt:i4>
      </vt:variant>
      <vt:variant>
        <vt:i4>822</vt:i4>
      </vt:variant>
      <vt:variant>
        <vt:i4>0</vt:i4>
      </vt:variant>
      <vt:variant>
        <vt:i4>5</vt:i4>
      </vt:variant>
      <vt:variant>
        <vt:lpwstr>https://www.ilo.org/global/lang--en/index.htm</vt:lpwstr>
      </vt:variant>
      <vt:variant>
        <vt:lpwstr/>
      </vt:variant>
      <vt:variant>
        <vt:i4>4325391</vt:i4>
      </vt:variant>
      <vt:variant>
        <vt:i4>819</vt:i4>
      </vt:variant>
      <vt:variant>
        <vt:i4>0</vt:i4>
      </vt:variant>
      <vt:variant>
        <vt:i4>5</vt:i4>
      </vt:variant>
      <vt:variant>
        <vt:lpwstr>https://www.un.org/en/about-us/universal-declaration-of-human-rights</vt:lpwstr>
      </vt:variant>
      <vt:variant>
        <vt:lpwstr/>
      </vt:variant>
      <vt:variant>
        <vt:i4>6815866</vt:i4>
      </vt:variant>
      <vt:variant>
        <vt:i4>813</vt:i4>
      </vt:variant>
      <vt:variant>
        <vt:i4>0</vt:i4>
      </vt:variant>
      <vt:variant>
        <vt:i4>5</vt:i4>
      </vt:variant>
      <vt:variant>
        <vt:lpwstr>http://clkapps.winnipeg.ca/DMIS/DocExt/ViewDoc.asp?DocumentTypeId=2&amp;DocId=3604</vt:lpwstr>
      </vt:variant>
      <vt:variant>
        <vt:lpwstr/>
      </vt:variant>
      <vt:variant>
        <vt:i4>6946932</vt:i4>
      </vt:variant>
      <vt:variant>
        <vt:i4>810</vt:i4>
      </vt:variant>
      <vt:variant>
        <vt:i4>0</vt:i4>
      </vt:variant>
      <vt:variant>
        <vt:i4>5</vt:i4>
      </vt:variant>
      <vt:variant>
        <vt:lpwstr>http://clkapps.winnipeg.ca/DMIS/DocExt/ViewDoc.asp?DocumentTypeId=2&amp;DocId=5989</vt:lpwstr>
      </vt:variant>
      <vt:variant>
        <vt:lpwstr/>
      </vt:variant>
      <vt:variant>
        <vt:i4>983082</vt:i4>
      </vt:variant>
      <vt:variant>
        <vt:i4>795</vt:i4>
      </vt:variant>
      <vt:variant>
        <vt:i4>0</vt:i4>
      </vt:variant>
      <vt:variant>
        <vt:i4>5</vt:i4>
      </vt:variant>
      <vt:variant>
        <vt:lpwstr>http://www.winnipeg.ca/matmgt/gen_cond.stm</vt:lpwstr>
      </vt:variant>
      <vt:variant>
        <vt:lpwstr/>
      </vt:variant>
      <vt:variant>
        <vt:i4>5898307</vt:i4>
      </vt:variant>
      <vt:variant>
        <vt:i4>702</vt:i4>
      </vt:variant>
      <vt:variant>
        <vt:i4>0</vt:i4>
      </vt:variant>
      <vt:variant>
        <vt:i4>5</vt:i4>
      </vt:variant>
      <vt:variant>
        <vt:lpwstr>http://www.merx.com/</vt:lpwstr>
      </vt:variant>
      <vt:variant>
        <vt:lpwstr/>
      </vt:variant>
      <vt:variant>
        <vt:i4>5898307</vt:i4>
      </vt:variant>
      <vt:variant>
        <vt:i4>699</vt:i4>
      </vt:variant>
      <vt:variant>
        <vt:i4>0</vt:i4>
      </vt:variant>
      <vt:variant>
        <vt:i4>5</vt:i4>
      </vt:variant>
      <vt:variant>
        <vt:lpwstr>http://www.merx.com/</vt:lpwstr>
      </vt:variant>
      <vt:variant>
        <vt:lpwstr/>
      </vt:variant>
      <vt:variant>
        <vt:i4>3604512</vt:i4>
      </vt:variant>
      <vt:variant>
        <vt:i4>690</vt:i4>
      </vt:variant>
      <vt:variant>
        <vt:i4>0</vt:i4>
      </vt:variant>
      <vt:variant>
        <vt:i4>5</vt:i4>
      </vt:variant>
      <vt:variant>
        <vt:lpwstr>https://www.winnipeg.ca/MatMgt/templates/files/eBidsecurity.pdf</vt:lpwstr>
      </vt:variant>
      <vt:variant>
        <vt:lpwstr/>
      </vt:variant>
      <vt:variant>
        <vt:i4>7602226</vt:i4>
      </vt:variant>
      <vt:variant>
        <vt:i4>687</vt:i4>
      </vt:variant>
      <vt:variant>
        <vt:i4>0</vt:i4>
      </vt:variant>
      <vt:variant>
        <vt:i4>5</vt:i4>
      </vt:variant>
      <vt:variant>
        <vt:lpwstr>http://www.accessibilitymb.ca/training.html</vt:lpwstr>
      </vt:variant>
      <vt:variant>
        <vt:lpwstr/>
      </vt:variant>
      <vt:variant>
        <vt:i4>2097268</vt:i4>
      </vt:variant>
      <vt:variant>
        <vt:i4>681</vt:i4>
      </vt:variant>
      <vt:variant>
        <vt:i4>0</vt:i4>
      </vt:variant>
      <vt:variant>
        <vt:i4>5</vt:i4>
      </vt:variant>
      <vt:variant>
        <vt:lpwstr>http://www.winnipeg.ca/matmgt/</vt:lpwstr>
      </vt:variant>
      <vt:variant>
        <vt:lpwstr/>
      </vt:variant>
      <vt:variant>
        <vt:i4>327704</vt:i4>
      </vt:variant>
      <vt:variant>
        <vt:i4>657</vt:i4>
      </vt:variant>
      <vt:variant>
        <vt:i4>0</vt:i4>
      </vt:variant>
      <vt:variant>
        <vt:i4>5</vt:i4>
      </vt:variant>
      <vt:variant>
        <vt:lpwstr>https://www.winnipeg.ca/matmgt/Templates/files/debar.pdf</vt:lpwstr>
      </vt:variant>
      <vt:variant>
        <vt:lpwstr/>
      </vt:variant>
      <vt:variant>
        <vt:i4>5898307</vt:i4>
      </vt:variant>
      <vt:variant>
        <vt:i4>576</vt:i4>
      </vt:variant>
      <vt:variant>
        <vt:i4>0</vt:i4>
      </vt:variant>
      <vt:variant>
        <vt:i4>5</vt:i4>
      </vt:variant>
      <vt:variant>
        <vt:lpwstr>http://www.merx.com/</vt:lpwstr>
      </vt:variant>
      <vt:variant>
        <vt:lpwstr/>
      </vt:variant>
      <vt:variant>
        <vt:i4>5898307</vt:i4>
      </vt:variant>
      <vt:variant>
        <vt:i4>552</vt:i4>
      </vt:variant>
      <vt:variant>
        <vt:i4>0</vt:i4>
      </vt:variant>
      <vt:variant>
        <vt:i4>5</vt:i4>
      </vt:variant>
      <vt:variant>
        <vt:lpwstr>http://www.merx.com/</vt:lpwstr>
      </vt:variant>
      <vt:variant>
        <vt:lpwstr/>
      </vt:variant>
      <vt:variant>
        <vt:i4>3014665</vt:i4>
      </vt:variant>
      <vt:variant>
        <vt:i4>549</vt:i4>
      </vt:variant>
      <vt:variant>
        <vt:i4>0</vt:i4>
      </vt:variant>
      <vt:variant>
        <vt:i4>5</vt:i4>
      </vt:variant>
      <vt:variant>
        <vt:lpwstr>mailto:merx@merx.com</vt:lpwstr>
      </vt:variant>
      <vt:variant>
        <vt:lpwstr/>
      </vt:variant>
      <vt:variant>
        <vt:i4>1245235</vt:i4>
      </vt:variant>
      <vt:variant>
        <vt:i4>515</vt:i4>
      </vt:variant>
      <vt:variant>
        <vt:i4>0</vt:i4>
      </vt:variant>
      <vt:variant>
        <vt:i4>5</vt:i4>
      </vt:variant>
      <vt:variant>
        <vt:lpwstr/>
      </vt:variant>
      <vt:variant>
        <vt:lpwstr>_Toc141342713</vt:lpwstr>
      </vt:variant>
      <vt:variant>
        <vt:i4>1245235</vt:i4>
      </vt:variant>
      <vt:variant>
        <vt:i4>512</vt:i4>
      </vt:variant>
      <vt:variant>
        <vt:i4>0</vt:i4>
      </vt:variant>
      <vt:variant>
        <vt:i4>5</vt:i4>
      </vt:variant>
      <vt:variant>
        <vt:lpwstr/>
      </vt:variant>
      <vt:variant>
        <vt:lpwstr>_Toc141342712</vt:lpwstr>
      </vt:variant>
      <vt:variant>
        <vt:i4>1245235</vt:i4>
      </vt:variant>
      <vt:variant>
        <vt:i4>506</vt:i4>
      </vt:variant>
      <vt:variant>
        <vt:i4>0</vt:i4>
      </vt:variant>
      <vt:variant>
        <vt:i4>5</vt:i4>
      </vt:variant>
      <vt:variant>
        <vt:lpwstr/>
      </vt:variant>
      <vt:variant>
        <vt:lpwstr>_Toc141342711</vt:lpwstr>
      </vt:variant>
      <vt:variant>
        <vt:i4>1245235</vt:i4>
      </vt:variant>
      <vt:variant>
        <vt:i4>503</vt:i4>
      </vt:variant>
      <vt:variant>
        <vt:i4>0</vt:i4>
      </vt:variant>
      <vt:variant>
        <vt:i4>5</vt:i4>
      </vt:variant>
      <vt:variant>
        <vt:lpwstr/>
      </vt:variant>
      <vt:variant>
        <vt:lpwstr>_Toc141342710</vt:lpwstr>
      </vt:variant>
      <vt:variant>
        <vt:i4>1179699</vt:i4>
      </vt:variant>
      <vt:variant>
        <vt:i4>497</vt:i4>
      </vt:variant>
      <vt:variant>
        <vt:i4>0</vt:i4>
      </vt:variant>
      <vt:variant>
        <vt:i4>5</vt:i4>
      </vt:variant>
      <vt:variant>
        <vt:lpwstr/>
      </vt:variant>
      <vt:variant>
        <vt:lpwstr>_Toc141342709</vt:lpwstr>
      </vt:variant>
      <vt:variant>
        <vt:i4>1179699</vt:i4>
      </vt:variant>
      <vt:variant>
        <vt:i4>491</vt:i4>
      </vt:variant>
      <vt:variant>
        <vt:i4>0</vt:i4>
      </vt:variant>
      <vt:variant>
        <vt:i4>5</vt:i4>
      </vt:variant>
      <vt:variant>
        <vt:lpwstr/>
      </vt:variant>
      <vt:variant>
        <vt:lpwstr>_Toc141342708</vt:lpwstr>
      </vt:variant>
      <vt:variant>
        <vt:i4>1179699</vt:i4>
      </vt:variant>
      <vt:variant>
        <vt:i4>485</vt:i4>
      </vt:variant>
      <vt:variant>
        <vt:i4>0</vt:i4>
      </vt:variant>
      <vt:variant>
        <vt:i4>5</vt:i4>
      </vt:variant>
      <vt:variant>
        <vt:lpwstr/>
      </vt:variant>
      <vt:variant>
        <vt:lpwstr>_Toc141342707</vt:lpwstr>
      </vt:variant>
      <vt:variant>
        <vt:i4>1179699</vt:i4>
      </vt:variant>
      <vt:variant>
        <vt:i4>479</vt:i4>
      </vt:variant>
      <vt:variant>
        <vt:i4>0</vt:i4>
      </vt:variant>
      <vt:variant>
        <vt:i4>5</vt:i4>
      </vt:variant>
      <vt:variant>
        <vt:lpwstr/>
      </vt:variant>
      <vt:variant>
        <vt:lpwstr>_Toc141342706</vt:lpwstr>
      </vt:variant>
      <vt:variant>
        <vt:i4>1179699</vt:i4>
      </vt:variant>
      <vt:variant>
        <vt:i4>473</vt:i4>
      </vt:variant>
      <vt:variant>
        <vt:i4>0</vt:i4>
      </vt:variant>
      <vt:variant>
        <vt:i4>5</vt:i4>
      </vt:variant>
      <vt:variant>
        <vt:lpwstr/>
      </vt:variant>
      <vt:variant>
        <vt:lpwstr>_Toc141342705</vt:lpwstr>
      </vt:variant>
      <vt:variant>
        <vt:i4>1179699</vt:i4>
      </vt:variant>
      <vt:variant>
        <vt:i4>467</vt:i4>
      </vt:variant>
      <vt:variant>
        <vt:i4>0</vt:i4>
      </vt:variant>
      <vt:variant>
        <vt:i4>5</vt:i4>
      </vt:variant>
      <vt:variant>
        <vt:lpwstr/>
      </vt:variant>
      <vt:variant>
        <vt:lpwstr>_Toc141342704</vt:lpwstr>
      </vt:variant>
      <vt:variant>
        <vt:i4>1179699</vt:i4>
      </vt:variant>
      <vt:variant>
        <vt:i4>464</vt:i4>
      </vt:variant>
      <vt:variant>
        <vt:i4>0</vt:i4>
      </vt:variant>
      <vt:variant>
        <vt:i4>5</vt:i4>
      </vt:variant>
      <vt:variant>
        <vt:lpwstr/>
      </vt:variant>
      <vt:variant>
        <vt:lpwstr>_Toc141342703</vt:lpwstr>
      </vt:variant>
      <vt:variant>
        <vt:i4>1179699</vt:i4>
      </vt:variant>
      <vt:variant>
        <vt:i4>458</vt:i4>
      </vt:variant>
      <vt:variant>
        <vt:i4>0</vt:i4>
      </vt:variant>
      <vt:variant>
        <vt:i4>5</vt:i4>
      </vt:variant>
      <vt:variant>
        <vt:lpwstr/>
      </vt:variant>
      <vt:variant>
        <vt:lpwstr>_Toc141342702</vt:lpwstr>
      </vt:variant>
      <vt:variant>
        <vt:i4>1179699</vt:i4>
      </vt:variant>
      <vt:variant>
        <vt:i4>452</vt:i4>
      </vt:variant>
      <vt:variant>
        <vt:i4>0</vt:i4>
      </vt:variant>
      <vt:variant>
        <vt:i4>5</vt:i4>
      </vt:variant>
      <vt:variant>
        <vt:lpwstr/>
      </vt:variant>
      <vt:variant>
        <vt:lpwstr>_Toc141342701</vt:lpwstr>
      </vt:variant>
      <vt:variant>
        <vt:i4>1179699</vt:i4>
      </vt:variant>
      <vt:variant>
        <vt:i4>449</vt:i4>
      </vt:variant>
      <vt:variant>
        <vt:i4>0</vt:i4>
      </vt:variant>
      <vt:variant>
        <vt:i4>5</vt:i4>
      </vt:variant>
      <vt:variant>
        <vt:lpwstr/>
      </vt:variant>
      <vt:variant>
        <vt:lpwstr>_Toc141342700</vt:lpwstr>
      </vt:variant>
      <vt:variant>
        <vt:i4>1769522</vt:i4>
      </vt:variant>
      <vt:variant>
        <vt:i4>446</vt:i4>
      </vt:variant>
      <vt:variant>
        <vt:i4>0</vt:i4>
      </vt:variant>
      <vt:variant>
        <vt:i4>5</vt:i4>
      </vt:variant>
      <vt:variant>
        <vt:lpwstr/>
      </vt:variant>
      <vt:variant>
        <vt:lpwstr>_Toc141342699</vt:lpwstr>
      </vt:variant>
      <vt:variant>
        <vt:i4>1769522</vt:i4>
      </vt:variant>
      <vt:variant>
        <vt:i4>440</vt:i4>
      </vt:variant>
      <vt:variant>
        <vt:i4>0</vt:i4>
      </vt:variant>
      <vt:variant>
        <vt:i4>5</vt:i4>
      </vt:variant>
      <vt:variant>
        <vt:lpwstr/>
      </vt:variant>
      <vt:variant>
        <vt:lpwstr>_Toc141342698</vt:lpwstr>
      </vt:variant>
      <vt:variant>
        <vt:i4>1769522</vt:i4>
      </vt:variant>
      <vt:variant>
        <vt:i4>434</vt:i4>
      </vt:variant>
      <vt:variant>
        <vt:i4>0</vt:i4>
      </vt:variant>
      <vt:variant>
        <vt:i4>5</vt:i4>
      </vt:variant>
      <vt:variant>
        <vt:lpwstr/>
      </vt:variant>
      <vt:variant>
        <vt:lpwstr>_Toc141342697</vt:lpwstr>
      </vt:variant>
      <vt:variant>
        <vt:i4>1769522</vt:i4>
      </vt:variant>
      <vt:variant>
        <vt:i4>428</vt:i4>
      </vt:variant>
      <vt:variant>
        <vt:i4>0</vt:i4>
      </vt:variant>
      <vt:variant>
        <vt:i4>5</vt:i4>
      </vt:variant>
      <vt:variant>
        <vt:lpwstr/>
      </vt:variant>
      <vt:variant>
        <vt:lpwstr>_Toc141342696</vt:lpwstr>
      </vt:variant>
      <vt:variant>
        <vt:i4>1769522</vt:i4>
      </vt:variant>
      <vt:variant>
        <vt:i4>422</vt:i4>
      </vt:variant>
      <vt:variant>
        <vt:i4>0</vt:i4>
      </vt:variant>
      <vt:variant>
        <vt:i4>5</vt:i4>
      </vt:variant>
      <vt:variant>
        <vt:lpwstr/>
      </vt:variant>
      <vt:variant>
        <vt:lpwstr>_Toc141342695</vt:lpwstr>
      </vt:variant>
      <vt:variant>
        <vt:i4>1769522</vt:i4>
      </vt:variant>
      <vt:variant>
        <vt:i4>416</vt:i4>
      </vt:variant>
      <vt:variant>
        <vt:i4>0</vt:i4>
      </vt:variant>
      <vt:variant>
        <vt:i4>5</vt:i4>
      </vt:variant>
      <vt:variant>
        <vt:lpwstr/>
      </vt:variant>
      <vt:variant>
        <vt:lpwstr>_Toc141342694</vt:lpwstr>
      </vt:variant>
      <vt:variant>
        <vt:i4>1769522</vt:i4>
      </vt:variant>
      <vt:variant>
        <vt:i4>410</vt:i4>
      </vt:variant>
      <vt:variant>
        <vt:i4>0</vt:i4>
      </vt:variant>
      <vt:variant>
        <vt:i4>5</vt:i4>
      </vt:variant>
      <vt:variant>
        <vt:lpwstr/>
      </vt:variant>
      <vt:variant>
        <vt:lpwstr>_Toc141342693</vt:lpwstr>
      </vt:variant>
      <vt:variant>
        <vt:i4>1769522</vt:i4>
      </vt:variant>
      <vt:variant>
        <vt:i4>404</vt:i4>
      </vt:variant>
      <vt:variant>
        <vt:i4>0</vt:i4>
      </vt:variant>
      <vt:variant>
        <vt:i4>5</vt:i4>
      </vt:variant>
      <vt:variant>
        <vt:lpwstr/>
      </vt:variant>
      <vt:variant>
        <vt:lpwstr>_Toc141342692</vt:lpwstr>
      </vt:variant>
      <vt:variant>
        <vt:i4>1769522</vt:i4>
      </vt:variant>
      <vt:variant>
        <vt:i4>398</vt:i4>
      </vt:variant>
      <vt:variant>
        <vt:i4>0</vt:i4>
      </vt:variant>
      <vt:variant>
        <vt:i4>5</vt:i4>
      </vt:variant>
      <vt:variant>
        <vt:lpwstr/>
      </vt:variant>
      <vt:variant>
        <vt:lpwstr>_Toc141342691</vt:lpwstr>
      </vt:variant>
      <vt:variant>
        <vt:i4>1769522</vt:i4>
      </vt:variant>
      <vt:variant>
        <vt:i4>395</vt:i4>
      </vt:variant>
      <vt:variant>
        <vt:i4>0</vt:i4>
      </vt:variant>
      <vt:variant>
        <vt:i4>5</vt:i4>
      </vt:variant>
      <vt:variant>
        <vt:lpwstr/>
      </vt:variant>
      <vt:variant>
        <vt:lpwstr>_Toc141342690</vt:lpwstr>
      </vt:variant>
      <vt:variant>
        <vt:i4>1703986</vt:i4>
      </vt:variant>
      <vt:variant>
        <vt:i4>389</vt:i4>
      </vt:variant>
      <vt:variant>
        <vt:i4>0</vt:i4>
      </vt:variant>
      <vt:variant>
        <vt:i4>5</vt:i4>
      </vt:variant>
      <vt:variant>
        <vt:lpwstr/>
      </vt:variant>
      <vt:variant>
        <vt:lpwstr>_Toc141342689</vt:lpwstr>
      </vt:variant>
      <vt:variant>
        <vt:i4>1703986</vt:i4>
      </vt:variant>
      <vt:variant>
        <vt:i4>386</vt:i4>
      </vt:variant>
      <vt:variant>
        <vt:i4>0</vt:i4>
      </vt:variant>
      <vt:variant>
        <vt:i4>5</vt:i4>
      </vt:variant>
      <vt:variant>
        <vt:lpwstr/>
      </vt:variant>
      <vt:variant>
        <vt:lpwstr>_Toc141342688</vt:lpwstr>
      </vt:variant>
      <vt:variant>
        <vt:i4>1703986</vt:i4>
      </vt:variant>
      <vt:variant>
        <vt:i4>380</vt:i4>
      </vt:variant>
      <vt:variant>
        <vt:i4>0</vt:i4>
      </vt:variant>
      <vt:variant>
        <vt:i4>5</vt:i4>
      </vt:variant>
      <vt:variant>
        <vt:lpwstr/>
      </vt:variant>
      <vt:variant>
        <vt:lpwstr>_Toc141342687</vt:lpwstr>
      </vt:variant>
      <vt:variant>
        <vt:i4>1703986</vt:i4>
      </vt:variant>
      <vt:variant>
        <vt:i4>377</vt:i4>
      </vt:variant>
      <vt:variant>
        <vt:i4>0</vt:i4>
      </vt:variant>
      <vt:variant>
        <vt:i4>5</vt:i4>
      </vt:variant>
      <vt:variant>
        <vt:lpwstr/>
      </vt:variant>
      <vt:variant>
        <vt:lpwstr>_Toc141342686</vt:lpwstr>
      </vt:variant>
      <vt:variant>
        <vt:i4>1703986</vt:i4>
      </vt:variant>
      <vt:variant>
        <vt:i4>371</vt:i4>
      </vt:variant>
      <vt:variant>
        <vt:i4>0</vt:i4>
      </vt:variant>
      <vt:variant>
        <vt:i4>5</vt:i4>
      </vt:variant>
      <vt:variant>
        <vt:lpwstr/>
      </vt:variant>
      <vt:variant>
        <vt:lpwstr>_Toc141342685</vt:lpwstr>
      </vt:variant>
      <vt:variant>
        <vt:i4>1703986</vt:i4>
      </vt:variant>
      <vt:variant>
        <vt:i4>368</vt:i4>
      </vt:variant>
      <vt:variant>
        <vt:i4>0</vt:i4>
      </vt:variant>
      <vt:variant>
        <vt:i4>5</vt:i4>
      </vt:variant>
      <vt:variant>
        <vt:lpwstr/>
      </vt:variant>
      <vt:variant>
        <vt:lpwstr>_Toc141342684</vt:lpwstr>
      </vt:variant>
      <vt:variant>
        <vt:i4>1703986</vt:i4>
      </vt:variant>
      <vt:variant>
        <vt:i4>362</vt:i4>
      </vt:variant>
      <vt:variant>
        <vt:i4>0</vt:i4>
      </vt:variant>
      <vt:variant>
        <vt:i4>5</vt:i4>
      </vt:variant>
      <vt:variant>
        <vt:lpwstr/>
      </vt:variant>
      <vt:variant>
        <vt:lpwstr>_Toc141342683</vt:lpwstr>
      </vt:variant>
      <vt:variant>
        <vt:i4>1703986</vt:i4>
      </vt:variant>
      <vt:variant>
        <vt:i4>356</vt:i4>
      </vt:variant>
      <vt:variant>
        <vt:i4>0</vt:i4>
      </vt:variant>
      <vt:variant>
        <vt:i4>5</vt:i4>
      </vt:variant>
      <vt:variant>
        <vt:lpwstr/>
      </vt:variant>
      <vt:variant>
        <vt:lpwstr>_Toc141342682</vt:lpwstr>
      </vt:variant>
      <vt:variant>
        <vt:i4>1703986</vt:i4>
      </vt:variant>
      <vt:variant>
        <vt:i4>350</vt:i4>
      </vt:variant>
      <vt:variant>
        <vt:i4>0</vt:i4>
      </vt:variant>
      <vt:variant>
        <vt:i4>5</vt:i4>
      </vt:variant>
      <vt:variant>
        <vt:lpwstr/>
      </vt:variant>
      <vt:variant>
        <vt:lpwstr>_Toc141342681</vt:lpwstr>
      </vt:variant>
      <vt:variant>
        <vt:i4>1703986</vt:i4>
      </vt:variant>
      <vt:variant>
        <vt:i4>347</vt:i4>
      </vt:variant>
      <vt:variant>
        <vt:i4>0</vt:i4>
      </vt:variant>
      <vt:variant>
        <vt:i4>5</vt:i4>
      </vt:variant>
      <vt:variant>
        <vt:lpwstr/>
      </vt:variant>
      <vt:variant>
        <vt:lpwstr>_Toc141342680</vt:lpwstr>
      </vt:variant>
      <vt:variant>
        <vt:i4>1376306</vt:i4>
      </vt:variant>
      <vt:variant>
        <vt:i4>341</vt:i4>
      </vt:variant>
      <vt:variant>
        <vt:i4>0</vt:i4>
      </vt:variant>
      <vt:variant>
        <vt:i4>5</vt:i4>
      </vt:variant>
      <vt:variant>
        <vt:lpwstr/>
      </vt:variant>
      <vt:variant>
        <vt:lpwstr>_Toc141342679</vt:lpwstr>
      </vt:variant>
      <vt:variant>
        <vt:i4>1376306</vt:i4>
      </vt:variant>
      <vt:variant>
        <vt:i4>335</vt:i4>
      </vt:variant>
      <vt:variant>
        <vt:i4>0</vt:i4>
      </vt:variant>
      <vt:variant>
        <vt:i4>5</vt:i4>
      </vt:variant>
      <vt:variant>
        <vt:lpwstr/>
      </vt:variant>
      <vt:variant>
        <vt:lpwstr>_Toc141342678</vt:lpwstr>
      </vt:variant>
      <vt:variant>
        <vt:i4>1376306</vt:i4>
      </vt:variant>
      <vt:variant>
        <vt:i4>329</vt:i4>
      </vt:variant>
      <vt:variant>
        <vt:i4>0</vt:i4>
      </vt:variant>
      <vt:variant>
        <vt:i4>5</vt:i4>
      </vt:variant>
      <vt:variant>
        <vt:lpwstr/>
      </vt:variant>
      <vt:variant>
        <vt:lpwstr>_Toc141342677</vt:lpwstr>
      </vt:variant>
      <vt:variant>
        <vt:i4>1376306</vt:i4>
      </vt:variant>
      <vt:variant>
        <vt:i4>323</vt:i4>
      </vt:variant>
      <vt:variant>
        <vt:i4>0</vt:i4>
      </vt:variant>
      <vt:variant>
        <vt:i4>5</vt:i4>
      </vt:variant>
      <vt:variant>
        <vt:lpwstr/>
      </vt:variant>
      <vt:variant>
        <vt:lpwstr>_Toc141342676</vt:lpwstr>
      </vt:variant>
      <vt:variant>
        <vt:i4>1376306</vt:i4>
      </vt:variant>
      <vt:variant>
        <vt:i4>320</vt:i4>
      </vt:variant>
      <vt:variant>
        <vt:i4>0</vt:i4>
      </vt:variant>
      <vt:variant>
        <vt:i4>5</vt:i4>
      </vt:variant>
      <vt:variant>
        <vt:lpwstr/>
      </vt:variant>
      <vt:variant>
        <vt:lpwstr>_Toc141342675</vt:lpwstr>
      </vt:variant>
      <vt:variant>
        <vt:i4>1376306</vt:i4>
      </vt:variant>
      <vt:variant>
        <vt:i4>314</vt:i4>
      </vt:variant>
      <vt:variant>
        <vt:i4>0</vt:i4>
      </vt:variant>
      <vt:variant>
        <vt:i4>5</vt:i4>
      </vt:variant>
      <vt:variant>
        <vt:lpwstr/>
      </vt:variant>
      <vt:variant>
        <vt:lpwstr>_Toc141342674</vt:lpwstr>
      </vt:variant>
      <vt:variant>
        <vt:i4>1376306</vt:i4>
      </vt:variant>
      <vt:variant>
        <vt:i4>308</vt:i4>
      </vt:variant>
      <vt:variant>
        <vt:i4>0</vt:i4>
      </vt:variant>
      <vt:variant>
        <vt:i4>5</vt:i4>
      </vt:variant>
      <vt:variant>
        <vt:lpwstr/>
      </vt:variant>
      <vt:variant>
        <vt:lpwstr>_Toc141342673</vt:lpwstr>
      </vt:variant>
      <vt:variant>
        <vt:i4>1376306</vt:i4>
      </vt:variant>
      <vt:variant>
        <vt:i4>302</vt:i4>
      </vt:variant>
      <vt:variant>
        <vt:i4>0</vt:i4>
      </vt:variant>
      <vt:variant>
        <vt:i4>5</vt:i4>
      </vt:variant>
      <vt:variant>
        <vt:lpwstr/>
      </vt:variant>
      <vt:variant>
        <vt:lpwstr>_Toc141342672</vt:lpwstr>
      </vt:variant>
      <vt:variant>
        <vt:i4>1376306</vt:i4>
      </vt:variant>
      <vt:variant>
        <vt:i4>296</vt:i4>
      </vt:variant>
      <vt:variant>
        <vt:i4>0</vt:i4>
      </vt:variant>
      <vt:variant>
        <vt:i4>5</vt:i4>
      </vt:variant>
      <vt:variant>
        <vt:lpwstr/>
      </vt:variant>
      <vt:variant>
        <vt:lpwstr>_Toc141342671</vt:lpwstr>
      </vt:variant>
      <vt:variant>
        <vt:i4>1376306</vt:i4>
      </vt:variant>
      <vt:variant>
        <vt:i4>290</vt:i4>
      </vt:variant>
      <vt:variant>
        <vt:i4>0</vt:i4>
      </vt:variant>
      <vt:variant>
        <vt:i4>5</vt:i4>
      </vt:variant>
      <vt:variant>
        <vt:lpwstr/>
      </vt:variant>
      <vt:variant>
        <vt:lpwstr>_Toc141342670</vt:lpwstr>
      </vt:variant>
      <vt:variant>
        <vt:i4>1310770</vt:i4>
      </vt:variant>
      <vt:variant>
        <vt:i4>284</vt:i4>
      </vt:variant>
      <vt:variant>
        <vt:i4>0</vt:i4>
      </vt:variant>
      <vt:variant>
        <vt:i4>5</vt:i4>
      </vt:variant>
      <vt:variant>
        <vt:lpwstr/>
      </vt:variant>
      <vt:variant>
        <vt:lpwstr>_Toc141342669</vt:lpwstr>
      </vt:variant>
      <vt:variant>
        <vt:i4>1310770</vt:i4>
      </vt:variant>
      <vt:variant>
        <vt:i4>278</vt:i4>
      </vt:variant>
      <vt:variant>
        <vt:i4>0</vt:i4>
      </vt:variant>
      <vt:variant>
        <vt:i4>5</vt:i4>
      </vt:variant>
      <vt:variant>
        <vt:lpwstr/>
      </vt:variant>
      <vt:variant>
        <vt:lpwstr>_Toc141342668</vt:lpwstr>
      </vt:variant>
      <vt:variant>
        <vt:i4>1310770</vt:i4>
      </vt:variant>
      <vt:variant>
        <vt:i4>272</vt:i4>
      </vt:variant>
      <vt:variant>
        <vt:i4>0</vt:i4>
      </vt:variant>
      <vt:variant>
        <vt:i4>5</vt:i4>
      </vt:variant>
      <vt:variant>
        <vt:lpwstr/>
      </vt:variant>
      <vt:variant>
        <vt:lpwstr>_Toc141342667</vt:lpwstr>
      </vt:variant>
      <vt:variant>
        <vt:i4>1310770</vt:i4>
      </vt:variant>
      <vt:variant>
        <vt:i4>266</vt:i4>
      </vt:variant>
      <vt:variant>
        <vt:i4>0</vt:i4>
      </vt:variant>
      <vt:variant>
        <vt:i4>5</vt:i4>
      </vt:variant>
      <vt:variant>
        <vt:lpwstr/>
      </vt:variant>
      <vt:variant>
        <vt:lpwstr>_Toc141342666</vt:lpwstr>
      </vt:variant>
      <vt:variant>
        <vt:i4>1310770</vt:i4>
      </vt:variant>
      <vt:variant>
        <vt:i4>263</vt:i4>
      </vt:variant>
      <vt:variant>
        <vt:i4>0</vt:i4>
      </vt:variant>
      <vt:variant>
        <vt:i4>5</vt:i4>
      </vt:variant>
      <vt:variant>
        <vt:lpwstr/>
      </vt:variant>
      <vt:variant>
        <vt:lpwstr>_Toc141342665</vt:lpwstr>
      </vt:variant>
      <vt:variant>
        <vt:i4>1310770</vt:i4>
      </vt:variant>
      <vt:variant>
        <vt:i4>257</vt:i4>
      </vt:variant>
      <vt:variant>
        <vt:i4>0</vt:i4>
      </vt:variant>
      <vt:variant>
        <vt:i4>5</vt:i4>
      </vt:variant>
      <vt:variant>
        <vt:lpwstr/>
      </vt:variant>
      <vt:variant>
        <vt:lpwstr>_Toc141342664</vt:lpwstr>
      </vt:variant>
      <vt:variant>
        <vt:i4>1310770</vt:i4>
      </vt:variant>
      <vt:variant>
        <vt:i4>251</vt:i4>
      </vt:variant>
      <vt:variant>
        <vt:i4>0</vt:i4>
      </vt:variant>
      <vt:variant>
        <vt:i4>5</vt:i4>
      </vt:variant>
      <vt:variant>
        <vt:lpwstr/>
      </vt:variant>
      <vt:variant>
        <vt:lpwstr>_Toc141342663</vt:lpwstr>
      </vt:variant>
      <vt:variant>
        <vt:i4>1310770</vt:i4>
      </vt:variant>
      <vt:variant>
        <vt:i4>245</vt:i4>
      </vt:variant>
      <vt:variant>
        <vt:i4>0</vt:i4>
      </vt:variant>
      <vt:variant>
        <vt:i4>5</vt:i4>
      </vt:variant>
      <vt:variant>
        <vt:lpwstr/>
      </vt:variant>
      <vt:variant>
        <vt:lpwstr>_Toc141342662</vt:lpwstr>
      </vt:variant>
      <vt:variant>
        <vt:i4>1310770</vt:i4>
      </vt:variant>
      <vt:variant>
        <vt:i4>239</vt:i4>
      </vt:variant>
      <vt:variant>
        <vt:i4>0</vt:i4>
      </vt:variant>
      <vt:variant>
        <vt:i4>5</vt:i4>
      </vt:variant>
      <vt:variant>
        <vt:lpwstr/>
      </vt:variant>
      <vt:variant>
        <vt:lpwstr>_Toc141342661</vt:lpwstr>
      </vt:variant>
      <vt:variant>
        <vt:i4>1310770</vt:i4>
      </vt:variant>
      <vt:variant>
        <vt:i4>233</vt:i4>
      </vt:variant>
      <vt:variant>
        <vt:i4>0</vt:i4>
      </vt:variant>
      <vt:variant>
        <vt:i4>5</vt:i4>
      </vt:variant>
      <vt:variant>
        <vt:lpwstr/>
      </vt:variant>
      <vt:variant>
        <vt:lpwstr>_Toc141342660</vt:lpwstr>
      </vt:variant>
      <vt:variant>
        <vt:i4>1507378</vt:i4>
      </vt:variant>
      <vt:variant>
        <vt:i4>227</vt:i4>
      </vt:variant>
      <vt:variant>
        <vt:i4>0</vt:i4>
      </vt:variant>
      <vt:variant>
        <vt:i4>5</vt:i4>
      </vt:variant>
      <vt:variant>
        <vt:lpwstr/>
      </vt:variant>
      <vt:variant>
        <vt:lpwstr>_Toc141342659</vt:lpwstr>
      </vt:variant>
      <vt:variant>
        <vt:i4>1507378</vt:i4>
      </vt:variant>
      <vt:variant>
        <vt:i4>221</vt:i4>
      </vt:variant>
      <vt:variant>
        <vt:i4>0</vt:i4>
      </vt:variant>
      <vt:variant>
        <vt:i4>5</vt:i4>
      </vt:variant>
      <vt:variant>
        <vt:lpwstr/>
      </vt:variant>
      <vt:variant>
        <vt:lpwstr>_Toc141342658</vt:lpwstr>
      </vt:variant>
      <vt:variant>
        <vt:i4>1507378</vt:i4>
      </vt:variant>
      <vt:variant>
        <vt:i4>215</vt:i4>
      </vt:variant>
      <vt:variant>
        <vt:i4>0</vt:i4>
      </vt:variant>
      <vt:variant>
        <vt:i4>5</vt:i4>
      </vt:variant>
      <vt:variant>
        <vt:lpwstr/>
      </vt:variant>
      <vt:variant>
        <vt:lpwstr>_Toc141342657</vt:lpwstr>
      </vt:variant>
      <vt:variant>
        <vt:i4>1507378</vt:i4>
      </vt:variant>
      <vt:variant>
        <vt:i4>209</vt:i4>
      </vt:variant>
      <vt:variant>
        <vt:i4>0</vt:i4>
      </vt:variant>
      <vt:variant>
        <vt:i4>5</vt:i4>
      </vt:variant>
      <vt:variant>
        <vt:lpwstr/>
      </vt:variant>
      <vt:variant>
        <vt:lpwstr>_Toc141342656</vt:lpwstr>
      </vt:variant>
      <vt:variant>
        <vt:i4>1507378</vt:i4>
      </vt:variant>
      <vt:variant>
        <vt:i4>206</vt:i4>
      </vt:variant>
      <vt:variant>
        <vt:i4>0</vt:i4>
      </vt:variant>
      <vt:variant>
        <vt:i4>5</vt:i4>
      </vt:variant>
      <vt:variant>
        <vt:lpwstr/>
      </vt:variant>
      <vt:variant>
        <vt:lpwstr>_Toc141342655</vt:lpwstr>
      </vt:variant>
      <vt:variant>
        <vt:i4>1507378</vt:i4>
      </vt:variant>
      <vt:variant>
        <vt:i4>200</vt:i4>
      </vt:variant>
      <vt:variant>
        <vt:i4>0</vt:i4>
      </vt:variant>
      <vt:variant>
        <vt:i4>5</vt:i4>
      </vt:variant>
      <vt:variant>
        <vt:lpwstr/>
      </vt:variant>
      <vt:variant>
        <vt:lpwstr>_Toc141342654</vt:lpwstr>
      </vt:variant>
      <vt:variant>
        <vt:i4>1507378</vt:i4>
      </vt:variant>
      <vt:variant>
        <vt:i4>194</vt:i4>
      </vt:variant>
      <vt:variant>
        <vt:i4>0</vt:i4>
      </vt:variant>
      <vt:variant>
        <vt:i4>5</vt:i4>
      </vt:variant>
      <vt:variant>
        <vt:lpwstr/>
      </vt:variant>
      <vt:variant>
        <vt:lpwstr>_Toc141342653</vt:lpwstr>
      </vt:variant>
      <vt:variant>
        <vt:i4>1507378</vt:i4>
      </vt:variant>
      <vt:variant>
        <vt:i4>188</vt:i4>
      </vt:variant>
      <vt:variant>
        <vt:i4>0</vt:i4>
      </vt:variant>
      <vt:variant>
        <vt:i4>5</vt:i4>
      </vt:variant>
      <vt:variant>
        <vt:lpwstr/>
      </vt:variant>
      <vt:variant>
        <vt:lpwstr>_Toc141342652</vt:lpwstr>
      </vt:variant>
      <vt:variant>
        <vt:i4>1507378</vt:i4>
      </vt:variant>
      <vt:variant>
        <vt:i4>182</vt:i4>
      </vt:variant>
      <vt:variant>
        <vt:i4>0</vt:i4>
      </vt:variant>
      <vt:variant>
        <vt:i4>5</vt:i4>
      </vt:variant>
      <vt:variant>
        <vt:lpwstr/>
      </vt:variant>
      <vt:variant>
        <vt:lpwstr>_Toc141342651</vt:lpwstr>
      </vt:variant>
      <vt:variant>
        <vt:i4>1507378</vt:i4>
      </vt:variant>
      <vt:variant>
        <vt:i4>176</vt:i4>
      </vt:variant>
      <vt:variant>
        <vt:i4>0</vt:i4>
      </vt:variant>
      <vt:variant>
        <vt:i4>5</vt:i4>
      </vt:variant>
      <vt:variant>
        <vt:lpwstr/>
      </vt:variant>
      <vt:variant>
        <vt:lpwstr>_Toc141342650</vt:lpwstr>
      </vt:variant>
      <vt:variant>
        <vt:i4>1441842</vt:i4>
      </vt:variant>
      <vt:variant>
        <vt:i4>170</vt:i4>
      </vt:variant>
      <vt:variant>
        <vt:i4>0</vt:i4>
      </vt:variant>
      <vt:variant>
        <vt:i4>5</vt:i4>
      </vt:variant>
      <vt:variant>
        <vt:lpwstr/>
      </vt:variant>
      <vt:variant>
        <vt:lpwstr>_Toc141342649</vt:lpwstr>
      </vt:variant>
      <vt:variant>
        <vt:i4>1441842</vt:i4>
      </vt:variant>
      <vt:variant>
        <vt:i4>164</vt:i4>
      </vt:variant>
      <vt:variant>
        <vt:i4>0</vt:i4>
      </vt:variant>
      <vt:variant>
        <vt:i4>5</vt:i4>
      </vt:variant>
      <vt:variant>
        <vt:lpwstr/>
      </vt:variant>
      <vt:variant>
        <vt:lpwstr>_Toc141342648</vt:lpwstr>
      </vt:variant>
      <vt:variant>
        <vt:i4>1441842</vt:i4>
      </vt:variant>
      <vt:variant>
        <vt:i4>158</vt:i4>
      </vt:variant>
      <vt:variant>
        <vt:i4>0</vt:i4>
      </vt:variant>
      <vt:variant>
        <vt:i4>5</vt:i4>
      </vt:variant>
      <vt:variant>
        <vt:lpwstr/>
      </vt:variant>
      <vt:variant>
        <vt:lpwstr>_Toc141342647</vt:lpwstr>
      </vt:variant>
      <vt:variant>
        <vt:i4>1441842</vt:i4>
      </vt:variant>
      <vt:variant>
        <vt:i4>152</vt:i4>
      </vt:variant>
      <vt:variant>
        <vt:i4>0</vt:i4>
      </vt:variant>
      <vt:variant>
        <vt:i4>5</vt:i4>
      </vt:variant>
      <vt:variant>
        <vt:lpwstr/>
      </vt:variant>
      <vt:variant>
        <vt:lpwstr>_Toc141342646</vt:lpwstr>
      </vt:variant>
      <vt:variant>
        <vt:i4>1441842</vt:i4>
      </vt:variant>
      <vt:variant>
        <vt:i4>146</vt:i4>
      </vt:variant>
      <vt:variant>
        <vt:i4>0</vt:i4>
      </vt:variant>
      <vt:variant>
        <vt:i4>5</vt:i4>
      </vt:variant>
      <vt:variant>
        <vt:lpwstr/>
      </vt:variant>
      <vt:variant>
        <vt:lpwstr>_Toc141342645</vt:lpwstr>
      </vt:variant>
      <vt:variant>
        <vt:i4>1441842</vt:i4>
      </vt:variant>
      <vt:variant>
        <vt:i4>143</vt:i4>
      </vt:variant>
      <vt:variant>
        <vt:i4>0</vt:i4>
      </vt:variant>
      <vt:variant>
        <vt:i4>5</vt:i4>
      </vt:variant>
      <vt:variant>
        <vt:lpwstr/>
      </vt:variant>
      <vt:variant>
        <vt:lpwstr>_Toc141342644</vt:lpwstr>
      </vt:variant>
      <vt:variant>
        <vt:i4>1441842</vt:i4>
      </vt:variant>
      <vt:variant>
        <vt:i4>140</vt:i4>
      </vt:variant>
      <vt:variant>
        <vt:i4>0</vt:i4>
      </vt:variant>
      <vt:variant>
        <vt:i4>5</vt:i4>
      </vt:variant>
      <vt:variant>
        <vt:lpwstr/>
      </vt:variant>
      <vt:variant>
        <vt:lpwstr>_Toc141342643</vt:lpwstr>
      </vt:variant>
      <vt:variant>
        <vt:i4>1441842</vt:i4>
      </vt:variant>
      <vt:variant>
        <vt:i4>134</vt:i4>
      </vt:variant>
      <vt:variant>
        <vt:i4>0</vt:i4>
      </vt:variant>
      <vt:variant>
        <vt:i4>5</vt:i4>
      </vt:variant>
      <vt:variant>
        <vt:lpwstr/>
      </vt:variant>
      <vt:variant>
        <vt:lpwstr>_Toc141342642</vt:lpwstr>
      </vt:variant>
      <vt:variant>
        <vt:i4>1441842</vt:i4>
      </vt:variant>
      <vt:variant>
        <vt:i4>131</vt:i4>
      </vt:variant>
      <vt:variant>
        <vt:i4>0</vt:i4>
      </vt:variant>
      <vt:variant>
        <vt:i4>5</vt:i4>
      </vt:variant>
      <vt:variant>
        <vt:lpwstr/>
      </vt:variant>
      <vt:variant>
        <vt:lpwstr>_Toc141342641</vt:lpwstr>
      </vt:variant>
      <vt:variant>
        <vt:i4>1441842</vt:i4>
      </vt:variant>
      <vt:variant>
        <vt:i4>125</vt:i4>
      </vt:variant>
      <vt:variant>
        <vt:i4>0</vt:i4>
      </vt:variant>
      <vt:variant>
        <vt:i4>5</vt:i4>
      </vt:variant>
      <vt:variant>
        <vt:lpwstr/>
      </vt:variant>
      <vt:variant>
        <vt:lpwstr>_Toc141342640</vt:lpwstr>
      </vt:variant>
      <vt:variant>
        <vt:i4>1114162</vt:i4>
      </vt:variant>
      <vt:variant>
        <vt:i4>119</vt:i4>
      </vt:variant>
      <vt:variant>
        <vt:i4>0</vt:i4>
      </vt:variant>
      <vt:variant>
        <vt:i4>5</vt:i4>
      </vt:variant>
      <vt:variant>
        <vt:lpwstr/>
      </vt:variant>
      <vt:variant>
        <vt:lpwstr>_Toc141342639</vt:lpwstr>
      </vt:variant>
      <vt:variant>
        <vt:i4>1114162</vt:i4>
      </vt:variant>
      <vt:variant>
        <vt:i4>113</vt:i4>
      </vt:variant>
      <vt:variant>
        <vt:i4>0</vt:i4>
      </vt:variant>
      <vt:variant>
        <vt:i4>5</vt:i4>
      </vt:variant>
      <vt:variant>
        <vt:lpwstr/>
      </vt:variant>
      <vt:variant>
        <vt:lpwstr>_Toc141342638</vt:lpwstr>
      </vt:variant>
      <vt:variant>
        <vt:i4>1114162</vt:i4>
      </vt:variant>
      <vt:variant>
        <vt:i4>107</vt:i4>
      </vt:variant>
      <vt:variant>
        <vt:i4>0</vt:i4>
      </vt:variant>
      <vt:variant>
        <vt:i4>5</vt:i4>
      </vt:variant>
      <vt:variant>
        <vt:lpwstr/>
      </vt:variant>
      <vt:variant>
        <vt:lpwstr>_Toc141342637</vt:lpwstr>
      </vt:variant>
      <vt:variant>
        <vt:i4>1114162</vt:i4>
      </vt:variant>
      <vt:variant>
        <vt:i4>101</vt:i4>
      </vt:variant>
      <vt:variant>
        <vt:i4>0</vt:i4>
      </vt:variant>
      <vt:variant>
        <vt:i4>5</vt:i4>
      </vt:variant>
      <vt:variant>
        <vt:lpwstr/>
      </vt:variant>
      <vt:variant>
        <vt:lpwstr>_Toc141342636</vt:lpwstr>
      </vt:variant>
      <vt:variant>
        <vt:i4>1114162</vt:i4>
      </vt:variant>
      <vt:variant>
        <vt:i4>95</vt:i4>
      </vt:variant>
      <vt:variant>
        <vt:i4>0</vt:i4>
      </vt:variant>
      <vt:variant>
        <vt:i4>5</vt:i4>
      </vt:variant>
      <vt:variant>
        <vt:lpwstr/>
      </vt:variant>
      <vt:variant>
        <vt:lpwstr>_Toc141342635</vt:lpwstr>
      </vt:variant>
      <vt:variant>
        <vt:i4>1114162</vt:i4>
      </vt:variant>
      <vt:variant>
        <vt:i4>89</vt:i4>
      </vt:variant>
      <vt:variant>
        <vt:i4>0</vt:i4>
      </vt:variant>
      <vt:variant>
        <vt:i4>5</vt:i4>
      </vt:variant>
      <vt:variant>
        <vt:lpwstr/>
      </vt:variant>
      <vt:variant>
        <vt:lpwstr>_Toc141342634</vt:lpwstr>
      </vt:variant>
      <vt:variant>
        <vt:i4>1114162</vt:i4>
      </vt:variant>
      <vt:variant>
        <vt:i4>83</vt:i4>
      </vt:variant>
      <vt:variant>
        <vt:i4>0</vt:i4>
      </vt:variant>
      <vt:variant>
        <vt:i4>5</vt:i4>
      </vt:variant>
      <vt:variant>
        <vt:lpwstr/>
      </vt:variant>
      <vt:variant>
        <vt:lpwstr>_Toc141342633</vt:lpwstr>
      </vt:variant>
      <vt:variant>
        <vt:i4>1114162</vt:i4>
      </vt:variant>
      <vt:variant>
        <vt:i4>77</vt:i4>
      </vt:variant>
      <vt:variant>
        <vt:i4>0</vt:i4>
      </vt:variant>
      <vt:variant>
        <vt:i4>5</vt:i4>
      </vt:variant>
      <vt:variant>
        <vt:lpwstr/>
      </vt:variant>
      <vt:variant>
        <vt:lpwstr>_Toc141342632</vt:lpwstr>
      </vt:variant>
      <vt:variant>
        <vt:i4>1114162</vt:i4>
      </vt:variant>
      <vt:variant>
        <vt:i4>71</vt:i4>
      </vt:variant>
      <vt:variant>
        <vt:i4>0</vt:i4>
      </vt:variant>
      <vt:variant>
        <vt:i4>5</vt:i4>
      </vt:variant>
      <vt:variant>
        <vt:lpwstr/>
      </vt:variant>
      <vt:variant>
        <vt:lpwstr>_Toc141342631</vt:lpwstr>
      </vt:variant>
      <vt:variant>
        <vt:i4>1114162</vt:i4>
      </vt:variant>
      <vt:variant>
        <vt:i4>65</vt:i4>
      </vt:variant>
      <vt:variant>
        <vt:i4>0</vt:i4>
      </vt:variant>
      <vt:variant>
        <vt:i4>5</vt:i4>
      </vt:variant>
      <vt:variant>
        <vt:lpwstr/>
      </vt:variant>
      <vt:variant>
        <vt:lpwstr>_Toc141342630</vt:lpwstr>
      </vt:variant>
      <vt:variant>
        <vt:i4>1048626</vt:i4>
      </vt:variant>
      <vt:variant>
        <vt:i4>59</vt:i4>
      </vt:variant>
      <vt:variant>
        <vt:i4>0</vt:i4>
      </vt:variant>
      <vt:variant>
        <vt:i4>5</vt:i4>
      </vt:variant>
      <vt:variant>
        <vt:lpwstr/>
      </vt:variant>
      <vt:variant>
        <vt:lpwstr>_Toc141342629</vt:lpwstr>
      </vt:variant>
      <vt:variant>
        <vt:i4>1048626</vt:i4>
      </vt:variant>
      <vt:variant>
        <vt:i4>53</vt:i4>
      </vt:variant>
      <vt:variant>
        <vt:i4>0</vt:i4>
      </vt:variant>
      <vt:variant>
        <vt:i4>5</vt:i4>
      </vt:variant>
      <vt:variant>
        <vt:lpwstr/>
      </vt:variant>
      <vt:variant>
        <vt:lpwstr>_Toc141342628</vt:lpwstr>
      </vt:variant>
      <vt:variant>
        <vt:i4>1048626</vt:i4>
      </vt:variant>
      <vt:variant>
        <vt:i4>47</vt:i4>
      </vt:variant>
      <vt:variant>
        <vt:i4>0</vt:i4>
      </vt:variant>
      <vt:variant>
        <vt:i4>5</vt:i4>
      </vt:variant>
      <vt:variant>
        <vt:lpwstr/>
      </vt:variant>
      <vt:variant>
        <vt:lpwstr>_Toc141342627</vt:lpwstr>
      </vt:variant>
      <vt:variant>
        <vt:i4>1048626</vt:i4>
      </vt:variant>
      <vt:variant>
        <vt:i4>41</vt:i4>
      </vt:variant>
      <vt:variant>
        <vt:i4>0</vt:i4>
      </vt:variant>
      <vt:variant>
        <vt:i4>5</vt:i4>
      </vt:variant>
      <vt:variant>
        <vt:lpwstr/>
      </vt:variant>
      <vt:variant>
        <vt:lpwstr>_Toc141342626</vt:lpwstr>
      </vt:variant>
      <vt:variant>
        <vt:i4>1048626</vt:i4>
      </vt:variant>
      <vt:variant>
        <vt:i4>35</vt:i4>
      </vt:variant>
      <vt:variant>
        <vt:i4>0</vt:i4>
      </vt:variant>
      <vt:variant>
        <vt:i4>5</vt:i4>
      </vt:variant>
      <vt:variant>
        <vt:lpwstr/>
      </vt:variant>
      <vt:variant>
        <vt:lpwstr>_Toc141342625</vt:lpwstr>
      </vt:variant>
      <vt:variant>
        <vt:i4>1048626</vt:i4>
      </vt:variant>
      <vt:variant>
        <vt:i4>29</vt:i4>
      </vt:variant>
      <vt:variant>
        <vt:i4>0</vt:i4>
      </vt:variant>
      <vt:variant>
        <vt:i4>5</vt:i4>
      </vt:variant>
      <vt:variant>
        <vt:lpwstr/>
      </vt:variant>
      <vt:variant>
        <vt:lpwstr>_Toc141342624</vt:lpwstr>
      </vt:variant>
      <vt:variant>
        <vt:i4>1048626</vt:i4>
      </vt:variant>
      <vt:variant>
        <vt:i4>23</vt:i4>
      </vt:variant>
      <vt:variant>
        <vt:i4>0</vt:i4>
      </vt:variant>
      <vt:variant>
        <vt:i4>5</vt:i4>
      </vt:variant>
      <vt:variant>
        <vt:lpwstr/>
      </vt:variant>
      <vt:variant>
        <vt:lpwstr>_Toc141342623</vt:lpwstr>
      </vt:variant>
      <vt:variant>
        <vt:i4>1048626</vt:i4>
      </vt:variant>
      <vt:variant>
        <vt:i4>17</vt:i4>
      </vt:variant>
      <vt:variant>
        <vt:i4>0</vt:i4>
      </vt:variant>
      <vt:variant>
        <vt:i4>5</vt:i4>
      </vt:variant>
      <vt:variant>
        <vt:lpwstr/>
      </vt:variant>
      <vt:variant>
        <vt:lpwstr>_Toc141342622</vt:lpwstr>
      </vt:variant>
      <vt:variant>
        <vt:i4>1048626</vt:i4>
      </vt:variant>
      <vt:variant>
        <vt:i4>11</vt:i4>
      </vt:variant>
      <vt:variant>
        <vt:i4>0</vt:i4>
      </vt:variant>
      <vt:variant>
        <vt:i4>5</vt:i4>
      </vt:variant>
      <vt:variant>
        <vt:lpwstr/>
      </vt:variant>
      <vt:variant>
        <vt:lpwstr>_Toc141342621</vt:lpwstr>
      </vt:variant>
      <vt:variant>
        <vt:i4>1048626</vt:i4>
      </vt:variant>
      <vt:variant>
        <vt:i4>8</vt:i4>
      </vt:variant>
      <vt:variant>
        <vt:i4>0</vt:i4>
      </vt:variant>
      <vt:variant>
        <vt:i4>5</vt:i4>
      </vt:variant>
      <vt:variant>
        <vt:lpwstr/>
      </vt:variant>
      <vt:variant>
        <vt:lpwstr>_Toc141342620</vt:lpwstr>
      </vt:variant>
      <vt:variant>
        <vt:i4>4259873</vt:i4>
      </vt:variant>
      <vt:variant>
        <vt:i4>0</vt:i4>
      </vt:variant>
      <vt:variant>
        <vt:i4>0</vt:i4>
      </vt:variant>
      <vt:variant>
        <vt:i4>5</vt:i4>
      </vt:variant>
      <vt:variant>
        <vt:lpwstr>mailto:Legal-Purchasing@winnipeg.ca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Tender, electronic</dc:title>
  <dc:subject>Construction</dc:subject>
  <dc:creator>Groening, Coleen</dc:creator>
  <cp:keywords/>
  <dc:description>Nov 13 2025 updated insurance clauses_x000d_
Oct 2025 - removed numerous clauses now included in new GC's for Construction and updated cross references._x000d_
added funds available back in_x000d_
June 2025 Added MRST line to Evaluation of Bids_x000d_
April 1 2025 - added Measure &amp; Payment and supplier code of conduct and full website addresses (see detailed list)_x000d_
Dec 2024 updated Bid &amp; Contract security,new  links to forms and hard form H1 &amp; H2 removed._x000d_
Oct 2024 Security Clearance - added "Bidder/"Contractor shall_x000d_
June 13 2024 - updated spec note in payment schedule clause &amp; updated legal email with LSR link_x000d_
March 20 2024 updated accessibility training link_x000d_
2024 name change from MM to Purchasing_x000d_
July 27 added Inndemnity _x000d_
May 2023 replace covid 19 clause with supply chain disruption_x000d_
Feb 2023 Added Site Inv Due Diligence &amp; Risk clause_x000d_
Dec 2022 updated Unfair Labour Practices_x000d_
Oct 7 2022 added spec note to qualifications &amp; removed within 5 days from level 2 security_x000d_
Sept 2022 removed city solicitor from contract security and deleted notices clause_x000d_
May 2022 updated Dispute Resolution clause_x000d_
March 2022 New combined Gen &amp; Bldg w Contract Security_x000d_
Nov 2021 new Version # &amp; payment clause_x000d_
Oct 5 2021 - WPS Security clauses updated_x000d_
April 2021 updated w&amp;w security info_x000d_
March 2021 added spec note to add value if using deductions clauses_x000d_
Jan 2021 added Track Changes spec note &amp; updated WPS Lev 1 security clearance_x000d_
Sept 2020 - additional Third Party wording added_x000d_
Aug 2020 - updated Contract Security clause_x000d_
July 2020 - Covid 19 clause_x000d_
May 2020 - New Form of Contract clause and revised Furnishing of Documents clause_x000d_
Jan 2020 - updated gcs &amp; security_x000d_
Sept 1 2019 - "e" version_x000d_
Jan 2019 - ver# chg, Bid Op to Tender revised Form A Contract clause &amp; removed security form, revised wording in evaluation, award &amp; E1 re substitutes &amp; 3rd party funding clauses_x000d_
Oct 2018 - Version # change - see template changes list_x000d_
April 2018 Form B changed "figures" to "numbers", updated hidden text in disclosure &amp; fixed cross reference in evaluation_x000d_
Mar 2018 Added Conflict of Interest &amp; Good Faith clause, updated Indigenous clause again_x000d_
Feb 2018 Indig</dc:description>
  <cp:lastModifiedBy>Groening, Coleen</cp:lastModifiedBy>
  <cp:revision>20</cp:revision>
  <cp:lastPrinted>2025-03-27T14:13:00Z</cp:lastPrinted>
  <dcterms:created xsi:type="dcterms:W3CDTF">2025-09-15T17:26:00Z</dcterms:created>
  <dcterms:modified xsi:type="dcterms:W3CDTF">2025-11-14T15:26:00Z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2025 11 01 Construction w Bid Security</vt:lpwstr>
  </property>
  <property fmtid="{D5CDD505-2E9C-101B-9397-08002B2CF9AE}" pid="3" name="ContentTypeId">
    <vt:lpwstr>0x0101007098C009B674764A989CDA872E7B1DC8</vt:lpwstr>
  </property>
</Properties>
</file>